
<file path=[Content_Types].xml><?xml version="1.0" encoding="utf-8"?>
<Types xmlns="http://schemas.openxmlformats.org/package/2006/content-types">
  <Default Extension="bin" ContentType="application/vnd.ms-office.activeX"/>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74BAA" w14:textId="588910D1" w:rsidR="00233DB9" w:rsidRDefault="0082140F" w:rsidP="00F41FC5">
      <w:pPr>
        <w:spacing w:after="200" w:line="276" w:lineRule="auto"/>
        <w:jc w:val="center"/>
        <w:rPr>
          <w:rFonts w:asciiTheme="minorHAnsi" w:hAnsiTheme="minorHAnsi" w:cstheme="minorHAnsi"/>
          <w:b/>
          <w:sz w:val="22"/>
          <w:szCs w:val="22"/>
        </w:rPr>
      </w:pPr>
      <w:r>
        <w:rPr>
          <w:rFonts w:asciiTheme="minorHAnsi" w:hAnsiTheme="minorHAnsi" w:cstheme="minorHAnsi"/>
          <w:b/>
          <w:sz w:val="22"/>
          <w:szCs w:val="22"/>
        </w:rPr>
        <w:t>PROPUESTA DE PLAN</w:t>
      </w:r>
      <w:r w:rsidR="00233DB9" w:rsidRPr="0094445F">
        <w:rPr>
          <w:rFonts w:asciiTheme="minorHAnsi" w:hAnsiTheme="minorHAnsi" w:cstheme="minorHAnsi"/>
          <w:b/>
          <w:sz w:val="22"/>
          <w:szCs w:val="22"/>
        </w:rPr>
        <w:t xml:space="preserve"> DE SOST</w:t>
      </w:r>
      <w:r>
        <w:rPr>
          <w:rFonts w:asciiTheme="minorHAnsi" w:hAnsiTheme="minorHAnsi" w:cstheme="minorHAnsi"/>
          <w:b/>
          <w:sz w:val="22"/>
          <w:szCs w:val="22"/>
        </w:rPr>
        <w:t>ENIBILIDAD TURÍSTICA EN DESTINO</w:t>
      </w:r>
    </w:p>
    <w:p w14:paraId="1D571099" w14:textId="50E777C1" w:rsidR="0082140F" w:rsidRPr="0094445F" w:rsidRDefault="0082140F" w:rsidP="00A217A7">
      <w:pPr>
        <w:pStyle w:val="Ttulo1"/>
        <w:jc w:val="center"/>
      </w:pPr>
      <w:r>
        <w:t>TURISMO SOSTENIBLE EN EL BARRANCO DE LAS CINCO VILLAS 2022-24</w:t>
      </w:r>
    </w:p>
    <w:p w14:paraId="13312BCA" w14:textId="77777777" w:rsidR="00191A19" w:rsidRPr="0094445F" w:rsidRDefault="00191A19" w:rsidP="00123A1A">
      <w:pPr>
        <w:spacing w:after="200"/>
        <w:jc w:val="center"/>
        <w:rPr>
          <w:rFonts w:asciiTheme="minorHAnsi" w:hAnsiTheme="minorHAnsi" w:cstheme="minorHAnsi"/>
          <w:sz w:val="22"/>
          <w:szCs w:val="22"/>
        </w:rPr>
      </w:pPr>
    </w:p>
    <w:p w14:paraId="4B44E997" w14:textId="77777777" w:rsidR="00233DB9" w:rsidRPr="0022158A" w:rsidRDefault="00233DB9" w:rsidP="007845BE">
      <w:pPr>
        <w:pStyle w:val="TtuloTDC"/>
        <w:numPr>
          <w:ilvl w:val="0"/>
          <w:numId w:val="3"/>
        </w:numPr>
        <w:pBdr>
          <w:bottom w:val="single" w:sz="4" w:space="2" w:color="0070C0"/>
        </w:pBdr>
        <w:spacing w:before="480"/>
        <w:ind w:left="357" w:hanging="357"/>
        <w:rPr>
          <w:rFonts w:asciiTheme="minorHAnsi" w:hAnsiTheme="minorHAnsi"/>
          <w:sz w:val="28"/>
          <w:szCs w:val="22"/>
        </w:rPr>
      </w:pPr>
      <w:r w:rsidRPr="0022158A">
        <w:rPr>
          <w:rFonts w:asciiTheme="minorHAnsi" w:hAnsiTheme="minorHAnsi"/>
          <w:sz w:val="28"/>
          <w:szCs w:val="22"/>
        </w:rPr>
        <w:t xml:space="preserve">Datos básicos del solicitante </w:t>
      </w:r>
    </w:p>
    <w:p w14:paraId="6B7297FB" w14:textId="77777777" w:rsidR="00DC16FB" w:rsidRPr="0094445F" w:rsidRDefault="00DC16FB" w:rsidP="00DC16FB">
      <w:pPr>
        <w:pStyle w:val="Default"/>
        <w:tabs>
          <w:tab w:val="left" w:pos="426"/>
          <w:tab w:val="left" w:pos="851"/>
        </w:tabs>
        <w:spacing w:after="114" w:line="276" w:lineRule="auto"/>
        <w:jc w:val="both"/>
        <w:rPr>
          <w:rFonts w:asciiTheme="minorHAnsi" w:hAnsiTheme="minorHAnsi" w:cstheme="minorHAnsi"/>
          <w:i/>
          <w:color w:val="943634" w:themeColor="accent2" w:themeShade="BF"/>
          <w:sz w:val="22"/>
          <w:szCs w:val="22"/>
        </w:rPr>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2971"/>
        <w:gridCol w:w="5806"/>
      </w:tblGrid>
      <w:tr w:rsidR="00DC16FB" w:rsidRPr="0094445F" w14:paraId="374AEF98" w14:textId="77777777" w:rsidTr="0082140F">
        <w:trPr>
          <w:trHeight w:val="300"/>
        </w:trPr>
        <w:tc>
          <w:tcPr>
            <w:tcW w:w="2339" w:type="pct"/>
            <w:shd w:val="clear" w:color="auto" w:fill="auto"/>
            <w:noWrap/>
            <w:vAlign w:val="center"/>
            <w:hideMark/>
          </w:tcPr>
          <w:p w14:paraId="4D43520F" w14:textId="78B935F9" w:rsidR="00DC16FB" w:rsidRPr="00A16130" w:rsidRDefault="00DC16FB" w:rsidP="00D907D5">
            <w:pPr>
              <w:rPr>
                <w:rFonts w:ascii="Open Sans" w:hAnsi="Open Sans" w:cs="Open Sans"/>
                <w:bCs/>
                <w:i/>
                <w:color w:val="000000"/>
                <w:sz w:val="22"/>
                <w:szCs w:val="22"/>
                <w:lang w:val="es-ES"/>
              </w:rPr>
            </w:pPr>
            <w:r w:rsidRPr="00A16130">
              <w:rPr>
                <w:rFonts w:ascii="Open Sans" w:hAnsi="Open Sans" w:cs="Open Sans"/>
                <w:bCs/>
                <w:i/>
                <w:color w:val="000000"/>
                <w:sz w:val="18"/>
                <w:szCs w:val="22"/>
              </w:rPr>
              <w:t xml:space="preserve">Denominación entidad local </w:t>
            </w:r>
          </w:p>
        </w:tc>
        <w:tc>
          <w:tcPr>
            <w:tcW w:w="2661" w:type="pct"/>
            <w:shd w:val="clear" w:color="000000" w:fill="FFFFFF"/>
            <w:noWrap/>
            <w:vAlign w:val="bottom"/>
            <w:hideMark/>
          </w:tcPr>
          <w:p w14:paraId="2AAFDA00" w14:textId="78346ABE" w:rsidR="00DC16FB" w:rsidRPr="00A16130" w:rsidRDefault="00F00E82" w:rsidP="00A217A7">
            <w:pPr>
              <w:rPr>
                <w:rFonts w:ascii="Open Sans" w:hAnsi="Open Sans" w:cs="Open Sans"/>
                <w:color w:val="000000"/>
                <w:lang w:val="es-ES"/>
              </w:rPr>
            </w:pPr>
            <w:r w:rsidRPr="00A16130">
              <w:rPr>
                <w:rFonts w:ascii="Open Sans" w:hAnsi="Open Sans" w:cs="Open Sans"/>
                <w:color w:val="000000"/>
                <w:lang w:val="es-ES"/>
              </w:rPr>
              <w:t>Mancomunidad Municipal Barranco de las Cinco Villas</w:t>
            </w:r>
          </w:p>
        </w:tc>
      </w:tr>
      <w:tr w:rsidR="00DC16FB" w:rsidRPr="0094445F" w14:paraId="06B7525C" w14:textId="77777777" w:rsidTr="0082140F">
        <w:trPr>
          <w:trHeight w:val="300"/>
        </w:trPr>
        <w:tc>
          <w:tcPr>
            <w:tcW w:w="2339" w:type="pct"/>
            <w:shd w:val="clear" w:color="auto" w:fill="auto"/>
            <w:noWrap/>
            <w:vAlign w:val="center"/>
            <w:hideMark/>
          </w:tcPr>
          <w:p w14:paraId="50D65988" w14:textId="77777777" w:rsidR="00DC16FB" w:rsidRPr="00A16130" w:rsidRDefault="00DC16FB" w:rsidP="00495A31">
            <w:pPr>
              <w:rPr>
                <w:rFonts w:ascii="Open Sans" w:hAnsi="Open Sans" w:cs="Open Sans"/>
                <w:bCs/>
                <w:i/>
                <w:color w:val="000000"/>
                <w:sz w:val="22"/>
                <w:szCs w:val="22"/>
                <w:lang w:val="es-ES"/>
              </w:rPr>
            </w:pPr>
            <w:r w:rsidRPr="00A16130">
              <w:rPr>
                <w:rFonts w:ascii="Open Sans" w:hAnsi="Open Sans" w:cs="Open Sans"/>
                <w:bCs/>
                <w:i/>
                <w:color w:val="000000"/>
                <w:sz w:val="18"/>
                <w:szCs w:val="22"/>
              </w:rPr>
              <w:t>NIF entidad local</w:t>
            </w:r>
          </w:p>
        </w:tc>
        <w:tc>
          <w:tcPr>
            <w:tcW w:w="2661" w:type="pct"/>
            <w:shd w:val="clear" w:color="000000" w:fill="FFFFFF"/>
            <w:noWrap/>
            <w:vAlign w:val="bottom"/>
            <w:hideMark/>
          </w:tcPr>
          <w:p w14:paraId="4A35A2E7" w14:textId="38A46982" w:rsidR="00DC16FB" w:rsidRPr="00A16130" w:rsidRDefault="00F00E82" w:rsidP="00A217A7">
            <w:pPr>
              <w:rPr>
                <w:rFonts w:ascii="Open Sans" w:hAnsi="Open Sans" w:cs="Open Sans"/>
                <w:color w:val="000000"/>
                <w:lang w:val="es-ES"/>
              </w:rPr>
            </w:pPr>
            <w:r w:rsidRPr="00A16130">
              <w:rPr>
                <w:rFonts w:ascii="Open Sans" w:hAnsi="Open Sans" w:cs="Open Sans"/>
                <w:color w:val="000000"/>
                <w:lang w:val="es-ES"/>
              </w:rPr>
              <w:t>P0500008H</w:t>
            </w:r>
            <w:r w:rsidR="00DC16FB" w:rsidRPr="00A16130">
              <w:rPr>
                <w:rFonts w:ascii="Open Sans" w:hAnsi="Open Sans" w:cs="Open Sans"/>
                <w:color w:val="000000"/>
                <w:lang w:val="es-ES"/>
              </w:rPr>
              <w:t> </w:t>
            </w:r>
          </w:p>
        </w:tc>
      </w:tr>
      <w:tr w:rsidR="00DC16FB" w:rsidRPr="0094445F" w14:paraId="44E9E603" w14:textId="77777777" w:rsidTr="0082140F">
        <w:trPr>
          <w:trHeight w:val="300"/>
        </w:trPr>
        <w:tc>
          <w:tcPr>
            <w:tcW w:w="2339" w:type="pct"/>
            <w:shd w:val="clear" w:color="auto" w:fill="auto"/>
            <w:noWrap/>
            <w:vAlign w:val="center"/>
            <w:hideMark/>
          </w:tcPr>
          <w:p w14:paraId="41DF501D" w14:textId="77777777" w:rsidR="00DC16FB" w:rsidRPr="00A16130" w:rsidRDefault="00DC16FB" w:rsidP="00495A31">
            <w:pPr>
              <w:rPr>
                <w:rFonts w:ascii="Open Sans" w:hAnsi="Open Sans" w:cs="Open Sans"/>
                <w:bCs/>
                <w:i/>
                <w:color w:val="000000"/>
                <w:sz w:val="22"/>
                <w:szCs w:val="22"/>
                <w:lang w:val="es-ES"/>
              </w:rPr>
            </w:pPr>
            <w:r w:rsidRPr="00A16130">
              <w:rPr>
                <w:rFonts w:ascii="Open Sans" w:hAnsi="Open Sans" w:cs="Open Sans"/>
                <w:bCs/>
                <w:i/>
                <w:color w:val="000000"/>
                <w:sz w:val="18"/>
                <w:szCs w:val="22"/>
              </w:rPr>
              <w:t>Tipo de entidad local</w:t>
            </w:r>
          </w:p>
        </w:tc>
        <w:tc>
          <w:tcPr>
            <w:tcW w:w="2661" w:type="pct"/>
            <w:shd w:val="clear" w:color="000000" w:fill="FFFFFF"/>
            <w:noWrap/>
            <w:vAlign w:val="bottom"/>
            <w:hideMark/>
          </w:tcPr>
          <w:p w14:paraId="2F114752" w14:textId="694EDA57" w:rsidR="00DC16FB" w:rsidRPr="00A217A7" w:rsidRDefault="00084F7F" w:rsidP="00A217A7">
            <w:pPr>
              <w:rPr>
                <w:rFonts w:ascii="Calibri" w:hAnsi="Calibri" w:cs="Calibri"/>
                <w:color w:val="000000"/>
                <w:sz w:val="22"/>
                <w:szCs w:val="22"/>
                <w:lang w:val="es-ES"/>
              </w:rPr>
            </w:pPr>
            <w:sdt>
              <w:sdtPr>
                <w:rPr>
                  <w:rFonts w:asciiTheme="minorHAnsi" w:hAnsiTheme="minorHAnsi" w:cstheme="minorHAnsi"/>
                  <w:sz w:val="22"/>
                  <w:szCs w:val="22"/>
                </w:rPr>
                <w:id w:val="-908997926"/>
                <w:placeholder>
                  <w:docPart w:val="FDB97A68048944699A15F03F4BB0E044"/>
                </w:placeholder>
                <w:dropDownList>
                  <w:listItem w:value="Elija un elemento."/>
                  <w:listItem w:displayText="Municipio" w:value="Municipio"/>
                  <w:listItem w:displayText="Provincia" w:value="Provincia"/>
                  <w:listItem w:displayText="Isla" w:value="Isla"/>
                  <w:listItem w:displayText="Comarca" w:value="Comarca"/>
                  <w:listItem w:displayText="Área Metropolitana" w:value="Área Metropolitana"/>
                  <w:listItem w:displayText="Mancomunidad de Municipios" w:value="Mancomunidad de Municipios"/>
                  <w:listItem w:displayText="Otros" w:value="Otros"/>
                </w:dropDownList>
              </w:sdtPr>
              <w:sdtContent>
                <w:r w:rsidR="00F00E82" w:rsidRPr="00A217A7">
                  <w:rPr>
                    <w:rFonts w:asciiTheme="minorHAnsi" w:hAnsiTheme="minorHAnsi" w:cstheme="minorHAnsi"/>
                    <w:sz w:val="22"/>
                    <w:szCs w:val="22"/>
                  </w:rPr>
                  <w:t>Mancomunidad de Municipios</w:t>
                </w:r>
              </w:sdtContent>
            </w:sdt>
            <w:r w:rsidR="00DC16FB" w:rsidRPr="00A16130">
              <w:rPr>
                <w:rFonts w:ascii="Open Sans" w:hAnsi="Open Sans" w:cs="Open Sans"/>
                <w:color w:val="000000"/>
                <w:lang w:val="es-ES"/>
              </w:rPr>
              <w:t> </w:t>
            </w:r>
          </w:p>
        </w:tc>
      </w:tr>
      <w:tr w:rsidR="00DC16FB" w:rsidRPr="0094445F" w14:paraId="3097A56E" w14:textId="77777777" w:rsidTr="0082140F">
        <w:trPr>
          <w:trHeight w:val="300"/>
        </w:trPr>
        <w:tc>
          <w:tcPr>
            <w:tcW w:w="2339" w:type="pct"/>
            <w:shd w:val="clear" w:color="auto" w:fill="auto"/>
            <w:noWrap/>
            <w:vAlign w:val="center"/>
            <w:hideMark/>
          </w:tcPr>
          <w:p w14:paraId="5C29D708" w14:textId="77777777" w:rsidR="00DC16FB" w:rsidRPr="00A16130" w:rsidRDefault="00DC16FB" w:rsidP="00495A31">
            <w:pPr>
              <w:rPr>
                <w:rFonts w:ascii="Open Sans" w:hAnsi="Open Sans" w:cs="Open Sans"/>
                <w:bCs/>
                <w:i/>
                <w:color w:val="000000"/>
                <w:sz w:val="22"/>
                <w:szCs w:val="22"/>
                <w:lang w:val="es-ES"/>
              </w:rPr>
            </w:pPr>
            <w:r w:rsidRPr="00A16130">
              <w:rPr>
                <w:rFonts w:ascii="Open Sans" w:hAnsi="Open Sans" w:cs="Open Sans"/>
                <w:bCs/>
                <w:i/>
                <w:color w:val="000000"/>
                <w:sz w:val="18"/>
                <w:szCs w:val="22"/>
              </w:rPr>
              <w:t>Categoría de destino</w:t>
            </w:r>
          </w:p>
        </w:tc>
        <w:tc>
          <w:tcPr>
            <w:tcW w:w="2661" w:type="pct"/>
            <w:shd w:val="clear" w:color="000000" w:fill="FFFFFF"/>
            <w:noWrap/>
            <w:vAlign w:val="bottom"/>
            <w:hideMark/>
          </w:tcPr>
          <w:p w14:paraId="4C2B34DB" w14:textId="57E45EA5" w:rsidR="00DC16FB" w:rsidRPr="00A16130" w:rsidRDefault="00084F7F" w:rsidP="00A217A7">
            <w:pPr>
              <w:rPr>
                <w:rFonts w:ascii="Open Sans" w:hAnsi="Open Sans" w:cs="Open Sans"/>
                <w:color w:val="000000"/>
                <w:lang w:val="es-ES"/>
              </w:rPr>
            </w:pPr>
            <w:sdt>
              <w:sdtPr>
                <w:rPr>
                  <w:rFonts w:ascii="Open Sans" w:hAnsi="Open Sans" w:cs="Open Sans"/>
                  <w:color w:val="000000"/>
                  <w:lang w:val="es-ES"/>
                </w:rPr>
                <w:id w:val="925149912"/>
                <w:placeholder>
                  <w:docPart w:val="564F35ACCFFA41D3B8A1003385BE46D2"/>
                </w:placeholder>
                <w:dropDownList>
                  <w:listItem w:value="Elija un elemento."/>
                  <w:listItem w:displayText="Destino turístico Sol y Playa" w:value="Destino turístico Sol y Playa"/>
                  <w:listItem w:displayText="Destino turístico urbano" w:value="Destino turístico urbano"/>
                  <w:listItem w:displayText="Destino turístico rural y/o espacios naturales protegidos" w:value="Destino turístico rural y/o espacios naturales protegidos"/>
                </w:dropDownList>
              </w:sdtPr>
              <w:sdtContent>
                <w:r w:rsidR="00F00E82" w:rsidRPr="00A16130">
                  <w:rPr>
                    <w:rFonts w:ascii="Open Sans" w:hAnsi="Open Sans" w:cs="Open Sans"/>
                    <w:color w:val="000000"/>
                    <w:lang w:val="es-ES"/>
                  </w:rPr>
                  <w:t>Destino turístico rural y/o espacios naturales protegidos</w:t>
                </w:r>
              </w:sdtContent>
            </w:sdt>
            <w:r w:rsidR="00DC16FB" w:rsidRPr="00A16130">
              <w:rPr>
                <w:rFonts w:ascii="Open Sans" w:hAnsi="Open Sans" w:cs="Open Sans"/>
                <w:color w:val="000000"/>
                <w:lang w:val="es-ES"/>
              </w:rPr>
              <w:t> </w:t>
            </w:r>
          </w:p>
        </w:tc>
      </w:tr>
      <w:tr w:rsidR="00D907D5" w:rsidRPr="0094445F" w14:paraId="290238EF" w14:textId="77777777" w:rsidTr="0082140F">
        <w:trPr>
          <w:trHeight w:val="300"/>
        </w:trPr>
        <w:tc>
          <w:tcPr>
            <w:tcW w:w="2339" w:type="pct"/>
            <w:shd w:val="clear" w:color="auto" w:fill="auto"/>
            <w:noWrap/>
            <w:vAlign w:val="center"/>
          </w:tcPr>
          <w:p w14:paraId="6690750F" w14:textId="5E225FD3" w:rsidR="00D907D5" w:rsidRPr="00A16130" w:rsidRDefault="00D907D5" w:rsidP="00495A31">
            <w:pPr>
              <w:rPr>
                <w:rFonts w:ascii="Open Sans" w:hAnsi="Open Sans" w:cs="Open Sans"/>
                <w:bCs/>
                <w:i/>
                <w:color w:val="000000"/>
                <w:sz w:val="22"/>
                <w:szCs w:val="22"/>
              </w:rPr>
            </w:pPr>
            <w:r w:rsidRPr="00A16130">
              <w:rPr>
                <w:rFonts w:ascii="Open Sans" w:hAnsi="Open Sans" w:cs="Open Sans"/>
                <w:bCs/>
                <w:i/>
                <w:color w:val="000000"/>
                <w:sz w:val="18"/>
                <w:szCs w:val="22"/>
              </w:rPr>
              <w:t>Comunidad autónoma a la que pertenece</w:t>
            </w:r>
          </w:p>
        </w:tc>
        <w:tc>
          <w:tcPr>
            <w:tcW w:w="2661" w:type="pct"/>
            <w:shd w:val="clear" w:color="000000" w:fill="FFFFFF"/>
            <w:noWrap/>
            <w:vAlign w:val="center"/>
          </w:tcPr>
          <w:p w14:paraId="4EE7ADC5" w14:textId="267FE80E" w:rsidR="00D907D5" w:rsidRPr="00A16130" w:rsidRDefault="00F00E82" w:rsidP="00A217A7">
            <w:pPr>
              <w:rPr>
                <w:rFonts w:ascii="Open Sans" w:hAnsi="Open Sans" w:cs="Open Sans"/>
                <w:color w:val="000000"/>
                <w:lang w:val="es-ES"/>
              </w:rPr>
            </w:pPr>
            <w:r w:rsidRPr="00A16130">
              <w:rPr>
                <w:rFonts w:ascii="Open Sans" w:hAnsi="Open Sans" w:cs="Open Sans"/>
                <w:color w:val="000000"/>
                <w:lang w:val="es-ES"/>
              </w:rPr>
              <w:t>Castilla y León</w:t>
            </w:r>
          </w:p>
        </w:tc>
      </w:tr>
      <w:tr w:rsidR="00B741CF" w:rsidRPr="0094445F" w14:paraId="14BF6A24" w14:textId="77777777" w:rsidTr="0082140F">
        <w:trPr>
          <w:trHeight w:val="661"/>
        </w:trPr>
        <w:tc>
          <w:tcPr>
            <w:tcW w:w="2339" w:type="pct"/>
            <w:shd w:val="clear" w:color="auto" w:fill="auto"/>
            <w:noWrap/>
            <w:vAlign w:val="center"/>
          </w:tcPr>
          <w:p w14:paraId="58E30116" w14:textId="77777777" w:rsidR="00B741CF" w:rsidRPr="00A16130" w:rsidRDefault="00B741CF" w:rsidP="00495A31">
            <w:pPr>
              <w:rPr>
                <w:rFonts w:ascii="Open Sans" w:hAnsi="Open Sans" w:cs="Open Sans"/>
                <w:bCs/>
                <w:i/>
                <w:color w:val="000000"/>
                <w:sz w:val="18"/>
                <w:szCs w:val="22"/>
              </w:rPr>
            </w:pPr>
            <w:r w:rsidRPr="00A16130">
              <w:rPr>
                <w:rFonts w:ascii="Open Sans" w:hAnsi="Open Sans" w:cs="Open Sans"/>
                <w:bCs/>
                <w:i/>
                <w:color w:val="000000"/>
                <w:sz w:val="18"/>
                <w:szCs w:val="22"/>
              </w:rPr>
              <w:t xml:space="preserve">Denominación del Plan de Sostenibilidad </w:t>
            </w:r>
          </w:p>
          <w:p w14:paraId="61F4AEEF" w14:textId="446C8CC3" w:rsidR="00B741CF" w:rsidRPr="00A217A7" w:rsidRDefault="00B741CF" w:rsidP="00495A31">
            <w:pPr>
              <w:rPr>
                <w:rFonts w:ascii="Calibri" w:hAnsi="Calibri" w:cs="Calibri"/>
                <w:bCs/>
                <w:i/>
                <w:color w:val="000000"/>
                <w:sz w:val="22"/>
                <w:szCs w:val="22"/>
              </w:rPr>
            </w:pPr>
            <w:r w:rsidRPr="00A16130">
              <w:rPr>
                <w:rFonts w:ascii="Open Sans" w:hAnsi="Open Sans" w:cs="Open Sans"/>
                <w:bCs/>
                <w:i/>
                <w:color w:val="000000"/>
                <w:sz w:val="18"/>
                <w:szCs w:val="22"/>
              </w:rPr>
              <w:t>Turística en Destino</w:t>
            </w:r>
          </w:p>
        </w:tc>
        <w:tc>
          <w:tcPr>
            <w:tcW w:w="2661" w:type="pct"/>
            <w:shd w:val="clear" w:color="000000" w:fill="FFFFFF"/>
            <w:noWrap/>
            <w:vAlign w:val="center"/>
          </w:tcPr>
          <w:p w14:paraId="02E7E16B" w14:textId="38D9193B" w:rsidR="00B741CF" w:rsidRPr="00092380" w:rsidRDefault="0082140F" w:rsidP="00A217A7">
            <w:pPr>
              <w:rPr>
                <w:rFonts w:ascii="Open Sans" w:hAnsi="Open Sans" w:cs="Open Sans"/>
                <w:color w:val="000000"/>
                <w:highlight w:val="yellow"/>
                <w:lang w:val="es-ES"/>
              </w:rPr>
            </w:pPr>
            <w:r w:rsidRPr="00DD7253">
              <w:rPr>
                <w:rFonts w:ascii="Open Sans" w:hAnsi="Open Sans" w:cs="Open Sans"/>
                <w:color w:val="000000"/>
                <w:lang w:val="es-ES"/>
              </w:rPr>
              <w:t>TURISMO SOSTENIBLE EN EL BARRANCO DE LAS CINCO VILLAS 2022-24</w:t>
            </w:r>
          </w:p>
        </w:tc>
      </w:tr>
    </w:tbl>
    <w:p w14:paraId="33C073E2" w14:textId="77777777" w:rsidR="00D907D5" w:rsidRDefault="00D907D5" w:rsidP="00D907D5">
      <w:pPr>
        <w:pStyle w:val="Textonotapie"/>
        <w:spacing w:before="120" w:line="276" w:lineRule="auto"/>
        <w:ind w:left="720"/>
        <w:jc w:val="both"/>
        <w:rPr>
          <w:rFonts w:asciiTheme="minorHAnsi" w:hAnsiTheme="minorHAnsi" w:cstheme="minorHAnsi"/>
          <w:i/>
          <w:color w:val="943634" w:themeColor="accent2" w:themeShade="BF"/>
          <w:sz w:val="22"/>
          <w:szCs w:val="22"/>
        </w:rPr>
      </w:pPr>
    </w:p>
    <w:p w14:paraId="61E7D44B" w14:textId="4C7B1ED1" w:rsidR="00D907D5" w:rsidRPr="00D907D5" w:rsidRDefault="00D907D5" w:rsidP="00D907D5">
      <w:pPr>
        <w:pStyle w:val="Textonotapie"/>
        <w:spacing w:before="120" w:line="276" w:lineRule="auto"/>
        <w:jc w:val="both"/>
        <w:rPr>
          <w:rFonts w:asciiTheme="minorHAnsi" w:hAnsiTheme="minorHAnsi" w:cstheme="minorHAnsi"/>
          <w:sz w:val="22"/>
          <w:szCs w:val="22"/>
        </w:rPr>
      </w:pPr>
      <w:r w:rsidRPr="00D907D5">
        <w:rPr>
          <w:rFonts w:asciiTheme="minorHAnsi" w:hAnsiTheme="minorHAnsi" w:cstheme="minorHAnsi"/>
          <w:sz w:val="22"/>
          <w:szCs w:val="22"/>
        </w:rPr>
        <w:t>Datos de contacto:</w:t>
      </w: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3258"/>
        <w:gridCol w:w="5519"/>
      </w:tblGrid>
      <w:tr w:rsidR="00D907D5" w:rsidRPr="0094445F" w14:paraId="1FEBE972" w14:textId="77777777" w:rsidTr="0082140F">
        <w:trPr>
          <w:trHeight w:val="300"/>
        </w:trPr>
        <w:tc>
          <w:tcPr>
            <w:tcW w:w="2339" w:type="pct"/>
            <w:shd w:val="clear" w:color="auto" w:fill="auto"/>
            <w:noWrap/>
            <w:vAlign w:val="center"/>
            <w:hideMark/>
          </w:tcPr>
          <w:p w14:paraId="04606EE3" w14:textId="323733A3" w:rsidR="00D907D5" w:rsidRPr="00A16130" w:rsidRDefault="00D907D5" w:rsidP="0090667A">
            <w:pPr>
              <w:rPr>
                <w:rFonts w:ascii="Open Sans" w:hAnsi="Open Sans" w:cs="Open Sans"/>
                <w:bCs/>
                <w:i/>
                <w:color w:val="000000"/>
                <w:sz w:val="22"/>
                <w:szCs w:val="22"/>
                <w:lang w:val="es-ES"/>
              </w:rPr>
            </w:pPr>
            <w:r w:rsidRPr="00A16130">
              <w:rPr>
                <w:rFonts w:ascii="Open Sans" w:hAnsi="Open Sans" w:cs="Open Sans"/>
                <w:bCs/>
                <w:i/>
                <w:color w:val="000000"/>
                <w:sz w:val="18"/>
                <w:szCs w:val="22"/>
              </w:rPr>
              <w:t xml:space="preserve">Persona/s de contacto </w:t>
            </w:r>
          </w:p>
        </w:tc>
        <w:tc>
          <w:tcPr>
            <w:tcW w:w="2661" w:type="pct"/>
            <w:shd w:val="clear" w:color="000000" w:fill="FFFFFF"/>
            <w:noWrap/>
            <w:vAlign w:val="bottom"/>
            <w:hideMark/>
          </w:tcPr>
          <w:p w14:paraId="028ABFC7" w14:textId="25AC8CE8" w:rsidR="00D907D5" w:rsidRPr="00DD7253" w:rsidRDefault="00DC4F35" w:rsidP="00A217A7">
            <w:pPr>
              <w:rPr>
                <w:rFonts w:ascii="Open Sans" w:hAnsi="Open Sans" w:cs="Open Sans"/>
                <w:color w:val="000000"/>
                <w:lang w:val="es-ES"/>
              </w:rPr>
            </w:pPr>
            <w:r w:rsidRPr="00DD7253">
              <w:rPr>
                <w:rFonts w:ascii="Open Sans" w:hAnsi="Open Sans" w:cs="Open Sans"/>
                <w:color w:val="000000"/>
                <w:lang w:val="es-ES"/>
              </w:rPr>
              <w:t>Almudena García Drake, José María Mancebo Quintana</w:t>
            </w:r>
            <w:r w:rsidR="00D907D5" w:rsidRPr="00DD7253">
              <w:rPr>
                <w:rFonts w:ascii="Open Sans" w:hAnsi="Open Sans" w:cs="Open Sans"/>
                <w:color w:val="000000"/>
                <w:lang w:val="es-ES"/>
              </w:rPr>
              <w:t> </w:t>
            </w:r>
          </w:p>
        </w:tc>
      </w:tr>
      <w:tr w:rsidR="00D907D5" w:rsidRPr="0094445F" w14:paraId="7B22F991" w14:textId="77777777" w:rsidTr="0082140F">
        <w:trPr>
          <w:trHeight w:val="300"/>
        </w:trPr>
        <w:tc>
          <w:tcPr>
            <w:tcW w:w="2339" w:type="pct"/>
            <w:shd w:val="clear" w:color="auto" w:fill="auto"/>
            <w:noWrap/>
            <w:vAlign w:val="center"/>
            <w:hideMark/>
          </w:tcPr>
          <w:p w14:paraId="38677E14" w14:textId="78B1F78B" w:rsidR="00D907D5" w:rsidRPr="00A16130" w:rsidRDefault="00D907D5" w:rsidP="0090667A">
            <w:pPr>
              <w:rPr>
                <w:rFonts w:ascii="Open Sans" w:hAnsi="Open Sans" w:cs="Open Sans"/>
                <w:bCs/>
                <w:i/>
                <w:color w:val="000000"/>
                <w:sz w:val="22"/>
                <w:szCs w:val="22"/>
                <w:lang w:val="es-ES"/>
              </w:rPr>
            </w:pPr>
            <w:r w:rsidRPr="00A16130">
              <w:rPr>
                <w:rFonts w:ascii="Open Sans" w:hAnsi="Open Sans" w:cs="Open Sans"/>
                <w:bCs/>
                <w:i/>
                <w:color w:val="000000"/>
                <w:sz w:val="18"/>
                <w:szCs w:val="22"/>
              </w:rPr>
              <w:t>Correo/s electrónicos</w:t>
            </w:r>
          </w:p>
        </w:tc>
        <w:tc>
          <w:tcPr>
            <w:tcW w:w="2661" w:type="pct"/>
            <w:shd w:val="clear" w:color="000000" w:fill="FFFFFF"/>
            <w:noWrap/>
            <w:vAlign w:val="bottom"/>
            <w:hideMark/>
          </w:tcPr>
          <w:p w14:paraId="755C9091" w14:textId="3B642456" w:rsidR="00D907D5" w:rsidRPr="00DD7253" w:rsidRDefault="00084F7F" w:rsidP="00A217A7">
            <w:pPr>
              <w:rPr>
                <w:rFonts w:ascii="Calibri" w:hAnsi="Calibri" w:cs="Calibri"/>
                <w:color w:val="000000"/>
                <w:sz w:val="22"/>
                <w:szCs w:val="22"/>
                <w:lang w:val="es-ES"/>
              </w:rPr>
            </w:pPr>
            <w:hyperlink r:id="rId8" w:history="1">
              <w:r w:rsidR="00DC4F35" w:rsidRPr="00DD7253">
                <w:rPr>
                  <w:rStyle w:val="Hipervnculo"/>
                  <w:rFonts w:ascii="Calibri" w:hAnsi="Calibri" w:cs="Calibri"/>
                  <w:sz w:val="22"/>
                  <w:szCs w:val="22"/>
                  <w:lang w:val="es-ES"/>
                </w:rPr>
                <w:t>almudrake@gmail.com</w:t>
              </w:r>
            </w:hyperlink>
            <w:r w:rsidR="00DC4F35" w:rsidRPr="00DD7253">
              <w:rPr>
                <w:rFonts w:ascii="Open Sans" w:hAnsi="Open Sans" w:cs="Open Sans"/>
                <w:color w:val="000000"/>
                <w:lang w:val="es-ES"/>
              </w:rPr>
              <w:t xml:space="preserve">, </w:t>
            </w:r>
            <w:hyperlink r:id="rId9" w:history="1">
              <w:r w:rsidR="00DC4F35" w:rsidRPr="00DD7253">
                <w:rPr>
                  <w:rStyle w:val="Hipervnculo"/>
                  <w:rFonts w:ascii="Calibri" w:hAnsi="Calibri" w:cs="Calibri"/>
                  <w:sz w:val="22"/>
                  <w:szCs w:val="22"/>
                  <w:lang w:val="es-ES"/>
                </w:rPr>
                <w:t>adrsanestebandelvalle@yahoo.com</w:t>
              </w:r>
            </w:hyperlink>
          </w:p>
        </w:tc>
      </w:tr>
      <w:tr w:rsidR="00D907D5" w:rsidRPr="0094445F" w14:paraId="27F5BB07" w14:textId="77777777" w:rsidTr="0082140F">
        <w:trPr>
          <w:trHeight w:val="300"/>
        </w:trPr>
        <w:tc>
          <w:tcPr>
            <w:tcW w:w="2339" w:type="pct"/>
            <w:shd w:val="clear" w:color="auto" w:fill="auto"/>
            <w:noWrap/>
            <w:vAlign w:val="center"/>
            <w:hideMark/>
          </w:tcPr>
          <w:p w14:paraId="07CD294A" w14:textId="7C1FDC48" w:rsidR="00D907D5" w:rsidRPr="00A16130" w:rsidRDefault="00D907D5" w:rsidP="0090667A">
            <w:pPr>
              <w:rPr>
                <w:rFonts w:ascii="Open Sans" w:hAnsi="Open Sans" w:cs="Open Sans"/>
                <w:bCs/>
                <w:i/>
                <w:color w:val="000000"/>
                <w:sz w:val="22"/>
                <w:szCs w:val="22"/>
                <w:lang w:val="es-ES"/>
              </w:rPr>
            </w:pPr>
            <w:r w:rsidRPr="00A16130">
              <w:rPr>
                <w:rFonts w:ascii="Open Sans" w:hAnsi="Open Sans" w:cs="Open Sans"/>
                <w:bCs/>
                <w:i/>
                <w:color w:val="000000"/>
                <w:sz w:val="18"/>
                <w:szCs w:val="22"/>
              </w:rPr>
              <w:t>Teléfono/s de contacto</w:t>
            </w:r>
          </w:p>
        </w:tc>
        <w:tc>
          <w:tcPr>
            <w:tcW w:w="2661" w:type="pct"/>
            <w:shd w:val="clear" w:color="000000" w:fill="FFFFFF"/>
            <w:noWrap/>
            <w:vAlign w:val="bottom"/>
            <w:hideMark/>
          </w:tcPr>
          <w:p w14:paraId="64B5A7DD" w14:textId="304A5436" w:rsidR="00D907D5" w:rsidRPr="00DD7253" w:rsidRDefault="00DC4F35" w:rsidP="00A217A7">
            <w:pPr>
              <w:rPr>
                <w:rFonts w:ascii="Open Sans" w:hAnsi="Open Sans" w:cs="Open Sans"/>
                <w:color w:val="000000"/>
                <w:lang w:val="es-ES"/>
              </w:rPr>
            </w:pPr>
            <w:r w:rsidRPr="00DD7253">
              <w:rPr>
                <w:rFonts w:ascii="Open Sans" w:hAnsi="Open Sans" w:cs="Open Sans"/>
                <w:color w:val="000000"/>
                <w:lang w:val="es-ES"/>
              </w:rPr>
              <w:t>920 38 33 21, 627 91 05 68</w:t>
            </w:r>
          </w:p>
        </w:tc>
      </w:tr>
    </w:tbl>
    <w:p w14:paraId="25ECED2C" w14:textId="2C525EB0" w:rsidR="00F00E82" w:rsidRPr="00BB30C4" w:rsidRDefault="00F00E82" w:rsidP="00A16130">
      <w:pPr>
        <w:pStyle w:val="Default"/>
        <w:tabs>
          <w:tab w:val="left" w:pos="426"/>
          <w:tab w:val="left" w:pos="851"/>
        </w:tabs>
        <w:spacing w:after="120"/>
        <w:jc w:val="both"/>
        <w:rPr>
          <w:rFonts w:ascii="Open Sans" w:hAnsi="Open Sans" w:cs="Open Sans"/>
          <w:b/>
          <w:sz w:val="19"/>
          <w:szCs w:val="19"/>
        </w:rPr>
      </w:pPr>
    </w:p>
    <w:p w14:paraId="0D536FA1" w14:textId="77777777" w:rsidR="00233DB9" w:rsidRPr="0022158A" w:rsidRDefault="00233DB9" w:rsidP="007845BE">
      <w:pPr>
        <w:pStyle w:val="TtuloTDC"/>
        <w:numPr>
          <w:ilvl w:val="0"/>
          <w:numId w:val="3"/>
        </w:numPr>
        <w:pBdr>
          <w:bottom w:val="single" w:sz="4" w:space="2" w:color="0070C0"/>
        </w:pBdr>
        <w:rPr>
          <w:rFonts w:asciiTheme="minorHAnsi" w:hAnsiTheme="minorHAnsi"/>
          <w:sz w:val="28"/>
          <w:szCs w:val="22"/>
        </w:rPr>
      </w:pPr>
      <w:r w:rsidRPr="0022158A">
        <w:rPr>
          <w:rFonts w:asciiTheme="minorHAnsi" w:hAnsiTheme="minorHAnsi"/>
          <w:sz w:val="28"/>
          <w:szCs w:val="22"/>
        </w:rPr>
        <w:t>Memoria</w:t>
      </w:r>
      <w:r w:rsidR="00707F7E" w:rsidRPr="0022158A">
        <w:rPr>
          <w:rFonts w:asciiTheme="minorHAnsi" w:hAnsiTheme="minorHAnsi"/>
          <w:sz w:val="28"/>
          <w:szCs w:val="22"/>
        </w:rPr>
        <w:t xml:space="preserve"> económica</w:t>
      </w:r>
      <w:r w:rsidRPr="0022158A">
        <w:rPr>
          <w:rFonts w:asciiTheme="minorHAnsi" w:hAnsiTheme="minorHAnsi"/>
          <w:sz w:val="28"/>
          <w:szCs w:val="22"/>
        </w:rPr>
        <w:t xml:space="preserve"> relativa al coste y financiación</w:t>
      </w:r>
    </w:p>
    <w:p w14:paraId="23241B10" w14:textId="1D85D19F" w:rsidR="004B6607" w:rsidRPr="00BB30C4" w:rsidRDefault="001B2040" w:rsidP="00A16130">
      <w:pPr>
        <w:pStyle w:val="Default"/>
        <w:tabs>
          <w:tab w:val="left" w:pos="426"/>
          <w:tab w:val="left" w:pos="851"/>
        </w:tabs>
        <w:spacing w:after="120"/>
        <w:jc w:val="both"/>
        <w:rPr>
          <w:rFonts w:ascii="Open Sans" w:hAnsi="Open Sans" w:cs="Open Sans"/>
          <w:color w:val="auto"/>
          <w:sz w:val="19"/>
          <w:szCs w:val="19"/>
        </w:rPr>
      </w:pPr>
      <w:r w:rsidRPr="00BB30C4">
        <w:rPr>
          <w:rFonts w:ascii="Open Sans" w:hAnsi="Open Sans" w:cs="Open Sans"/>
          <w:sz w:val="19"/>
          <w:szCs w:val="19"/>
        </w:rPr>
        <w:fldChar w:fldCharType="begin"/>
      </w:r>
      <w:r w:rsidRPr="00BB30C4">
        <w:rPr>
          <w:rFonts w:ascii="Open Sans" w:hAnsi="Open Sans" w:cs="Open Sans"/>
          <w:sz w:val="19"/>
          <w:szCs w:val="19"/>
        </w:rPr>
        <w:instrText xml:space="preserve"> LINK </w:instrText>
      </w:r>
      <w:r w:rsidR="00084F7F">
        <w:rPr>
          <w:rFonts w:ascii="Open Sans" w:hAnsi="Open Sans" w:cs="Open Sans"/>
          <w:sz w:val="19"/>
          <w:szCs w:val="19"/>
        </w:rPr>
        <w:instrText xml:space="preserve">Excel.Sheet.12 "D:\\Dropbox\\ADR\\Planes Sostenibilidad Turística en destinos\\Memoria\\Líneas de actuación\\fichas.xlsx" presupuesto!F9C5:F12C6 </w:instrText>
      </w:r>
      <w:r w:rsidRPr="00BB30C4">
        <w:rPr>
          <w:rFonts w:ascii="Open Sans" w:hAnsi="Open Sans" w:cs="Open Sans"/>
          <w:sz w:val="19"/>
          <w:szCs w:val="19"/>
        </w:rPr>
        <w:instrText xml:space="preserve">\a \f 4 \h </w:instrText>
      </w:r>
      <w:r w:rsidR="00150879" w:rsidRPr="00BB30C4">
        <w:rPr>
          <w:rFonts w:ascii="Open Sans" w:hAnsi="Open Sans" w:cs="Open Sans"/>
          <w:sz w:val="19"/>
          <w:szCs w:val="19"/>
        </w:rPr>
        <w:instrText xml:space="preserve"> \* MERGEFORMAT </w:instrText>
      </w:r>
      <w:r w:rsidRPr="00BB30C4">
        <w:rPr>
          <w:rFonts w:ascii="Open Sans" w:hAnsi="Open Sans" w:cs="Open Sans"/>
          <w:sz w:val="19"/>
          <w:szCs w:val="19"/>
        </w:rPr>
        <w:fldChar w:fldCharType="separate"/>
      </w:r>
    </w:p>
    <w:tbl>
      <w:tblPr>
        <w:tblW w:w="6936" w:type="dxa"/>
        <w:tblCellMar>
          <w:left w:w="70" w:type="dxa"/>
          <w:right w:w="70" w:type="dxa"/>
        </w:tblCellMar>
        <w:tblLook w:val="04A0" w:firstRow="1" w:lastRow="0" w:firstColumn="1" w:lastColumn="0" w:noHBand="0" w:noVBand="1"/>
      </w:tblPr>
      <w:tblGrid>
        <w:gridCol w:w="5093"/>
        <w:gridCol w:w="1843"/>
      </w:tblGrid>
      <w:tr w:rsidR="004B6607" w:rsidRPr="00BB30C4" w14:paraId="0E6D7B7B" w14:textId="77777777" w:rsidTr="00BB30C4">
        <w:trPr>
          <w:divId w:val="1983390594"/>
          <w:trHeight w:val="311"/>
        </w:trPr>
        <w:tc>
          <w:tcPr>
            <w:tcW w:w="5093" w:type="dxa"/>
            <w:tcBorders>
              <w:top w:val="single" w:sz="8" w:space="0" w:color="BFBFBF"/>
              <w:left w:val="single" w:sz="8" w:space="0" w:color="BFBFBF"/>
              <w:bottom w:val="single" w:sz="8" w:space="0" w:color="BFBFBF"/>
              <w:right w:val="single" w:sz="8" w:space="0" w:color="BFBFBF"/>
            </w:tcBorders>
            <w:shd w:val="clear" w:color="000000" w:fill="FFFFFF"/>
            <w:noWrap/>
            <w:vAlign w:val="center"/>
            <w:hideMark/>
          </w:tcPr>
          <w:p w14:paraId="40380F8F" w14:textId="77777777" w:rsidR="004B6607" w:rsidRPr="00BB30C4" w:rsidRDefault="004B6607" w:rsidP="004B6607">
            <w:pPr>
              <w:rPr>
                <w:rFonts w:ascii="Open Sans" w:hAnsi="Open Sans" w:cs="Open Sans"/>
                <w:i/>
                <w:iCs/>
                <w:color w:val="000000"/>
                <w:sz w:val="19"/>
                <w:szCs w:val="19"/>
                <w:lang w:val="es-ES"/>
              </w:rPr>
            </w:pPr>
            <w:r w:rsidRPr="00BB30C4">
              <w:rPr>
                <w:rFonts w:ascii="Open Sans" w:hAnsi="Open Sans" w:cs="Open Sans"/>
                <w:i/>
                <w:iCs/>
                <w:color w:val="000000"/>
                <w:sz w:val="19"/>
                <w:szCs w:val="19"/>
                <w:lang w:val="es-ES"/>
              </w:rPr>
              <w:t>Inversión global del plan</w:t>
            </w:r>
          </w:p>
        </w:tc>
        <w:tc>
          <w:tcPr>
            <w:tcW w:w="1843" w:type="dxa"/>
            <w:tcBorders>
              <w:top w:val="single" w:sz="8" w:space="0" w:color="BFBFBF"/>
              <w:left w:val="nil"/>
              <w:bottom w:val="single" w:sz="8" w:space="0" w:color="BFBFBF"/>
              <w:right w:val="single" w:sz="8" w:space="0" w:color="BFBFBF"/>
            </w:tcBorders>
            <w:shd w:val="clear" w:color="000000" w:fill="FFFFFF"/>
            <w:noWrap/>
            <w:vAlign w:val="center"/>
            <w:hideMark/>
          </w:tcPr>
          <w:p w14:paraId="41B9C2A8" w14:textId="77777777" w:rsidR="004B6607" w:rsidRPr="00BB30C4" w:rsidRDefault="004B6607" w:rsidP="004B6607">
            <w:pPr>
              <w:jc w:val="center"/>
              <w:rPr>
                <w:rFonts w:ascii="Open Sans" w:hAnsi="Open Sans" w:cs="Open Sans"/>
                <w:b/>
                <w:bCs/>
                <w:color w:val="000000"/>
                <w:sz w:val="19"/>
                <w:szCs w:val="19"/>
                <w:lang w:val="es-ES"/>
              </w:rPr>
            </w:pPr>
            <w:r w:rsidRPr="00BB30C4">
              <w:rPr>
                <w:rFonts w:ascii="Open Sans" w:hAnsi="Open Sans" w:cs="Open Sans"/>
                <w:b/>
                <w:bCs/>
                <w:color w:val="000000"/>
                <w:sz w:val="19"/>
                <w:szCs w:val="19"/>
                <w:lang w:val="es-ES"/>
              </w:rPr>
              <w:t xml:space="preserve">   952.000,00 € </w:t>
            </w:r>
          </w:p>
        </w:tc>
      </w:tr>
      <w:tr w:rsidR="004B6607" w:rsidRPr="00BB30C4" w14:paraId="6955695B" w14:textId="77777777" w:rsidTr="00BB30C4">
        <w:trPr>
          <w:divId w:val="1983390594"/>
          <w:trHeight w:val="311"/>
        </w:trPr>
        <w:tc>
          <w:tcPr>
            <w:tcW w:w="5093" w:type="dxa"/>
            <w:tcBorders>
              <w:top w:val="nil"/>
              <w:left w:val="single" w:sz="8" w:space="0" w:color="BFBFBF"/>
              <w:bottom w:val="single" w:sz="8" w:space="0" w:color="BFBFBF"/>
              <w:right w:val="single" w:sz="8" w:space="0" w:color="BFBFBF"/>
            </w:tcBorders>
            <w:shd w:val="clear" w:color="000000" w:fill="FFFFFF"/>
            <w:noWrap/>
            <w:vAlign w:val="center"/>
            <w:hideMark/>
          </w:tcPr>
          <w:p w14:paraId="1926C5FF" w14:textId="77777777" w:rsidR="004B6607" w:rsidRPr="00BB30C4" w:rsidRDefault="004B6607" w:rsidP="004B6607">
            <w:pPr>
              <w:rPr>
                <w:rFonts w:ascii="Open Sans" w:hAnsi="Open Sans" w:cs="Open Sans"/>
                <w:i/>
                <w:iCs/>
                <w:color w:val="000000"/>
                <w:sz w:val="19"/>
                <w:szCs w:val="19"/>
                <w:lang w:val="es-ES"/>
              </w:rPr>
            </w:pPr>
            <w:r w:rsidRPr="00BB30C4">
              <w:rPr>
                <w:rFonts w:ascii="Open Sans" w:hAnsi="Open Sans" w:cs="Open Sans"/>
                <w:i/>
                <w:iCs/>
                <w:color w:val="000000"/>
                <w:sz w:val="19"/>
                <w:szCs w:val="19"/>
                <w:lang w:val="es-ES"/>
              </w:rPr>
              <w:t>Aportación de la entidad local</w:t>
            </w:r>
          </w:p>
        </w:tc>
        <w:tc>
          <w:tcPr>
            <w:tcW w:w="1843" w:type="dxa"/>
            <w:tcBorders>
              <w:top w:val="nil"/>
              <w:left w:val="nil"/>
              <w:bottom w:val="single" w:sz="8" w:space="0" w:color="BFBFBF"/>
              <w:right w:val="single" w:sz="8" w:space="0" w:color="BFBFBF"/>
            </w:tcBorders>
            <w:shd w:val="clear" w:color="000000" w:fill="FFFFFF"/>
            <w:noWrap/>
            <w:vAlign w:val="center"/>
            <w:hideMark/>
          </w:tcPr>
          <w:p w14:paraId="7F8696D5" w14:textId="77777777" w:rsidR="004B6607" w:rsidRPr="00BB30C4" w:rsidRDefault="004B6607" w:rsidP="004B6607">
            <w:pPr>
              <w:jc w:val="center"/>
              <w:rPr>
                <w:rFonts w:ascii="Open Sans" w:hAnsi="Open Sans" w:cs="Open Sans"/>
                <w:b/>
                <w:bCs/>
                <w:color w:val="000000"/>
                <w:sz w:val="19"/>
                <w:szCs w:val="19"/>
                <w:lang w:val="es-ES"/>
              </w:rPr>
            </w:pPr>
            <w:r w:rsidRPr="00BB30C4">
              <w:rPr>
                <w:rFonts w:ascii="Open Sans" w:hAnsi="Open Sans" w:cs="Open Sans"/>
                <w:b/>
                <w:bCs/>
                <w:color w:val="000000"/>
                <w:sz w:val="19"/>
                <w:szCs w:val="19"/>
                <w:lang w:val="es-ES"/>
              </w:rPr>
              <w:t xml:space="preserve">     95.200,00 € </w:t>
            </w:r>
          </w:p>
        </w:tc>
      </w:tr>
      <w:tr w:rsidR="004B6607" w:rsidRPr="00BB30C4" w14:paraId="173EC2E8" w14:textId="77777777" w:rsidTr="00BB30C4">
        <w:trPr>
          <w:divId w:val="1983390594"/>
          <w:trHeight w:val="311"/>
        </w:trPr>
        <w:tc>
          <w:tcPr>
            <w:tcW w:w="5093" w:type="dxa"/>
            <w:tcBorders>
              <w:top w:val="nil"/>
              <w:left w:val="single" w:sz="8" w:space="0" w:color="BFBFBF"/>
              <w:bottom w:val="single" w:sz="8" w:space="0" w:color="BFBFBF"/>
              <w:right w:val="single" w:sz="8" w:space="0" w:color="BFBFBF"/>
            </w:tcBorders>
            <w:shd w:val="clear" w:color="000000" w:fill="FFFFFF"/>
            <w:noWrap/>
            <w:vAlign w:val="center"/>
            <w:hideMark/>
          </w:tcPr>
          <w:p w14:paraId="0CB7AB31" w14:textId="77777777" w:rsidR="004B6607" w:rsidRPr="00BB30C4" w:rsidRDefault="004B6607" w:rsidP="004B6607">
            <w:pPr>
              <w:rPr>
                <w:rFonts w:ascii="Open Sans" w:hAnsi="Open Sans" w:cs="Open Sans"/>
                <w:i/>
                <w:iCs/>
                <w:color w:val="000000"/>
                <w:sz w:val="19"/>
                <w:szCs w:val="19"/>
                <w:lang w:val="es-ES"/>
              </w:rPr>
            </w:pPr>
            <w:r w:rsidRPr="00BB30C4">
              <w:rPr>
                <w:rFonts w:ascii="Open Sans" w:hAnsi="Open Sans" w:cs="Open Sans"/>
                <w:i/>
                <w:iCs/>
                <w:color w:val="000000"/>
                <w:sz w:val="19"/>
                <w:szCs w:val="19"/>
                <w:lang w:val="es-ES"/>
              </w:rPr>
              <w:t>Aportación solicitada a la comunidad autónoma</w:t>
            </w:r>
          </w:p>
        </w:tc>
        <w:tc>
          <w:tcPr>
            <w:tcW w:w="1843" w:type="dxa"/>
            <w:tcBorders>
              <w:top w:val="nil"/>
              <w:left w:val="nil"/>
              <w:bottom w:val="single" w:sz="8" w:space="0" w:color="BFBFBF"/>
              <w:right w:val="single" w:sz="8" w:space="0" w:color="BFBFBF"/>
            </w:tcBorders>
            <w:shd w:val="clear" w:color="000000" w:fill="FFFFFF"/>
            <w:noWrap/>
            <w:vAlign w:val="center"/>
            <w:hideMark/>
          </w:tcPr>
          <w:p w14:paraId="7D2F3630" w14:textId="77777777" w:rsidR="004B6607" w:rsidRPr="00BB30C4" w:rsidRDefault="004B6607" w:rsidP="004B6607">
            <w:pPr>
              <w:jc w:val="center"/>
              <w:rPr>
                <w:rFonts w:ascii="Open Sans" w:hAnsi="Open Sans" w:cs="Open Sans"/>
                <w:b/>
                <w:bCs/>
                <w:color w:val="000000"/>
                <w:sz w:val="19"/>
                <w:szCs w:val="19"/>
                <w:lang w:val="es-ES"/>
              </w:rPr>
            </w:pPr>
            <w:r w:rsidRPr="00BB30C4">
              <w:rPr>
                <w:rFonts w:ascii="Open Sans" w:hAnsi="Open Sans" w:cs="Open Sans"/>
                <w:b/>
                <w:bCs/>
                <w:color w:val="000000"/>
                <w:sz w:val="19"/>
                <w:szCs w:val="19"/>
                <w:lang w:val="es-ES"/>
              </w:rPr>
              <w:t xml:space="preserve">   428.400,00 € </w:t>
            </w:r>
          </w:p>
        </w:tc>
      </w:tr>
      <w:tr w:rsidR="004B6607" w:rsidRPr="00BB30C4" w14:paraId="6E649139" w14:textId="77777777" w:rsidTr="00BB30C4">
        <w:trPr>
          <w:divId w:val="1983390594"/>
          <w:trHeight w:val="311"/>
        </w:trPr>
        <w:tc>
          <w:tcPr>
            <w:tcW w:w="5093" w:type="dxa"/>
            <w:tcBorders>
              <w:top w:val="nil"/>
              <w:left w:val="single" w:sz="8" w:space="0" w:color="BFBFBF"/>
              <w:bottom w:val="single" w:sz="8" w:space="0" w:color="BFBFBF"/>
              <w:right w:val="single" w:sz="8" w:space="0" w:color="BFBFBF"/>
            </w:tcBorders>
            <w:shd w:val="clear" w:color="000000" w:fill="FFFFFF"/>
            <w:noWrap/>
            <w:vAlign w:val="center"/>
            <w:hideMark/>
          </w:tcPr>
          <w:p w14:paraId="5DC7EE4F" w14:textId="77777777" w:rsidR="004B6607" w:rsidRPr="00BB30C4" w:rsidRDefault="004B6607" w:rsidP="004B6607">
            <w:pPr>
              <w:rPr>
                <w:rFonts w:ascii="Open Sans" w:hAnsi="Open Sans" w:cs="Open Sans"/>
                <w:i/>
                <w:iCs/>
                <w:color w:val="000000"/>
                <w:sz w:val="19"/>
                <w:szCs w:val="19"/>
                <w:lang w:val="es-ES"/>
              </w:rPr>
            </w:pPr>
            <w:r w:rsidRPr="00BB30C4">
              <w:rPr>
                <w:rFonts w:ascii="Open Sans" w:hAnsi="Open Sans" w:cs="Open Sans"/>
                <w:i/>
                <w:iCs/>
                <w:color w:val="000000"/>
                <w:sz w:val="19"/>
                <w:szCs w:val="19"/>
                <w:lang w:val="es-ES"/>
              </w:rPr>
              <w:t>Aportación solicitada a la Administración General del Estado</w:t>
            </w:r>
          </w:p>
        </w:tc>
        <w:tc>
          <w:tcPr>
            <w:tcW w:w="1843" w:type="dxa"/>
            <w:tcBorders>
              <w:top w:val="nil"/>
              <w:left w:val="nil"/>
              <w:bottom w:val="single" w:sz="8" w:space="0" w:color="BFBFBF"/>
              <w:right w:val="single" w:sz="8" w:space="0" w:color="BFBFBF"/>
            </w:tcBorders>
            <w:shd w:val="clear" w:color="000000" w:fill="FFFFFF"/>
            <w:noWrap/>
            <w:vAlign w:val="center"/>
            <w:hideMark/>
          </w:tcPr>
          <w:p w14:paraId="5A0E3719" w14:textId="77777777" w:rsidR="004B6607" w:rsidRPr="00BB30C4" w:rsidRDefault="004B6607" w:rsidP="004B6607">
            <w:pPr>
              <w:jc w:val="center"/>
              <w:rPr>
                <w:rFonts w:ascii="Open Sans" w:hAnsi="Open Sans" w:cs="Open Sans"/>
                <w:b/>
                <w:bCs/>
                <w:color w:val="000000"/>
                <w:sz w:val="19"/>
                <w:szCs w:val="19"/>
                <w:lang w:val="es-ES"/>
              </w:rPr>
            </w:pPr>
            <w:r w:rsidRPr="00BB30C4">
              <w:rPr>
                <w:rFonts w:ascii="Open Sans" w:hAnsi="Open Sans" w:cs="Open Sans"/>
                <w:b/>
                <w:bCs/>
                <w:color w:val="000000"/>
                <w:sz w:val="19"/>
                <w:szCs w:val="19"/>
                <w:lang w:val="es-ES"/>
              </w:rPr>
              <w:t xml:space="preserve">   428.400,00 € </w:t>
            </w:r>
          </w:p>
        </w:tc>
      </w:tr>
    </w:tbl>
    <w:p w14:paraId="28C0D841" w14:textId="489FE132" w:rsidR="00397F46" w:rsidRPr="00BB30C4" w:rsidRDefault="001B2040" w:rsidP="00A16130">
      <w:pPr>
        <w:pStyle w:val="Default"/>
        <w:tabs>
          <w:tab w:val="left" w:pos="426"/>
          <w:tab w:val="left" w:pos="851"/>
        </w:tabs>
        <w:spacing w:after="120"/>
        <w:jc w:val="both"/>
        <w:rPr>
          <w:rFonts w:ascii="Open Sans" w:hAnsi="Open Sans" w:cs="Open Sans"/>
          <w:b/>
          <w:sz w:val="19"/>
          <w:szCs w:val="19"/>
        </w:rPr>
      </w:pPr>
      <w:r w:rsidRPr="00BB30C4">
        <w:rPr>
          <w:rFonts w:ascii="Open Sans" w:hAnsi="Open Sans" w:cs="Open Sans"/>
          <w:b/>
          <w:sz w:val="19"/>
          <w:szCs w:val="19"/>
        </w:rPr>
        <w:fldChar w:fldCharType="end"/>
      </w:r>
    </w:p>
    <w:p w14:paraId="0934F90D" w14:textId="77777777" w:rsidR="008624CE" w:rsidRPr="00BB30C4" w:rsidRDefault="008624CE" w:rsidP="00A16130">
      <w:pPr>
        <w:pStyle w:val="Default"/>
        <w:tabs>
          <w:tab w:val="left" w:pos="426"/>
          <w:tab w:val="left" w:pos="851"/>
        </w:tabs>
        <w:spacing w:after="120"/>
        <w:jc w:val="both"/>
        <w:rPr>
          <w:rFonts w:ascii="Open Sans" w:hAnsi="Open Sans" w:cs="Open Sans"/>
          <w:b/>
          <w:sz w:val="19"/>
          <w:szCs w:val="19"/>
        </w:rPr>
        <w:sectPr w:rsidR="008624CE" w:rsidRPr="00BB30C4" w:rsidSect="008624CE">
          <w:headerReference w:type="default" r:id="rId10"/>
          <w:footerReference w:type="default" r:id="rId11"/>
          <w:pgSz w:w="11906" w:h="16838" w:code="9"/>
          <w:pgMar w:top="2552" w:right="1418" w:bottom="1418" w:left="1701" w:header="567" w:footer="397" w:gutter="0"/>
          <w:cols w:space="708"/>
          <w:docGrid w:linePitch="360"/>
        </w:sectPr>
      </w:pPr>
    </w:p>
    <w:p w14:paraId="75C88E0F" w14:textId="6D5AEED2" w:rsidR="001C4D1E" w:rsidRPr="00BB30C4" w:rsidRDefault="008624CE" w:rsidP="00A16130">
      <w:pPr>
        <w:pStyle w:val="Default"/>
        <w:tabs>
          <w:tab w:val="left" w:pos="426"/>
          <w:tab w:val="left" w:pos="851"/>
        </w:tabs>
        <w:spacing w:after="120"/>
        <w:jc w:val="both"/>
        <w:rPr>
          <w:rFonts w:asciiTheme="minorHAnsi" w:hAnsiTheme="minorHAnsi" w:cstheme="minorHAnsi"/>
          <w:sz w:val="19"/>
          <w:szCs w:val="19"/>
        </w:rPr>
      </w:pPr>
      <w:r w:rsidRPr="00BB30C4">
        <w:rPr>
          <w:rFonts w:asciiTheme="minorHAnsi" w:hAnsiTheme="minorHAnsi" w:cstheme="minorHAnsi"/>
          <w:sz w:val="19"/>
          <w:szCs w:val="19"/>
        </w:rPr>
        <w:lastRenderedPageBreak/>
        <w:t>Pr</w:t>
      </w:r>
      <w:r w:rsidR="00233DB9" w:rsidRPr="00BB30C4">
        <w:rPr>
          <w:rFonts w:asciiTheme="minorHAnsi" w:hAnsiTheme="minorHAnsi" w:cstheme="minorHAnsi"/>
          <w:sz w:val="19"/>
          <w:szCs w:val="19"/>
        </w:rPr>
        <w:t xml:space="preserve">ogramación </w:t>
      </w:r>
      <w:r w:rsidR="00334E85" w:rsidRPr="00BB30C4">
        <w:rPr>
          <w:rFonts w:asciiTheme="minorHAnsi" w:hAnsiTheme="minorHAnsi" w:cstheme="minorHAnsi"/>
          <w:sz w:val="19"/>
          <w:szCs w:val="19"/>
        </w:rPr>
        <w:t xml:space="preserve">económica </w:t>
      </w:r>
      <w:r w:rsidR="00233DB9" w:rsidRPr="00BB30C4">
        <w:rPr>
          <w:rFonts w:asciiTheme="minorHAnsi" w:hAnsiTheme="minorHAnsi" w:cstheme="minorHAnsi"/>
          <w:sz w:val="19"/>
          <w:szCs w:val="19"/>
        </w:rPr>
        <w:t>de actuaciones a lo largo de l</w:t>
      </w:r>
      <w:r w:rsidR="00334E85" w:rsidRPr="00BB30C4">
        <w:rPr>
          <w:rFonts w:asciiTheme="minorHAnsi" w:hAnsiTheme="minorHAnsi" w:cstheme="minorHAnsi"/>
          <w:sz w:val="19"/>
          <w:szCs w:val="19"/>
        </w:rPr>
        <w:t>as tres anualidades (2022-2024):</w:t>
      </w:r>
    </w:p>
    <w:p w14:paraId="766442AF" w14:textId="62CF18A1" w:rsidR="0082140F" w:rsidRPr="0094445F" w:rsidRDefault="004B6607">
      <w:pPr>
        <w:spacing w:after="200" w:line="276" w:lineRule="auto"/>
        <w:rPr>
          <w:rFonts w:asciiTheme="minorHAnsi" w:hAnsiTheme="minorHAnsi" w:cstheme="minorHAnsi"/>
          <w:b/>
          <w:sz w:val="22"/>
          <w:szCs w:val="22"/>
        </w:rPr>
        <w:sectPr w:rsidR="0082140F" w:rsidRPr="0094445F" w:rsidSect="00B66F41">
          <w:pgSz w:w="16838" w:h="11906" w:orient="landscape" w:code="9"/>
          <w:pgMar w:top="1701" w:right="1812" w:bottom="993" w:left="1418" w:header="567" w:footer="397" w:gutter="0"/>
          <w:cols w:space="708"/>
          <w:docGrid w:linePitch="360"/>
        </w:sectPr>
      </w:pPr>
      <w:r>
        <w:rPr>
          <w:rFonts w:asciiTheme="minorHAnsi" w:hAnsiTheme="minorHAnsi" w:cstheme="minorHAnsi"/>
          <w:b/>
          <w:sz w:val="22"/>
          <w:szCs w:val="22"/>
        </w:rPr>
        <w:object w:dxaOrig="16380" w:dyaOrig="8565" w14:anchorId="2C517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5pt;height:336.3pt" o:ole="">
            <v:imagedata r:id="rId12" o:title=""/>
          </v:shape>
          <o:OLEObject Type="Link" ProgID="Excel.Sheet.12" ShapeID="_x0000_i1025" DrawAspect="Content" r:id="rId13" UpdateMode="Always">
            <o:LinkType>EnhancedMetaFile</o:LinkType>
            <o:LockedField>false</o:LockedField>
          </o:OLEObject>
        </w:object>
      </w:r>
    </w:p>
    <w:p w14:paraId="79328292" w14:textId="77777777" w:rsidR="00233DB9" w:rsidRPr="0022158A" w:rsidRDefault="00EE203A" w:rsidP="007845BE">
      <w:pPr>
        <w:pStyle w:val="TtuloTDC"/>
        <w:numPr>
          <w:ilvl w:val="0"/>
          <w:numId w:val="3"/>
        </w:numPr>
        <w:pBdr>
          <w:bottom w:val="single" w:sz="4" w:space="2" w:color="0070C0"/>
        </w:pBdr>
        <w:rPr>
          <w:rFonts w:asciiTheme="minorHAnsi" w:hAnsiTheme="minorHAnsi"/>
          <w:sz w:val="28"/>
          <w:szCs w:val="22"/>
        </w:rPr>
      </w:pPr>
      <w:r w:rsidRPr="0022158A">
        <w:rPr>
          <w:rFonts w:asciiTheme="minorHAnsi" w:hAnsiTheme="minorHAnsi"/>
          <w:sz w:val="28"/>
          <w:szCs w:val="22"/>
        </w:rPr>
        <w:lastRenderedPageBreak/>
        <w:t>M</w:t>
      </w:r>
      <w:r w:rsidR="00233DB9" w:rsidRPr="0022158A">
        <w:rPr>
          <w:rFonts w:asciiTheme="minorHAnsi" w:hAnsiTheme="minorHAnsi"/>
          <w:sz w:val="28"/>
          <w:szCs w:val="22"/>
        </w:rPr>
        <w:t>emoria técnica del plan</w:t>
      </w:r>
    </w:p>
    <w:p w14:paraId="21C81F84" w14:textId="77777777" w:rsidR="00723374" w:rsidRPr="0094445F" w:rsidRDefault="00723374" w:rsidP="00723374">
      <w:pPr>
        <w:pStyle w:val="Default"/>
        <w:ind w:left="360"/>
        <w:jc w:val="both"/>
        <w:rPr>
          <w:rFonts w:asciiTheme="minorHAnsi" w:hAnsiTheme="minorHAnsi" w:cstheme="minorHAnsi"/>
          <w:b/>
          <w:sz w:val="22"/>
          <w:szCs w:val="22"/>
        </w:rPr>
      </w:pPr>
    </w:p>
    <w:p w14:paraId="50E9D691" w14:textId="20358439" w:rsidR="00DB4138" w:rsidRPr="00A217A7" w:rsidRDefault="00233DB9" w:rsidP="007845BE">
      <w:pPr>
        <w:pStyle w:val="Default"/>
        <w:numPr>
          <w:ilvl w:val="0"/>
          <w:numId w:val="5"/>
        </w:numPr>
        <w:jc w:val="both"/>
        <w:rPr>
          <w:rFonts w:ascii="Open Sans" w:hAnsi="Open Sans" w:cs="Open Sans"/>
          <w:b/>
          <w:sz w:val="22"/>
          <w:szCs w:val="22"/>
        </w:rPr>
      </w:pPr>
      <w:r w:rsidRPr="00A217A7">
        <w:rPr>
          <w:rFonts w:ascii="Open Sans" w:hAnsi="Open Sans" w:cs="Open Sans"/>
          <w:b/>
          <w:sz w:val="22"/>
          <w:szCs w:val="22"/>
        </w:rPr>
        <w:t>Índice</w:t>
      </w:r>
    </w:p>
    <w:p w14:paraId="2EFE4A53" w14:textId="77777777" w:rsidR="00233DB9" w:rsidRPr="0094445F" w:rsidRDefault="00233DB9" w:rsidP="00233DB9">
      <w:pPr>
        <w:pStyle w:val="Default"/>
        <w:ind w:left="360"/>
        <w:jc w:val="both"/>
        <w:rPr>
          <w:rFonts w:asciiTheme="minorHAnsi" w:hAnsiTheme="minorHAnsi" w:cstheme="minorHAnsi"/>
          <w:b/>
          <w:sz w:val="22"/>
          <w:szCs w:val="22"/>
        </w:rPr>
      </w:pPr>
    </w:p>
    <w:p w14:paraId="6C760F5E" w14:textId="77777777" w:rsidR="00233DB9" w:rsidRPr="00A217A7" w:rsidRDefault="00233DB9" w:rsidP="007845BE">
      <w:pPr>
        <w:pStyle w:val="Default"/>
        <w:numPr>
          <w:ilvl w:val="0"/>
          <w:numId w:val="5"/>
        </w:numPr>
        <w:jc w:val="both"/>
        <w:rPr>
          <w:rFonts w:ascii="Open Sans" w:hAnsi="Open Sans" w:cs="Open Sans"/>
          <w:sz w:val="22"/>
          <w:szCs w:val="22"/>
        </w:rPr>
      </w:pPr>
      <w:r w:rsidRPr="00A217A7">
        <w:rPr>
          <w:rFonts w:ascii="Open Sans" w:hAnsi="Open Sans" w:cs="Open Sans"/>
          <w:b/>
          <w:color w:val="auto"/>
          <w:sz w:val="22"/>
          <w:szCs w:val="22"/>
        </w:rPr>
        <w:t xml:space="preserve">Introducción </w:t>
      </w:r>
    </w:p>
    <w:p w14:paraId="0838725A" w14:textId="5456BDA0" w:rsidR="005C6143" w:rsidRPr="00A217A7" w:rsidRDefault="00233DB9" w:rsidP="007845BE">
      <w:pPr>
        <w:pStyle w:val="Default"/>
        <w:numPr>
          <w:ilvl w:val="1"/>
          <w:numId w:val="5"/>
        </w:numPr>
        <w:spacing w:after="114"/>
        <w:jc w:val="both"/>
        <w:rPr>
          <w:rFonts w:ascii="Open Sans" w:hAnsi="Open Sans" w:cs="Open Sans"/>
          <w:sz w:val="22"/>
          <w:szCs w:val="22"/>
        </w:rPr>
      </w:pPr>
      <w:r w:rsidRPr="00A16130">
        <w:rPr>
          <w:rFonts w:ascii="Open Sans" w:hAnsi="Open Sans" w:cs="Open Sans"/>
          <w:b/>
          <w:bCs/>
          <w:sz w:val="20"/>
          <w:szCs w:val="22"/>
        </w:rPr>
        <w:t>Justificación de la necesidad del plan</w:t>
      </w:r>
    </w:p>
    <w:p w14:paraId="25372679" w14:textId="3235C7CB" w:rsidR="00C87513" w:rsidRPr="008979D0" w:rsidRDefault="00C87513" w:rsidP="008979D0">
      <w:pPr>
        <w:pStyle w:val="Sinespaciado"/>
      </w:pPr>
      <w:bookmarkStart w:id="0" w:name="_GoBack"/>
      <w:r w:rsidRPr="008979D0">
        <w:t xml:space="preserve">La crisis económica de 2008 </w:t>
      </w:r>
      <w:r w:rsidR="003E47B7" w:rsidRPr="008979D0">
        <w:t xml:space="preserve">perjudicó gravemente las cuentas de la Mancomunidad obligándola a prescindir de todo su personal técnico y abandonar los proyectos e iniciativas que se estaban llevando a cabo (servicio de rutas guiadas, web turística, reuniones con empresarios…). El gran incendio forestal de 2009 arrasó, además, con varias rutas de senderismo de dos de nuestros pueblos. </w:t>
      </w:r>
      <w:r w:rsidR="00663968" w:rsidRPr="008979D0">
        <w:t>Hasta ahora, ante los golpes de la pandemia, los ayuntamientos han ofrecido ayudas directas al sector en la medida de sus posibilidades. Sin embargo, algo más efectivo que ese asistencialismo puede ser la inversión pública en nuestros recursos turísticos para recuperar y aumentar el flujo de visitantes según vaya</w:t>
      </w:r>
      <w:r w:rsidR="00F63452">
        <w:t>mos recuperando la normalidad.</w:t>
      </w:r>
    </w:p>
    <w:p w14:paraId="74BAE0B4" w14:textId="273DC564" w:rsidR="00663968" w:rsidRPr="008979D0" w:rsidRDefault="00663968" w:rsidP="008979D0">
      <w:pPr>
        <w:pStyle w:val="Sinespaciado"/>
      </w:pPr>
      <w:r w:rsidRPr="008979D0">
        <w:t xml:space="preserve">Esta crisis ha hecho replantearnos nuestra forma de vivir y la importancia que le damos a la salud mental. Esto ha revalorizado los entornos naturales y rurales por sus movimientos </w:t>
      </w:r>
      <w:proofErr w:type="spellStart"/>
      <w:r w:rsidRPr="008979D0">
        <w:t>slow</w:t>
      </w:r>
      <w:proofErr w:type="spellEnd"/>
      <w:r w:rsidR="00F20649" w:rsidRPr="008979D0">
        <w:t xml:space="preserve">, protección ambiental y calidad alimentaria gracias a </w:t>
      </w:r>
      <w:r w:rsidRPr="008979D0">
        <w:t>su baja densidad</w:t>
      </w:r>
      <w:r w:rsidR="00F20649" w:rsidRPr="008979D0">
        <w:t>. Y esta revalorización también se ha dado</w:t>
      </w:r>
      <w:r w:rsidR="0058112A" w:rsidRPr="008979D0">
        <w:t xml:space="preserve"> inevitablemente</w:t>
      </w:r>
      <w:r w:rsidR="00F20649" w:rsidRPr="008979D0">
        <w:t xml:space="preserve"> para el turismo activo y de naturaleza. </w:t>
      </w:r>
    </w:p>
    <w:p w14:paraId="788DC154" w14:textId="1F4813C0" w:rsidR="00F20649" w:rsidRPr="008979D0" w:rsidRDefault="00F20649" w:rsidP="008979D0">
      <w:pPr>
        <w:pStyle w:val="Sinespaciado"/>
      </w:pPr>
      <w:r w:rsidRPr="008979D0">
        <w:t xml:space="preserve">Por eso, este plan y este programa aparecen como una gran oportunidad de revitalización económica, turística, demográfica y de empleo </w:t>
      </w:r>
      <w:r w:rsidR="003B10A4" w:rsidRPr="008979D0">
        <w:t xml:space="preserve">que quiere aprovechar la Mancomunidad. Sin embargo, no </w:t>
      </w:r>
      <w:r w:rsidR="003B10A4" w:rsidRPr="008979D0">
        <w:rPr>
          <w:rStyle w:val="normaltextrun"/>
        </w:rPr>
        <w:t xml:space="preserve">queremos simplemente recuperar el nivel de oferta turística de épocas pasadas. Queremos hacer del Barranco un destino turístico sostenible, atractivo y diversificado en el que se complemente el turismo rural tradicional con el </w:t>
      </w:r>
      <w:r w:rsidR="0058112A" w:rsidRPr="008979D0">
        <w:rPr>
          <w:rStyle w:val="normaltextrun"/>
        </w:rPr>
        <w:t xml:space="preserve">turismo </w:t>
      </w:r>
      <w:proofErr w:type="spellStart"/>
      <w:r w:rsidR="0058112A" w:rsidRPr="008979D0">
        <w:rPr>
          <w:rStyle w:val="normaltextrun"/>
        </w:rPr>
        <w:t>desestacionalizado</w:t>
      </w:r>
      <w:proofErr w:type="spellEnd"/>
      <w:r w:rsidR="0058112A" w:rsidRPr="008979D0">
        <w:rPr>
          <w:rStyle w:val="normaltextrun"/>
        </w:rPr>
        <w:t xml:space="preserve"> y el </w:t>
      </w:r>
      <w:r w:rsidR="003B10A4" w:rsidRPr="008979D0">
        <w:rPr>
          <w:rStyle w:val="normaltextrun"/>
        </w:rPr>
        <w:t>ecoturismo. El Barranco de las Cinco Villas es un enclave turístico de naturaleza y montaña de enorme atractivo, pero con un gran margen de mejora por delante en cuanto a sostenibilidad medioambiental se refiere. Las actuaciones que ponemos en marcha se diseñan con criterios de sostenibilidad propios del nuevo mundo en el que nos adentramos: reducir las emisiones de GEI, minimizar los consumos energéticos, usar combustibles renovables, replantearse el concepto de movilidad (turística y vecinal) y consumir productos locales, como criterios generales ineludibles.</w:t>
      </w:r>
      <w:r w:rsidR="003B10A4" w:rsidRPr="008979D0">
        <w:t xml:space="preserve"> </w:t>
      </w:r>
    </w:p>
    <w:bookmarkEnd w:id="0"/>
    <w:p w14:paraId="222192C5" w14:textId="77777777" w:rsidR="0082140F" w:rsidRDefault="0082140F">
      <w:pPr>
        <w:spacing w:after="200" w:line="276" w:lineRule="auto"/>
        <w:rPr>
          <w:rFonts w:asciiTheme="minorHAnsi" w:eastAsiaTheme="minorHAnsi" w:hAnsiTheme="minorHAnsi" w:cstheme="minorHAnsi"/>
          <w:b/>
          <w:bCs/>
          <w:sz w:val="22"/>
          <w:szCs w:val="22"/>
          <w:lang w:val="es-ES" w:eastAsia="en-US"/>
        </w:rPr>
      </w:pPr>
      <w:r>
        <w:rPr>
          <w:rFonts w:asciiTheme="minorHAnsi" w:hAnsiTheme="minorHAnsi" w:cstheme="minorHAnsi"/>
          <w:b/>
          <w:bCs/>
          <w:sz w:val="22"/>
          <w:szCs w:val="22"/>
        </w:rPr>
        <w:br w:type="page"/>
      </w:r>
    </w:p>
    <w:p w14:paraId="78879B11" w14:textId="02A22993" w:rsidR="00F41FC5" w:rsidRPr="00A16130" w:rsidRDefault="00233DB9" w:rsidP="007845BE">
      <w:pPr>
        <w:pStyle w:val="Default"/>
        <w:numPr>
          <w:ilvl w:val="1"/>
          <w:numId w:val="5"/>
        </w:numPr>
        <w:spacing w:after="114"/>
        <w:jc w:val="both"/>
        <w:rPr>
          <w:rFonts w:ascii="Open Sans" w:hAnsi="Open Sans" w:cs="Open Sans"/>
          <w:b/>
          <w:bCs/>
          <w:color w:val="auto"/>
          <w:sz w:val="22"/>
          <w:szCs w:val="22"/>
        </w:rPr>
      </w:pPr>
      <w:r w:rsidRPr="00A16130">
        <w:rPr>
          <w:rFonts w:ascii="Open Sans" w:hAnsi="Open Sans" w:cs="Open Sans"/>
          <w:b/>
          <w:bCs/>
          <w:color w:val="auto"/>
          <w:sz w:val="22"/>
          <w:szCs w:val="22"/>
        </w:rPr>
        <w:lastRenderedPageBreak/>
        <w:t>Objetivos generales y específicos</w:t>
      </w:r>
    </w:p>
    <w:tbl>
      <w:tblPr>
        <w:tblW w:w="515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1371"/>
        <w:gridCol w:w="7675"/>
      </w:tblGrid>
      <w:tr w:rsidR="00837297" w:rsidRPr="0094445F" w14:paraId="6B2320A2" w14:textId="77777777" w:rsidTr="005E5AE4">
        <w:trPr>
          <w:trHeight w:val="737"/>
        </w:trPr>
        <w:tc>
          <w:tcPr>
            <w:tcW w:w="1371" w:type="dxa"/>
            <w:shd w:val="clear" w:color="000000" w:fill="FFFFFF"/>
            <w:hideMark/>
          </w:tcPr>
          <w:p w14:paraId="295121AB" w14:textId="77777777" w:rsidR="005E5AE4" w:rsidRDefault="005E5AE4" w:rsidP="005E5AE4">
            <w:pPr>
              <w:rPr>
                <w:rFonts w:ascii="Open Sans" w:hAnsi="Open Sans" w:cs="Open Sans"/>
                <w:b/>
                <w:bCs/>
                <w:color w:val="000000"/>
                <w:sz w:val="16"/>
                <w:szCs w:val="22"/>
                <w:lang w:val="es-ES"/>
              </w:rPr>
            </w:pPr>
          </w:p>
          <w:p w14:paraId="0554DA1C" w14:textId="5E43B1EE" w:rsidR="00421424" w:rsidRPr="00A16130" w:rsidRDefault="00570EF1" w:rsidP="005E5AE4">
            <w:pPr>
              <w:rPr>
                <w:rFonts w:ascii="Open Sans" w:hAnsi="Open Sans" w:cs="Open Sans"/>
                <w:b/>
                <w:bCs/>
                <w:color w:val="000000"/>
                <w:szCs w:val="22"/>
                <w:lang w:val="es-ES"/>
              </w:rPr>
            </w:pPr>
            <w:r w:rsidRPr="00A16130">
              <w:rPr>
                <w:rFonts w:ascii="Open Sans" w:hAnsi="Open Sans" w:cs="Open Sans"/>
                <w:b/>
                <w:bCs/>
                <w:color w:val="000000"/>
                <w:sz w:val="16"/>
                <w:szCs w:val="22"/>
                <w:lang w:val="es-ES"/>
              </w:rPr>
              <w:t xml:space="preserve">OBJETIVO GENERAL </w:t>
            </w:r>
          </w:p>
        </w:tc>
        <w:tc>
          <w:tcPr>
            <w:tcW w:w="7675" w:type="dxa"/>
            <w:shd w:val="clear" w:color="000000" w:fill="FFFFFF"/>
            <w:noWrap/>
            <w:vAlign w:val="center"/>
            <w:hideMark/>
          </w:tcPr>
          <w:p w14:paraId="23400C43" w14:textId="6052BDA3" w:rsidR="00421424" w:rsidRPr="0094445F" w:rsidRDefault="0058112A" w:rsidP="004E2BEC">
            <w:pPr>
              <w:pStyle w:val="Sinespaciado"/>
              <w:ind w:firstLine="0"/>
            </w:pPr>
            <w:r>
              <w:t xml:space="preserve">Hacer del Barranco un destino turístico </w:t>
            </w:r>
            <w:r w:rsidR="00266B2A">
              <w:t xml:space="preserve">de referencia en la zona, </w:t>
            </w:r>
            <w:proofErr w:type="spellStart"/>
            <w:r>
              <w:t>desestacionalizado</w:t>
            </w:r>
            <w:proofErr w:type="spellEnd"/>
            <w:r w:rsidR="00266B2A">
              <w:t xml:space="preserve"> y </w:t>
            </w:r>
            <w:r>
              <w:t>sostenible</w:t>
            </w:r>
            <w:r w:rsidR="00266B2A">
              <w:t xml:space="preserve"> que actúe de </w:t>
            </w:r>
            <w:r w:rsidR="001A1D10">
              <w:t xml:space="preserve">motor para crear </w:t>
            </w:r>
            <w:r w:rsidR="00266B2A">
              <w:t xml:space="preserve">empleo, </w:t>
            </w:r>
            <w:r w:rsidR="001A1D10">
              <w:t>dinamizar la economía local</w:t>
            </w:r>
            <w:r w:rsidR="00266B2A">
              <w:t xml:space="preserve"> y </w:t>
            </w:r>
            <w:r w:rsidR="001A1D10">
              <w:t xml:space="preserve">atraer y </w:t>
            </w:r>
            <w:r w:rsidR="00266B2A">
              <w:t>fija</w:t>
            </w:r>
            <w:r w:rsidR="001A1D10">
              <w:t>r</w:t>
            </w:r>
            <w:r w:rsidR="00266B2A">
              <w:t xml:space="preserve"> de población.</w:t>
            </w:r>
          </w:p>
        </w:tc>
      </w:tr>
      <w:tr w:rsidR="00837297" w:rsidRPr="0094445F" w14:paraId="196E6702" w14:textId="77777777" w:rsidTr="005E5AE4">
        <w:trPr>
          <w:trHeight w:val="737"/>
        </w:trPr>
        <w:tc>
          <w:tcPr>
            <w:tcW w:w="1371" w:type="dxa"/>
            <w:shd w:val="clear" w:color="000000" w:fill="FFFFFF"/>
            <w:hideMark/>
          </w:tcPr>
          <w:p w14:paraId="28855A1D" w14:textId="77777777" w:rsidR="005E5AE4" w:rsidRDefault="005E5AE4" w:rsidP="005E5AE4">
            <w:pPr>
              <w:rPr>
                <w:rFonts w:ascii="Open Sans" w:hAnsi="Open Sans" w:cs="Open Sans"/>
                <w:b/>
                <w:bCs/>
                <w:color w:val="000000"/>
                <w:sz w:val="16"/>
                <w:szCs w:val="22"/>
                <w:lang w:val="es-ES"/>
              </w:rPr>
            </w:pPr>
          </w:p>
          <w:p w14:paraId="3DA7CCD4" w14:textId="3C203D44" w:rsidR="00421424" w:rsidRPr="00A16130" w:rsidRDefault="00570EF1" w:rsidP="005E5AE4">
            <w:pPr>
              <w:rPr>
                <w:rFonts w:ascii="Open Sans" w:hAnsi="Open Sans" w:cs="Open Sans"/>
                <w:b/>
                <w:bCs/>
                <w:color w:val="000000"/>
                <w:szCs w:val="22"/>
                <w:lang w:val="es-ES"/>
              </w:rPr>
            </w:pPr>
            <w:r w:rsidRPr="00A16130">
              <w:rPr>
                <w:rFonts w:ascii="Open Sans" w:hAnsi="Open Sans" w:cs="Open Sans"/>
                <w:b/>
                <w:bCs/>
                <w:color w:val="000000"/>
                <w:sz w:val="16"/>
                <w:szCs w:val="22"/>
                <w:lang w:val="es-ES"/>
              </w:rPr>
              <w:t xml:space="preserve">DESCRIPCIÓN </w:t>
            </w:r>
          </w:p>
        </w:tc>
        <w:tc>
          <w:tcPr>
            <w:tcW w:w="7675" w:type="dxa"/>
            <w:shd w:val="clear" w:color="000000" w:fill="FFFFFF"/>
            <w:noWrap/>
            <w:vAlign w:val="center"/>
            <w:hideMark/>
          </w:tcPr>
          <w:p w14:paraId="5041BC8C" w14:textId="77777777" w:rsidR="00F42625" w:rsidRDefault="001A1D10" w:rsidP="004E2BEC">
            <w:pPr>
              <w:pStyle w:val="Sinespaciado"/>
              <w:ind w:firstLine="0"/>
            </w:pPr>
            <w:r>
              <w:t>Aprovechar el enclave y entorno del Barranco y el potencial de los recursos propios para convertirlo en un producto turístico de interior demandado y de calidad</w:t>
            </w:r>
            <w:r w:rsidR="00F42625">
              <w:t>,</w:t>
            </w:r>
            <w:r>
              <w:t xml:space="preserve"> </w:t>
            </w:r>
            <w:r w:rsidR="00837297">
              <w:t xml:space="preserve">que pueda crear nuevos empleos y salvar los existentes al hacer del turismo una actividad económica permanente en la zona que beneficie a otros sectores. </w:t>
            </w:r>
          </w:p>
          <w:p w14:paraId="0CFB290E" w14:textId="264C1802" w:rsidR="00421424" w:rsidRDefault="00837297" w:rsidP="004E2BEC">
            <w:pPr>
              <w:pStyle w:val="Sinespaciado"/>
              <w:ind w:firstLine="0"/>
            </w:pPr>
            <w:r>
              <w:t xml:space="preserve">Se pretende que esto repercuta en la fijación y atracción de población al ampliar la oferta laboral y al potenciar el atractivo que tienen las zonas rurales para asentarse en contraposición con la vertiginosidad y el estrés de las grandes ciudades. </w:t>
            </w:r>
          </w:p>
          <w:p w14:paraId="6969C318" w14:textId="6186DA70" w:rsidR="00837297" w:rsidRPr="0094445F" w:rsidRDefault="00837297" w:rsidP="004E2BEC">
            <w:pPr>
              <w:pStyle w:val="Sinespaciado"/>
              <w:ind w:firstLine="0"/>
            </w:pPr>
            <w:r>
              <w:t>De la misma manera, se espera que la planificación y ejecución del plan sirva de precedente para la reactivación de</w:t>
            </w:r>
            <w:r w:rsidR="00F42625">
              <w:t xml:space="preserve"> la colaboración entre municipios, agentes económicos locales y asociaciones y ciudadanos individuales para poner en marcha una gestión pública local basada en la buena gobernanza. </w:t>
            </w:r>
          </w:p>
        </w:tc>
      </w:tr>
    </w:tbl>
    <w:p w14:paraId="2A4A1413" w14:textId="68F87238" w:rsidR="00570EF1" w:rsidRDefault="00570EF1"/>
    <w:p w14:paraId="151D5B04" w14:textId="77777777" w:rsidR="00570EF1" w:rsidRDefault="00570EF1"/>
    <w:tbl>
      <w:tblPr>
        <w:tblW w:w="5058"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1236"/>
        <w:gridCol w:w="7675"/>
      </w:tblGrid>
      <w:tr w:rsidR="00837297" w:rsidRPr="0094445F" w14:paraId="1C97E1CA" w14:textId="77777777" w:rsidTr="005E5AE4">
        <w:trPr>
          <w:trHeight w:val="737"/>
        </w:trPr>
        <w:tc>
          <w:tcPr>
            <w:tcW w:w="1203" w:type="dxa"/>
            <w:shd w:val="clear" w:color="000000" w:fill="FFFFFF"/>
            <w:hideMark/>
          </w:tcPr>
          <w:p w14:paraId="1EDEDED5" w14:textId="77777777" w:rsidR="005E5AE4" w:rsidRDefault="005E5AE4" w:rsidP="005E5AE4">
            <w:pPr>
              <w:rPr>
                <w:rFonts w:ascii="Open Sans" w:hAnsi="Open Sans" w:cs="Open Sans"/>
                <w:b/>
                <w:bCs/>
                <w:color w:val="000000"/>
                <w:sz w:val="16"/>
                <w:szCs w:val="22"/>
                <w:lang w:val="es-ES"/>
              </w:rPr>
            </w:pPr>
          </w:p>
          <w:p w14:paraId="0E6DD6E8" w14:textId="337FBDF2" w:rsidR="00421424" w:rsidRPr="00A16130" w:rsidRDefault="00570EF1" w:rsidP="005E5AE4">
            <w:pPr>
              <w:rPr>
                <w:rFonts w:ascii="Open Sans" w:hAnsi="Open Sans" w:cs="Open Sans"/>
                <w:b/>
                <w:bCs/>
                <w:color w:val="000000"/>
                <w:szCs w:val="22"/>
                <w:lang w:val="es-ES"/>
              </w:rPr>
            </w:pPr>
            <w:r w:rsidRPr="00A16130">
              <w:rPr>
                <w:rFonts w:ascii="Open Sans" w:hAnsi="Open Sans" w:cs="Open Sans"/>
                <w:b/>
                <w:bCs/>
                <w:color w:val="000000"/>
                <w:sz w:val="16"/>
                <w:szCs w:val="22"/>
                <w:lang w:val="es-ES"/>
              </w:rPr>
              <w:t>OBJETIVOS ESPECÍFICOS</w:t>
            </w:r>
          </w:p>
        </w:tc>
        <w:tc>
          <w:tcPr>
            <w:tcW w:w="7675" w:type="dxa"/>
            <w:shd w:val="clear" w:color="000000" w:fill="FFFFFF"/>
            <w:noWrap/>
            <w:vAlign w:val="center"/>
            <w:hideMark/>
          </w:tcPr>
          <w:p w14:paraId="17CEDC52" w14:textId="12F718AC" w:rsidR="00C773D7" w:rsidRPr="00570EF1" w:rsidRDefault="00570EF1" w:rsidP="00C773D7">
            <w:pPr>
              <w:pStyle w:val="Sinespaciado"/>
              <w:ind w:firstLine="0"/>
              <w:rPr>
                <w:i/>
              </w:rPr>
            </w:pPr>
            <w:r>
              <w:rPr>
                <w:i/>
              </w:rPr>
              <w:t>Este Plan debe s</w:t>
            </w:r>
            <w:r w:rsidR="00C773D7" w:rsidRPr="00570EF1">
              <w:rPr>
                <w:i/>
              </w:rPr>
              <w:t>ervir a todos los actores para que la sostenibilidad sea el gran objetivo final, con una hoja de ruta más allá de los 3 años de duración.</w:t>
            </w:r>
          </w:p>
          <w:p w14:paraId="5A0E69BE" w14:textId="6717521D" w:rsidR="00C773D7" w:rsidRDefault="00C773D7" w:rsidP="007845BE">
            <w:pPr>
              <w:pStyle w:val="Sinespaciado"/>
              <w:numPr>
                <w:ilvl w:val="0"/>
                <w:numId w:val="10"/>
              </w:numPr>
            </w:pPr>
            <w:r>
              <w:t>Turismo activo sostenible, con una red de senderos duradera, servicio de guía, libro de rutas y folletos de calidad, observación de fauna</w:t>
            </w:r>
            <w:r w:rsidR="005E5AE4">
              <w:t>, flora</w:t>
            </w:r>
            <w:r w:rsidR="00570EF1">
              <w:t xml:space="preserve"> y </w:t>
            </w:r>
            <w:r>
              <w:t>del cielo nocturno, servicios para la BTT</w:t>
            </w:r>
            <w:r w:rsidR="00570EF1">
              <w:t xml:space="preserve"> y </w:t>
            </w:r>
            <w:r>
              <w:t>autocaravanas.</w:t>
            </w:r>
          </w:p>
          <w:p w14:paraId="68C2A822" w14:textId="4776E5E0" w:rsidR="00C773D7" w:rsidRDefault="00C773D7" w:rsidP="007845BE">
            <w:pPr>
              <w:pStyle w:val="Sinespaciado"/>
              <w:numPr>
                <w:ilvl w:val="0"/>
                <w:numId w:val="10"/>
              </w:numPr>
            </w:pPr>
            <w:r>
              <w:t xml:space="preserve">Castillo y Hospital de Peregrinos como centros </w:t>
            </w:r>
            <w:proofErr w:type="spellStart"/>
            <w:r>
              <w:t>atractores</w:t>
            </w:r>
            <w:proofErr w:type="spellEnd"/>
            <w:r>
              <w:t>,</w:t>
            </w:r>
            <w:r w:rsidRPr="00C773D7">
              <w:t xml:space="preserve"> </w:t>
            </w:r>
            <w:r>
              <w:t xml:space="preserve">la </w:t>
            </w:r>
            <w:r w:rsidRPr="00C773D7">
              <w:t>trashumancia</w:t>
            </w:r>
            <w:r>
              <w:t xml:space="preserve"> como experiencia turística</w:t>
            </w:r>
            <w:r w:rsidRPr="00C773D7">
              <w:t xml:space="preserve">, </w:t>
            </w:r>
            <w:r>
              <w:t>rutas temáticas urbanas y moderna señalización urbana.</w:t>
            </w:r>
          </w:p>
          <w:p w14:paraId="0FBD1BC3" w14:textId="6D06DCFD" w:rsidR="00C773D7" w:rsidRDefault="00C773D7" w:rsidP="007845BE">
            <w:pPr>
              <w:pStyle w:val="Sinespaciado"/>
              <w:numPr>
                <w:ilvl w:val="0"/>
                <w:numId w:val="10"/>
              </w:numPr>
            </w:pPr>
            <w:r>
              <w:t>Presencia en internet al más alto nivel de calidad</w:t>
            </w:r>
            <w:r w:rsidR="00570EF1">
              <w:t xml:space="preserve"> y </w:t>
            </w:r>
            <w:r>
              <w:t>una escogida asistencia a ferias del sector.</w:t>
            </w:r>
          </w:p>
          <w:p w14:paraId="0A1F030A" w14:textId="79546E32" w:rsidR="00C773D7" w:rsidRDefault="00C773D7" w:rsidP="007845BE">
            <w:pPr>
              <w:pStyle w:val="Sinespaciado"/>
              <w:numPr>
                <w:ilvl w:val="0"/>
                <w:numId w:val="10"/>
              </w:numPr>
            </w:pPr>
            <w:r>
              <w:t xml:space="preserve">Echar a andar en la </w:t>
            </w:r>
            <w:r w:rsidRPr="00C773D7">
              <w:t>trans</w:t>
            </w:r>
            <w:r>
              <w:t xml:space="preserve">ición a la movilidad sostenible, con puntos de recarga, vehículos 0 emisiones y </w:t>
            </w:r>
            <w:r w:rsidR="005E5AE4">
              <w:t xml:space="preserve">app rural para </w:t>
            </w:r>
            <w:r>
              <w:t>coche compartido.</w:t>
            </w:r>
          </w:p>
          <w:p w14:paraId="26DA37B5" w14:textId="0D77003F" w:rsidR="00421424" w:rsidRPr="0094445F" w:rsidRDefault="00570EF1" w:rsidP="007845BE">
            <w:pPr>
              <w:pStyle w:val="Sinespaciado"/>
              <w:numPr>
                <w:ilvl w:val="0"/>
                <w:numId w:val="10"/>
              </w:numPr>
            </w:pPr>
            <w:r>
              <w:lastRenderedPageBreak/>
              <w:t>Acompañar el proceso con sellos, marcas e indicadores que ayuden a todos los actores en el proceso del cambio a la sostenibilidad.</w:t>
            </w:r>
            <w:r w:rsidR="005E5AE4">
              <w:t xml:space="preserve"> Conseguir un Plan 0 emisiones en las actuaciones propias.</w:t>
            </w:r>
          </w:p>
        </w:tc>
      </w:tr>
      <w:tr w:rsidR="00837297" w:rsidRPr="0094445F" w14:paraId="19B11FAD" w14:textId="77777777" w:rsidTr="005E5AE4">
        <w:trPr>
          <w:trHeight w:val="737"/>
        </w:trPr>
        <w:tc>
          <w:tcPr>
            <w:tcW w:w="1203" w:type="dxa"/>
            <w:shd w:val="clear" w:color="000000" w:fill="FFFFFF"/>
            <w:hideMark/>
          </w:tcPr>
          <w:p w14:paraId="04B62058" w14:textId="77777777" w:rsidR="005E5AE4" w:rsidRDefault="005E5AE4" w:rsidP="005E5AE4">
            <w:pPr>
              <w:rPr>
                <w:rFonts w:ascii="Open Sans" w:hAnsi="Open Sans" w:cs="Open Sans"/>
                <w:b/>
                <w:bCs/>
                <w:color w:val="000000"/>
                <w:sz w:val="16"/>
                <w:szCs w:val="22"/>
                <w:lang w:val="es-ES"/>
              </w:rPr>
            </w:pPr>
          </w:p>
          <w:p w14:paraId="09BDBD5B" w14:textId="68979417" w:rsidR="00421424" w:rsidRPr="00A16130" w:rsidRDefault="00806BA8" w:rsidP="005E5AE4">
            <w:pPr>
              <w:rPr>
                <w:rFonts w:ascii="Open Sans" w:hAnsi="Open Sans" w:cs="Open Sans"/>
                <w:b/>
                <w:bCs/>
                <w:color w:val="000000"/>
                <w:szCs w:val="22"/>
                <w:lang w:val="es-ES"/>
              </w:rPr>
            </w:pPr>
            <w:r w:rsidRPr="00A16130">
              <w:rPr>
                <w:rFonts w:ascii="Open Sans" w:hAnsi="Open Sans" w:cs="Open Sans"/>
                <w:b/>
                <w:bCs/>
                <w:color w:val="000000"/>
                <w:sz w:val="16"/>
                <w:szCs w:val="22"/>
                <w:lang w:val="es-ES"/>
              </w:rPr>
              <w:t xml:space="preserve">DESCRIPCIÓN </w:t>
            </w:r>
          </w:p>
        </w:tc>
        <w:tc>
          <w:tcPr>
            <w:tcW w:w="7675" w:type="dxa"/>
            <w:shd w:val="clear" w:color="000000" w:fill="FFFFFF"/>
            <w:noWrap/>
            <w:vAlign w:val="center"/>
            <w:hideMark/>
          </w:tcPr>
          <w:p w14:paraId="71759860" w14:textId="51FEAD55" w:rsidR="00864B12" w:rsidRDefault="0036284F" w:rsidP="007845BE">
            <w:pPr>
              <w:pStyle w:val="Sinespaciado"/>
              <w:numPr>
                <w:ilvl w:val="0"/>
                <w:numId w:val="11"/>
              </w:numPr>
              <w:ind w:left="714" w:hanging="357"/>
              <w:contextualSpacing/>
            </w:pPr>
            <w:r>
              <w:t>Turismo activo:</w:t>
            </w:r>
            <w:r w:rsidR="00864B12">
              <w:t xml:space="preserve"> </w:t>
            </w:r>
            <w:r>
              <w:t xml:space="preserve">señales y cartelería para la red de senderos, limpieza de toda la red, </w:t>
            </w:r>
            <w:r w:rsidR="00864B12">
              <w:t>s</w:t>
            </w:r>
            <w:r>
              <w:t>ervicio de rutas guiadas</w:t>
            </w:r>
            <w:r w:rsidR="00864B12">
              <w:t>, l</w:t>
            </w:r>
            <w:r>
              <w:t xml:space="preserve">ibro de excursiones por el Barranco, </w:t>
            </w:r>
            <w:r w:rsidR="00864B12">
              <w:t>f</w:t>
            </w:r>
            <w:r>
              <w:t>olletos de rutas</w:t>
            </w:r>
            <w:r w:rsidR="00864B12">
              <w:t>, n</w:t>
            </w:r>
            <w:r>
              <w:t>uevo mirador estelar en Mombeltrán y renovación</w:t>
            </w:r>
            <w:r w:rsidR="00864B12">
              <w:t xml:space="preserve"> de</w:t>
            </w:r>
            <w:r>
              <w:t xml:space="preserve"> los exis</w:t>
            </w:r>
            <w:r w:rsidR="00864B12">
              <w:t>tentes, o</w:t>
            </w:r>
            <w:r>
              <w:t>bservatorio de aves rapaces y carroñeras</w:t>
            </w:r>
            <w:r w:rsidR="00864B12">
              <w:t xml:space="preserve">, observatorio de </w:t>
            </w:r>
            <w:r>
              <w:t>fauna de interés en la zona</w:t>
            </w:r>
            <w:r w:rsidR="005E5AE4">
              <w:t xml:space="preserve"> (</w:t>
            </w:r>
            <w:proofErr w:type="gramStart"/>
            <w:r>
              <w:t>cabra montés</w:t>
            </w:r>
            <w:proofErr w:type="gramEnd"/>
            <w:r w:rsidR="005E5AE4">
              <w:t xml:space="preserve">, </w:t>
            </w:r>
            <w:r>
              <w:t>quizá el lobo</w:t>
            </w:r>
            <w:r w:rsidR="005E5AE4">
              <w:t>)</w:t>
            </w:r>
            <w:r w:rsidR="00864B12">
              <w:t xml:space="preserve">, </w:t>
            </w:r>
            <w:r w:rsidR="005E5AE4">
              <w:t xml:space="preserve">arboreto, </w:t>
            </w:r>
            <w:r w:rsidR="00864B12">
              <w:t>Punto</w:t>
            </w:r>
            <w:r w:rsidR="005E5AE4">
              <w:t>s</w:t>
            </w:r>
            <w:r w:rsidR="00864B12">
              <w:t xml:space="preserve"> BTT, área de servicio de autocaravanas en San Esteban del Valle.</w:t>
            </w:r>
          </w:p>
          <w:p w14:paraId="76B56F96" w14:textId="324C7317" w:rsidR="00864B12" w:rsidRDefault="00864B12" w:rsidP="007845BE">
            <w:pPr>
              <w:pStyle w:val="Sinespaciado"/>
              <w:numPr>
                <w:ilvl w:val="0"/>
                <w:numId w:val="12"/>
              </w:numPr>
              <w:ind w:left="714" w:hanging="357"/>
              <w:contextualSpacing/>
            </w:pPr>
            <w:r w:rsidRPr="00864B12">
              <w:t>Patrimonio, cultura y folclore como recursos turísticos</w:t>
            </w:r>
            <w:r>
              <w:t>: museo etnográfico comarcal</w:t>
            </w:r>
            <w:r w:rsidR="005E5AE4">
              <w:t xml:space="preserve"> y museo urbano</w:t>
            </w:r>
            <w:r>
              <w:t>, castillo de Mombeltrán visitable,</w:t>
            </w:r>
            <w:r w:rsidR="0036284F">
              <w:t xml:space="preserve"> trashumancia a través del puerto del Pico</w:t>
            </w:r>
            <w:r>
              <w:t xml:space="preserve"> como experiencia turística, incorporación de elementos de la etnografía y el folclore a la lista de recursos, r</w:t>
            </w:r>
            <w:r w:rsidR="0036284F">
              <w:t>utas urbanas temáticas en las</w:t>
            </w:r>
            <w:r>
              <w:t xml:space="preserve"> cinco localidades del Barranco y </w:t>
            </w:r>
            <w:r w:rsidR="0036284F">
              <w:t>placa</w:t>
            </w:r>
            <w:r>
              <w:t>s</w:t>
            </w:r>
            <w:r w:rsidR="0036284F">
              <w:t xml:space="preserve"> con código QR </w:t>
            </w:r>
            <w:r>
              <w:t xml:space="preserve">informativas, </w:t>
            </w:r>
            <w:r w:rsidR="00806BA8">
              <w:t>señalética urbana.</w:t>
            </w:r>
          </w:p>
          <w:p w14:paraId="1D04E6DD" w14:textId="18E03794" w:rsidR="0036284F" w:rsidRDefault="00806BA8" w:rsidP="007845BE">
            <w:pPr>
              <w:pStyle w:val="Sinespaciado"/>
              <w:numPr>
                <w:ilvl w:val="0"/>
                <w:numId w:val="12"/>
              </w:numPr>
              <w:contextualSpacing/>
            </w:pPr>
            <w:r w:rsidRPr="00806BA8">
              <w:t>Promoción turística, presencia en Internet y ferias</w:t>
            </w:r>
            <w:r>
              <w:t>: completo portal de turismo, a</w:t>
            </w:r>
            <w:r w:rsidR="0036284F">
              <w:t xml:space="preserve">decuación de puntos de información turística </w:t>
            </w:r>
            <w:r>
              <w:t xml:space="preserve">con venta de </w:t>
            </w:r>
            <w:r w:rsidR="0036284F">
              <w:t>productos locales</w:t>
            </w:r>
            <w:r>
              <w:t>.</w:t>
            </w:r>
          </w:p>
          <w:p w14:paraId="684A5625" w14:textId="29A0E5E6" w:rsidR="0036284F" w:rsidRDefault="00806BA8" w:rsidP="007845BE">
            <w:pPr>
              <w:pStyle w:val="Sinespaciado"/>
              <w:numPr>
                <w:ilvl w:val="0"/>
                <w:numId w:val="12"/>
              </w:numPr>
              <w:contextualSpacing/>
            </w:pPr>
            <w:r w:rsidRPr="00806BA8">
              <w:t>Movilidad sostenible</w:t>
            </w:r>
            <w:r>
              <w:t xml:space="preserve">: puntos de recarga, </w:t>
            </w:r>
            <w:r w:rsidR="0036284F">
              <w:t>flota de vehículos</w:t>
            </w:r>
            <w:r>
              <w:t xml:space="preserve"> 0 emisiones, e</w:t>
            </w:r>
            <w:r w:rsidR="0036284F">
              <w:t xml:space="preserve">lectrificación </w:t>
            </w:r>
            <w:r>
              <w:t xml:space="preserve">de la movilidad de la administración </w:t>
            </w:r>
            <w:r w:rsidR="0036284F">
              <w:t>municipal</w:t>
            </w:r>
            <w:r>
              <w:t>, a</w:t>
            </w:r>
            <w:r w:rsidR="0036284F">
              <w:t>plicación de movilidad rural</w:t>
            </w:r>
            <w:r>
              <w:t>.</w:t>
            </w:r>
          </w:p>
          <w:p w14:paraId="4F15FDA9" w14:textId="241DB166" w:rsidR="00421424" w:rsidRPr="0094445F" w:rsidRDefault="00806BA8" w:rsidP="007845BE">
            <w:pPr>
              <w:pStyle w:val="Sinespaciado"/>
              <w:numPr>
                <w:ilvl w:val="0"/>
                <w:numId w:val="12"/>
              </w:numPr>
              <w:contextualSpacing/>
            </w:pPr>
            <w:r w:rsidRPr="00806BA8">
              <w:t>Auditoría medioambiental y acreditaciones</w:t>
            </w:r>
            <w:r>
              <w:t xml:space="preserve">: </w:t>
            </w:r>
            <w:r w:rsidR="0036284F">
              <w:t>auditorías medioambientales a las empresas turísticas</w:t>
            </w:r>
            <w:r w:rsidR="00150879">
              <w:t>;</w:t>
            </w:r>
            <w:r w:rsidR="0036284F">
              <w:t xml:space="preserve"> </w:t>
            </w:r>
            <w:r>
              <w:t>a</w:t>
            </w:r>
            <w:r w:rsidR="0036284F">
              <w:t>dhesión a la Asociación de Ecoturismo de España (AEE)</w:t>
            </w:r>
            <w:r w:rsidR="00150879">
              <w:t>;</w:t>
            </w:r>
            <w:r w:rsidR="00F63452">
              <w:t xml:space="preserve"> </w:t>
            </w:r>
            <w:r>
              <w:t>a</w:t>
            </w:r>
            <w:r w:rsidR="0036284F">
              <w:t xml:space="preserve">creditación con el sello Green </w:t>
            </w:r>
            <w:proofErr w:type="spellStart"/>
            <w:r w:rsidR="0036284F">
              <w:t>Destinations</w:t>
            </w:r>
            <w:proofErr w:type="spellEnd"/>
            <w:r w:rsidR="0036284F">
              <w:t xml:space="preserve"> </w:t>
            </w:r>
            <w:proofErr w:type="spellStart"/>
            <w:r w:rsidR="0036284F">
              <w:t>Awards</w:t>
            </w:r>
            <w:proofErr w:type="spellEnd"/>
            <w:r w:rsidR="00150879">
              <w:t>;</w:t>
            </w:r>
            <w:r>
              <w:t xml:space="preserve"> implantación del </w:t>
            </w:r>
            <w:r w:rsidR="0036284F">
              <w:t>Sistema Europeo de Indicadores Turísticos</w:t>
            </w:r>
            <w:r w:rsidR="00150879">
              <w:t>;</w:t>
            </w:r>
            <w:r>
              <w:t xml:space="preserve"> promoción de</w:t>
            </w:r>
            <w:r w:rsidR="0036284F">
              <w:t xml:space="preserve"> la CETS </w:t>
            </w:r>
            <w:r>
              <w:t xml:space="preserve">para </w:t>
            </w:r>
            <w:r w:rsidR="0036284F">
              <w:t>que las empresas turísticas se adhieran a él</w:t>
            </w:r>
            <w:r w:rsidR="00150879">
              <w:t>; cálculo, reducción de emisiones y compensación de CO</w:t>
            </w:r>
            <w:r w:rsidR="00150879" w:rsidRPr="00150879">
              <w:rPr>
                <w:vertAlign w:val="subscript"/>
              </w:rPr>
              <w:t>2</w:t>
            </w:r>
            <w:r w:rsidR="00150879">
              <w:t xml:space="preserve"> del propio Plan, en los tres Alcances contemplados por el MITECO, durante los tres años de duración; compensación de carbono local, mediante la búsqueda de proyectos y empresas acreditadas para la compensación de carbono en el MITECO.</w:t>
            </w:r>
          </w:p>
        </w:tc>
      </w:tr>
      <w:tr w:rsidR="00837297" w:rsidRPr="0094445F" w14:paraId="73050451" w14:textId="77777777" w:rsidTr="005E5AE4">
        <w:trPr>
          <w:trHeight w:val="737"/>
        </w:trPr>
        <w:tc>
          <w:tcPr>
            <w:tcW w:w="1203" w:type="dxa"/>
            <w:shd w:val="clear" w:color="000000" w:fill="FFFFFF"/>
            <w:hideMark/>
          </w:tcPr>
          <w:p w14:paraId="39E811B2" w14:textId="77777777" w:rsidR="005E5AE4" w:rsidRDefault="005E5AE4" w:rsidP="005E5AE4">
            <w:pPr>
              <w:rPr>
                <w:rFonts w:ascii="Open Sans" w:hAnsi="Open Sans" w:cs="Open Sans"/>
                <w:b/>
                <w:bCs/>
                <w:color w:val="000000"/>
                <w:sz w:val="16"/>
                <w:szCs w:val="22"/>
                <w:lang w:val="es-ES"/>
              </w:rPr>
            </w:pPr>
          </w:p>
          <w:p w14:paraId="3B18FD2D" w14:textId="31F4FCE9" w:rsidR="00421424" w:rsidRPr="00A16130" w:rsidRDefault="00877A06" w:rsidP="005E5AE4">
            <w:pPr>
              <w:rPr>
                <w:rFonts w:ascii="Open Sans" w:hAnsi="Open Sans" w:cs="Open Sans"/>
                <w:b/>
                <w:bCs/>
                <w:color w:val="000000"/>
                <w:szCs w:val="22"/>
                <w:lang w:val="es-ES"/>
              </w:rPr>
            </w:pPr>
            <w:r w:rsidRPr="00A16130">
              <w:rPr>
                <w:rFonts w:ascii="Open Sans" w:hAnsi="Open Sans" w:cs="Open Sans"/>
                <w:b/>
                <w:bCs/>
                <w:color w:val="000000"/>
                <w:sz w:val="16"/>
                <w:szCs w:val="22"/>
                <w:lang w:val="es-ES"/>
              </w:rPr>
              <w:t>INDICADORES</w:t>
            </w:r>
          </w:p>
        </w:tc>
        <w:tc>
          <w:tcPr>
            <w:tcW w:w="7675" w:type="dxa"/>
            <w:shd w:val="clear" w:color="000000" w:fill="FFFFFF"/>
            <w:noWrap/>
            <w:vAlign w:val="center"/>
            <w:hideMark/>
          </w:tcPr>
          <w:p w14:paraId="7BF16CE9" w14:textId="5AC12AC1" w:rsidR="00967469" w:rsidRPr="00967469" w:rsidRDefault="00967469" w:rsidP="00967469">
            <w:pPr>
              <w:pStyle w:val="Sinespaciado"/>
              <w:ind w:firstLine="0"/>
            </w:pPr>
            <w:r>
              <w:t xml:space="preserve">Eje 1: </w:t>
            </w:r>
            <w:r w:rsidRPr="00967469">
              <w:t xml:space="preserve">rutas </w:t>
            </w:r>
            <w:r>
              <w:t xml:space="preserve">señalizadas y limpias, demanda del guía, diseño y publicación de libro de excursiones y folletos, </w:t>
            </w:r>
            <w:r w:rsidR="00877A06">
              <w:t>obra de miradores estelares, creación de observatorio de aves y fauna, punto BTT y ASAC.</w:t>
            </w:r>
          </w:p>
          <w:p w14:paraId="3961A72B" w14:textId="0874C2FA" w:rsidR="00877A06" w:rsidRPr="00967469" w:rsidRDefault="00877A06" w:rsidP="00877A06">
            <w:pPr>
              <w:pStyle w:val="Sinespaciado"/>
              <w:ind w:firstLine="0"/>
            </w:pPr>
            <w:r>
              <w:t>Eje 2: apertura de castillo y museo etnográfico, oferta de rutas etnográficas, rutas urbanas, temáticas, códigos QR y señalética urbana.</w:t>
            </w:r>
          </w:p>
          <w:p w14:paraId="5E5D485E" w14:textId="39B3A070" w:rsidR="00967469" w:rsidRDefault="00877A06" w:rsidP="00877A06">
            <w:pPr>
              <w:pStyle w:val="Sinespaciado"/>
              <w:ind w:firstLine="0"/>
            </w:pPr>
            <w:r>
              <w:t>Eje 3: portal de turismo, visitas, reservas, PIT activos, asistencia a ferias.</w:t>
            </w:r>
          </w:p>
          <w:p w14:paraId="56940825" w14:textId="5190302D" w:rsidR="00877A06" w:rsidRDefault="00877A06" w:rsidP="00877A06">
            <w:pPr>
              <w:pStyle w:val="Sinespaciado"/>
              <w:ind w:firstLine="0"/>
            </w:pPr>
            <w:r>
              <w:t>Eje 4: puntos de recarga, oferta de flota vehículos 0 emisiones, movilidad del personal de la admón. local, demanda de la app de movilidad rural.</w:t>
            </w:r>
          </w:p>
          <w:p w14:paraId="48B56C35" w14:textId="02BD05DA" w:rsidR="00421424" w:rsidRPr="0094445F" w:rsidRDefault="00877A06" w:rsidP="00967469">
            <w:pPr>
              <w:pStyle w:val="Sinespaciado"/>
              <w:ind w:firstLine="0"/>
            </w:pPr>
            <w:r>
              <w:t xml:space="preserve">Eje 5: huella de carbono de empresas turísticas, fechas de adhesión a la AEE, acompañamiento para Green </w:t>
            </w:r>
            <w:proofErr w:type="spellStart"/>
            <w:r>
              <w:t>Destinations</w:t>
            </w:r>
            <w:proofErr w:type="spellEnd"/>
            <w:r>
              <w:t>, implantación del SEIT en el destino y CETS en empresas.</w:t>
            </w:r>
          </w:p>
        </w:tc>
      </w:tr>
    </w:tbl>
    <w:p w14:paraId="597DF978" w14:textId="77777777" w:rsidR="001C4D1E" w:rsidRPr="0094445F" w:rsidRDefault="001C4D1E" w:rsidP="0082140F">
      <w:pPr>
        <w:pStyle w:val="Default"/>
        <w:spacing w:after="114"/>
        <w:jc w:val="both"/>
        <w:rPr>
          <w:rFonts w:asciiTheme="minorHAnsi" w:hAnsiTheme="minorHAnsi" w:cstheme="minorHAnsi"/>
          <w:color w:val="auto"/>
          <w:sz w:val="22"/>
          <w:szCs w:val="22"/>
        </w:rPr>
      </w:pPr>
    </w:p>
    <w:p w14:paraId="2DBE88D7" w14:textId="2B826CE2" w:rsidR="00233DB9" w:rsidRPr="00A217A7" w:rsidRDefault="00233DB9" w:rsidP="007845BE">
      <w:pPr>
        <w:pStyle w:val="Default"/>
        <w:numPr>
          <w:ilvl w:val="1"/>
          <w:numId w:val="5"/>
        </w:numPr>
        <w:jc w:val="both"/>
        <w:rPr>
          <w:rFonts w:ascii="Open Sans" w:hAnsi="Open Sans" w:cs="Open Sans"/>
          <w:sz w:val="22"/>
          <w:szCs w:val="22"/>
        </w:rPr>
      </w:pPr>
      <w:r w:rsidRPr="00A16130">
        <w:rPr>
          <w:rFonts w:ascii="Open Sans" w:hAnsi="Open Sans" w:cs="Open Sans"/>
          <w:b/>
          <w:sz w:val="20"/>
          <w:szCs w:val="22"/>
        </w:rPr>
        <w:t>Resumen del</w:t>
      </w:r>
      <w:r w:rsidR="0082140F" w:rsidRPr="00A16130">
        <w:rPr>
          <w:rFonts w:ascii="Open Sans" w:hAnsi="Open Sans" w:cs="Open Sans"/>
          <w:b/>
          <w:sz w:val="20"/>
          <w:szCs w:val="22"/>
        </w:rPr>
        <w:t xml:space="preserve"> plan</w:t>
      </w:r>
    </w:p>
    <w:p w14:paraId="01946771" w14:textId="399FA8A9" w:rsidR="00233DB9" w:rsidRPr="0094445F" w:rsidRDefault="00233DB9" w:rsidP="00233DB9">
      <w:pPr>
        <w:pStyle w:val="Default"/>
        <w:jc w:val="both"/>
        <w:rPr>
          <w:rFonts w:asciiTheme="minorHAnsi" w:hAnsiTheme="minorHAnsi" w:cstheme="minorHAnsi"/>
          <w:sz w:val="22"/>
          <w:szCs w:val="22"/>
        </w:rPr>
      </w:pPr>
    </w:p>
    <w:p w14:paraId="30FBB9BE" w14:textId="2DB88926" w:rsidR="00307E64" w:rsidRDefault="00307E64" w:rsidP="00307E64">
      <w:pPr>
        <w:pStyle w:val="Sinespaciado"/>
      </w:pPr>
      <w:r>
        <w:t>El plan se vertebra en cinco ejes, dos relacionados con grandes inversiones en turismo de naturaleza y cultura, un tercer eje para la promoción, un cuarto para mejorar la sostenibilidad en la movilidad y el quinto relacionado con cuestiones puramente medioambientales y de control y acreditación</w:t>
      </w:r>
      <w:r w:rsidR="00334E34">
        <w:t xml:space="preserve"> externa</w:t>
      </w:r>
      <w:r>
        <w:t>.</w:t>
      </w:r>
    </w:p>
    <w:p w14:paraId="1B725418" w14:textId="7F142EB6" w:rsidR="00334E34" w:rsidRDefault="0036284F" w:rsidP="00307E64">
      <w:pPr>
        <w:pStyle w:val="Sinespaciado"/>
      </w:pPr>
      <w:r>
        <w:t xml:space="preserve">Un </w:t>
      </w:r>
      <w:r w:rsidR="005E5AE4">
        <w:t>35</w:t>
      </w:r>
      <w:r w:rsidR="00334E34">
        <w:t xml:space="preserve">% del presupuesto irá destinado la actuación de turismo activo </w:t>
      </w:r>
      <w:r w:rsidR="00DD7253">
        <w:t xml:space="preserve">y de naturaleza </w:t>
      </w:r>
      <w:r w:rsidR="00334E34">
        <w:t>sostenible, una de las principales bazas de la comarca, encaminada a recuperar el nivel de calidad que tuvo hace años, pero con una nueva visión, más comprometida con el medio ambiente. Nuestra red de senderos y la figura del guí</w:t>
      </w:r>
      <w:r w:rsidR="00DD7253">
        <w:t>a son el estandarte de este eje, además de guía impresa de excursiones, folletos de las rutas diseñados para dispositivos móviles, puntos BTT, miradores estelares, turismo de observación de fauna y flora y, por último, un área de servicio para autocaravanas.</w:t>
      </w:r>
    </w:p>
    <w:p w14:paraId="02B69D2D" w14:textId="0DD56823" w:rsidR="00334E34" w:rsidRDefault="00334E34" w:rsidP="00307E64">
      <w:pPr>
        <w:pStyle w:val="Sinespaciado"/>
      </w:pPr>
      <w:r>
        <w:t xml:space="preserve">Un </w:t>
      </w:r>
      <w:r w:rsidR="00514BF2">
        <w:t>30</w:t>
      </w:r>
      <w:r>
        <w:t xml:space="preserve">% servirá para el eje de </w:t>
      </w:r>
      <w:r w:rsidRPr="00334E34">
        <w:t>Patrimonio, cultura y folclore como recursos turísticos</w:t>
      </w:r>
      <w:r>
        <w:t xml:space="preserve">, con dos actuaciones importantes en el patrimonio de Mombeltrán, en el castillo y en el antiguo </w:t>
      </w:r>
      <w:r w:rsidR="00DD7253">
        <w:t>H</w:t>
      </w:r>
      <w:r>
        <w:t xml:space="preserve">ospital de </w:t>
      </w:r>
      <w:r w:rsidR="00DD7253">
        <w:t>P</w:t>
      </w:r>
      <w:r>
        <w:t>eregrinos</w:t>
      </w:r>
      <w:r w:rsidR="00DD7253">
        <w:t>, para hacer visitable el primero y para crear un museo etnográfico en el segundo</w:t>
      </w:r>
      <w:r>
        <w:t>.</w:t>
      </w:r>
      <w:r w:rsidR="00CF1FF8">
        <w:t xml:space="preserve"> Se completa con el diseño de interesantes rutas urbanas, </w:t>
      </w:r>
      <w:r w:rsidR="00DD7253">
        <w:t xml:space="preserve">turismo asociado a </w:t>
      </w:r>
      <w:r w:rsidR="00CF1FF8">
        <w:t>la trashumancia y otros recursos etnográficos como productos turísticos.</w:t>
      </w:r>
    </w:p>
    <w:p w14:paraId="56DBF7D4" w14:textId="66129AFB" w:rsidR="00CF1FF8" w:rsidRDefault="00CF1FF8" w:rsidP="00307E64">
      <w:pPr>
        <w:pStyle w:val="Sinespaciado"/>
      </w:pPr>
      <w:r>
        <w:t xml:space="preserve">Otro </w:t>
      </w:r>
      <w:r w:rsidR="00514BF2">
        <w:t>14</w:t>
      </w:r>
      <w:r>
        <w:t>% se invertirá en el eje de la promoción turística, con un potente portal web que centralice la información de toda la comarca</w:t>
      </w:r>
      <w:r w:rsidR="00DD7253">
        <w:t xml:space="preserve">, sirva para divulgar </w:t>
      </w:r>
      <w:r w:rsidR="00C33483">
        <w:t xml:space="preserve">el Barranco como destino </w:t>
      </w:r>
      <w:r w:rsidR="00C33483">
        <w:lastRenderedPageBreak/>
        <w:t>sostenible</w:t>
      </w:r>
      <w:r>
        <w:t xml:space="preserve"> y haga más eficientes los esfuerzos económicos de las campañas publicitarias. También se apoya en la creación de puntos de i</w:t>
      </w:r>
      <w:r w:rsidR="00C33483">
        <w:t>nformación turística de calidad, permanentes o temporales, así como en una escogida presencia en ferias del sector.</w:t>
      </w:r>
    </w:p>
    <w:p w14:paraId="29E7B64B" w14:textId="343A6F88" w:rsidR="00CF1FF8" w:rsidRDefault="00CF1FF8" w:rsidP="00307E64">
      <w:pPr>
        <w:pStyle w:val="Sinespaciado"/>
      </w:pPr>
      <w:r>
        <w:t xml:space="preserve">La movilidad sostenible se lleva un </w:t>
      </w:r>
      <w:r w:rsidR="00514BF2">
        <w:t>16</w:t>
      </w:r>
      <w:r>
        <w:t xml:space="preserve">% del presupuesto. Es una apuesta firme por cambiar el modelo actual, con una </w:t>
      </w:r>
      <w:proofErr w:type="spellStart"/>
      <w:r>
        <w:t>miniflota</w:t>
      </w:r>
      <w:proofErr w:type="spellEnd"/>
      <w:r>
        <w:t xml:space="preserve"> de vehículos compartidos 0 emisiones</w:t>
      </w:r>
      <w:r w:rsidR="0082140F">
        <w:t xml:space="preserve"> para toda la población, la adquisición de cinco motos eléctricas tipo scooter de pequeña potencia para la movilidad del personal de los ayuntamientos</w:t>
      </w:r>
      <w:r>
        <w:t>, una aplicación móvil para el coche particular compartido y, no podía faltar, la ampliación de los puntos de recarga para eléctricos.</w:t>
      </w:r>
    </w:p>
    <w:p w14:paraId="1EB7F2E4" w14:textId="4B753277" w:rsidR="00CF1FF8" w:rsidRPr="0094445F" w:rsidRDefault="00CF1FF8" w:rsidP="00307E64">
      <w:pPr>
        <w:pStyle w:val="Sinespaciado"/>
      </w:pPr>
      <w:r>
        <w:t xml:space="preserve">El último </w:t>
      </w:r>
      <w:r w:rsidR="00514BF2">
        <w:t>5</w:t>
      </w:r>
      <w:r>
        <w:t>% va destinado a aspectos no menos importantes, unas auditorías de la huella de carbono de las empresas turísticas</w:t>
      </w:r>
      <w:r w:rsidR="00C33483">
        <w:t xml:space="preserve">, con el consiguiente plan de reducción de emisiones, y </w:t>
      </w:r>
      <w:r>
        <w:t>la incorporación del destino y las empresas a sistemas de control de sostenibilidad y acreditación externa.</w:t>
      </w:r>
      <w:r w:rsidR="00C33483">
        <w:t xml:space="preserve"> El objetivo más ambicioso tras tres años de trabajo sería conseguir la acreditación como Green </w:t>
      </w:r>
      <w:proofErr w:type="spellStart"/>
      <w:r w:rsidR="00C33483">
        <w:t>Destination</w:t>
      </w:r>
      <w:proofErr w:type="spellEnd"/>
      <w:r w:rsidR="00C33483">
        <w:t xml:space="preserve">, avalada por el </w:t>
      </w:r>
      <w:r w:rsidR="00C33483" w:rsidRPr="00C33483">
        <w:rPr>
          <w:lang w:val="es-ES_tradnl"/>
        </w:rPr>
        <w:t>Consejo Global de Turismo Sostenible (GSTC)</w:t>
      </w:r>
      <w:r w:rsidR="00C33483">
        <w:rPr>
          <w:lang w:val="es-ES_tradnl"/>
        </w:rPr>
        <w:t>.</w:t>
      </w:r>
    </w:p>
    <w:p w14:paraId="3D1621FA" w14:textId="77777777" w:rsidR="001C4D1E" w:rsidRPr="0094445F" w:rsidRDefault="001C4D1E" w:rsidP="00233DB9">
      <w:pPr>
        <w:pStyle w:val="Default"/>
        <w:jc w:val="both"/>
        <w:rPr>
          <w:rFonts w:asciiTheme="minorHAnsi" w:hAnsiTheme="minorHAnsi" w:cstheme="minorHAnsi"/>
          <w:sz w:val="22"/>
          <w:szCs w:val="22"/>
        </w:rPr>
      </w:pPr>
    </w:p>
    <w:p w14:paraId="35510A88" w14:textId="48593B3A" w:rsidR="00233DB9" w:rsidRPr="00A217A7" w:rsidRDefault="00233DB9" w:rsidP="007845BE">
      <w:pPr>
        <w:pStyle w:val="Default"/>
        <w:numPr>
          <w:ilvl w:val="0"/>
          <w:numId w:val="5"/>
        </w:numPr>
        <w:spacing w:after="114"/>
        <w:jc w:val="both"/>
        <w:rPr>
          <w:rFonts w:ascii="Open Sans" w:hAnsi="Open Sans" w:cs="Open Sans"/>
          <w:sz w:val="22"/>
          <w:szCs w:val="22"/>
        </w:rPr>
      </w:pPr>
      <w:r w:rsidRPr="00A16130">
        <w:rPr>
          <w:rFonts w:ascii="Open Sans" w:hAnsi="Open Sans" w:cs="Open Sans"/>
          <w:b/>
          <w:bCs/>
          <w:sz w:val="20"/>
          <w:szCs w:val="22"/>
        </w:rPr>
        <w:t xml:space="preserve">Descripción del </w:t>
      </w:r>
      <w:r w:rsidR="00DC651D" w:rsidRPr="00A16130">
        <w:rPr>
          <w:rFonts w:ascii="Open Sans" w:hAnsi="Open Sans" w:cs="Open Sans"/>
          <w:b/>
          <w:bCs/>
          <w:sz w:val="20"/>
          <w:szCs w:val="22"/>
        </w:rPr>
        <w:t>destino turístico</w:t>
      </w:r>
    </w:p>
    <w:p w14:paraId="010DCAE5" w14:textId="77777777" w:rsidR="00233DB9" w:rsidRPr="00A16130" w:rsidRDefault="00233DB9" w:rsidP="007845BE">
      <w:pPr>
        <w:pStyle w:val="Default"/>
        <w:numPr>
          <w:ilvl w:val="1"/>
          <w:numId w:val="5"/>
        </w:numPr>
        <w:spacing w:after="114"/>
        <w:jc w:val="both"/>
        <w:rPr>
          <w:rFonts w:ascii="Open Sans" w:hAnsi="Open Sans" w:cs="Open Sans"/>
          <w:b/>
          <w:color w:val="auto"/>
          <w:sz w:val="22"/>
          <w:szCs w:val="22"/>
        </w:rPr>
      </w:pPr>
      <w:r w:rsidRPr="00A16130">
        <w:rPr>
          <w:rFonts w:ascii="Open Sans" w:hAnsi="Open Sans" w:cs="Open Sans"/>
          <w:b/>
          <w:color w:val="auto"/>
          <w:sz w:val="22"/>
          <w:szCs w:val="22"/>
        </w:rPr>
        <w:t xml:space="preserve">Identificación del territorio </w:t>
      </w:r>
    </w:p>
    <w:p w14:paraId="2B65AB47" w14:textId="49AF2082" w:rsidR="00233DB9" w:rsidRPr="00A16130" w:rsidRDefault="00233DB9" w:rsidP="007845BE">
      <w:pPr>
        <w:pStyle w:val="Prrafodelista"/>
        <w:numPr>
          <w:ilvl w:val="1"/>
          <w:numId w:val="4"/>
        </w:numPr>
        <w:jc w:val="both"/>
        <w:rPr>
          <w:rFonts w:ascii="Open Sans" w:hAnsi="Open Sans" w:cs="Open Sans"/>
          <w:i/>
          <w:color w:val="943634" w:themeColor="accent2" w:themeShade="BF"/>
        </w:rPr>
      </w:pPr>
      <w:r w:rsidRPr="00A16130">
        <w:rPr>
          <w:rFonts w:ascii="Open Sans" w:hAnsi="Open Sans" w:cs="Open Sans"/>
          <w:b/>
        </w:rPr>
        <w:t>Demarcación territorial</w:t>
      </w:r>
      <w:r w:rsidR="0090667A" w:rsidRPr="00A16130">
        <w:rPr>
          <w:rFonts w:ascii="Open Sans" w:hAnsi="Open Sans" w:cs="Open Sans"/>
          <w:b/>
        </w:rPr>
        <w:t xml:space="preserve"> en la que tendrá</w:t>
      </w:r>
      <w:r w:rsidR="00421424" w:rsidRPr="00A16130">
        <w:rPr>
          <w:rFonts w:ascii="Open Sans" w:hAnsi="Open Sans" w:cs="Open Sans"/>
          <w:b/>
        </w:rPr>
        <w:t xml:space="preserve"> </w:t>
      </w:r>
      <w:r w:rsidR="00BC3FB4" w:rsidRPr="00A16130">
        <w:rPr>
          <w:rFonts w:ascii="Open Sans" w:hAnsi="Open Sans" w:cs="Open Sans"/>
          <w:b/>
        </w:rPr>
        <w:t xml:space="preserve">lugar la ejecución del plan </w:t>
      </w:r>
    </w:p>
    <w:p w14:paraId="4FF28511" w14:textId="099DFDAA" w:rsidR="0038182D" w:rsidRPr="00217378" w:rsidRDefault="0038182D" w:rsidP="008979D0">
      <w:pPr>
        <w:pStyle w:val="Sinespaciado"/>
        <w:rPr>
          <w:vertAlign w:val="superscript"/>
        </w:rPr>
      </w:pPr>
      <w:r w:rsidRPr="0038182D">
        <w:t>Mombeltrán, Cuevas del Valle, Villarejo del Valle, San Esteban del Valle y Santa Cruz del Valle</w:t>
      </w:r>
      <w:r w:rsidR="007D7E10">
        <w:t xml:space="preserve"> forman el Barranco de las </w:t>
      </w:r>
      <w:r w:rsidR="00DB10C6">
        <w:t>Cinco</w:t>
      </w:r>
      <w:r w:rsidR="007D7E10">
        <w:t xml:space="preserve"> Villas con</w:t>
      </w:r>
      <w:r w:rsidR="00217378">
        <w:t xml:space="preserve"> una superficie total de </w:t>
      </w:r>
      <w:r w:rsidR="00CF1FF8">
        <w:t>180</w:t>
      </w:r>
      <w:r w:rsidR="00DF4E4E">
        <w:t xml:space="preserve"> </w:t>
      </w:r>
      <w:r w:rsidR="00217378">
        <w:t>km</w:t>
      </w:r>
      <w:r w:rsidR="00217378">
        <w:rPr>
          <w:vertAlign w:val="superscript"/>
        </w:rPr>
        <w:t>2</w:t>
      </w:r>
      <w:r w:rsidR="00217378">
        <w:t>. Pertenece</w:t>
      </w:r>
      <w:r w:rsidR="007D7E10">
        <w:t>n</w:t>
      </w:r>
      <w:r w:rsidR="00217378">
        <w:t xml:space="preserve"> </w:t>
      </w:r>
      <w:r w:rsidRPr="0038182D">
        <w:t>a la comarca de Arenas de San Pedro,</w:t>
      </w:r>
      <w:r w:rsidR="00217378">
        <w:t xml:space="preserve"> </w:t>
      </w:r>
      <w:r w:rsidRPr="0038182D">
        <w:t>al sur de la provincia de Ávila</w:t>
      </w:r>
      <w:r w:rsidR="00217378">
        <w:t xml:space="preserve">. </w:t>
      </w:r>
      <w:r w:rsidRPr="0038182D">
        <w:t>Se encuentra</w:t>
      </w:r>
      <w:r w:rsidR="007D7E10">
        <w:t>n</w:t>
      </w:r>
      <w:r w:rsidRPr="0038182D">
        <w:t xml:space="preserve"> en plena sierra de Gredos, entre sus sectores central y oriental</w:t>
      </w:r>
      <w:r w:rsidR="00CF1FF8">
        <w:t>,</w:t>
      </w:r>
      <w:r w:rsidR="00217378">
        <w:t xml:space="preserve"> </w:t>
      </w:r>
      <w:r w:rsidRPr="0038182D">
        <w:t xml:space="preserve">separados por el </w:t>
      </w:r>
      <w:r w:rsidR="00DB10C6">
        <w:t>p</w:t>
      </w:r>
      <w:r w:rsidRPr="0038182D">
        <w:t>uerto del Pico.</w:t>
      </w:r>
    </w:p>
    <w:p w14:paraId="4EC0F905" w14:textId="746A9FC1" w:rsidR="0038182D" w:rsidRPr="0094445F" w:rsidRDefault="0038182D" w:rsidP="008979D0">
      <w:pPr>
        <w:pStyle w:val="Sinespaciado"/>
      </w:pPr>
      <w:r>
        <w:t>Mombeltrán</w:t>
      </w:r>
      <w:r w:rsidR="00217378">
        <w:t xml:space="preserve"> </w:t>
      </w:r>
      <w:r w:rsidRPr="0038182D">
        <w:t>se</w:t>
      </w:r>
      <w:r w:rsidR="007D7E10">
        <w:t xml:space="preserve"> emplaza</w:t>
      </w:r>
      <w:r w:rsidRPr="0038182D">
        <w:t xml:space="preserve"> en el camino </w:t>
      </w:r>
      <w:r w:rsidR="007D7E10">
        <w:t xml:space="preserve">de origen romano </w:t>
      </w:r>
      <w:r w:rsidRPr="0038182D">
        <w:t xml:space="preserve">que, a través del </w:t>
      </w:r>
      <w:r w:rsidR="00DB10C6">
        <w:t>p</w:t>
      </w:r>
      <w:r w:rsidRPr="0038182D">
        <w:t>uerto del Pico, une ambos lados de la sierra de Gredos</w:t>
      </w:r>
      <w:r w:rsidR="007D7E10">
        <w:t xml:space="preserve"> y f</w:t>
      </w:r>
      <w:r w:rsidRPr="0038182D">
        <w:t>orma parte de la Cañada Real Leonesa Occidental.</w:t>
      </w:r>
      <w:r w:rsidR="00217378">
        <w:t xml:space="preserve"> </w:t>
      </w:r>
      <w:r w:rsidRPr="0038182D">
        <w:t xml:space="preserve">Bajo el </w:t>
      </w:r>
      <w:r w:rsidR="00DB10C6">
        <w:t>p</w:t>
      </w:r>
      <w:r w:rsidRPr="0038182D">
        <w:t>uerto se encuentra Cuevas del Valle, el pueblo más alto y frío de</w:t>
      </w:r>
      <w:r w:rsidR="00217378">
        <w:t xml:space="preserve"> la zona</w:t>
      </w:r>
      <w:r w:rsidRPr="0038182D">
        <w:t xml:space="preserve">. Al Este del </w:t>
      </w:r>
      <w:r w:rsidR="00DB10C6">
        <w:t>p</w:t>
      </w:r>
      <w:r w:rsidRPr="0038182D">
        <w:t xml:space="preserve">uerto se </w:t>
      </w:r>
      <w:r w:rsidR="007D7E10">
        <w:t>sitúa</w:t>
      </w:r>
      <w:r w:rsidRPr="0038182D">
        <w:t xml:space="preserve"> la</w:t>
      </w:r>
      <w:r w:rsidR="007D7E10">
        <w:t xml:space="preserve"> </w:t>
      </w:r>
      <w:r w:rsidR="00DB10C6">
        <w:t>s</w:t>
      </w:r>
      <w:r w:rsidRPr="0038182D">
        <w:t>ierra de Villarejo y</w:t>
      </w:r>
      <w:r>
        <w:t>,</w:t>
      </w:r>
      <w:r w:rsidRPr="0038182D">
        <w:t xml:space="preserve"> en sus </w:t>
      </w:r>
      <w:proofErr w:type="gramStart"/>
      <w:r w:rsidRPr="0038182D">
        <w:t>faldas</w:t>
      </w:r>
      <w:r w:rsidR="00514BF2" w:rsidRPr="0038182D">
        <w:t xml:space="preserve">, </w:t>
      </w:r>
      <w:r w:rsidR="00514BF2" w:rsidRPr="0038182D">
        <w:rPr>
          <w:rFonts w:ascii="Arial" w:hAnsi="Arial" w:cs="Arial"/>
        </w:rPr>
        <w:t> </w:t>
      </w:r>
      <w:r w:rsidRPr="0038182D">
        <w:t>Villarejo</w:t>
      </w:r>
      <w:proofErr w:type="gramEnd"/>
      <w:r w:rsidRPr="0038182D">
        <w:t xml:space="preserve"> del Valle</w:t>
      </w:r>
      <w:r w:rsidR="00217378">
        <w:t>.</w:t>
      </w:r>
      <w:r w:rsidRPr="0038182D">
        <w:t xml:space="preserve"> Las cumbres </w:t>
      </w:r>
      <w:r w:rsidR="00C06846">
        <w:t xml:space="preserve">que </w:t>
      </w:r>
      <w:r w:rsidRPr="0038182D">
        <w:t xml:space="preserve">cierran el valle por su lado oriental limitan </w:t>
      </w:r>
      <w:r w:rsidR="00C06846">
        <w:t>la localidad</w:t>
      </w:r>
      <w:r w:rsidRPr="0038182D">
        <w:t xml:space="preserve"> de San Esteban del Valle, de la que </w:t>
      </w:r>
      <w:r w:rsidR="00D421D0">
        <w:t>nace</w:t>
      </w:r>
      <w:r w:rsidRPr="0038182D">
        <w:t xml:space="preserve"> una sinuosa carretera de montaña.</w:t>
      </w:r>
      <w:r w:rsidR="00C06846">
        <w:t xml:space="preserve"> </w:t>
      </w:r>
      <w:r w:rsidRPr="0038182D">
        <w:t>Y</w:t>
      </w:r>
      <w:r>
        <w:t>,</w:t>
      </w:r>
      <w:r w:rsidRPr="0038182D">
        <w:t xml:space="preserve"> al sur del valle con orientación al </w:t>
      </w:r>
      <w:proofErr w:type="gramStart"/>
      <w:r w:rsidRPr="0038182D">
        <w:t>norte</w:t>
      </w:r>
      <w:r w:rsidR="00514BF2" w:rsidRPr="0038182D">
        <w:t xml:space="preserve">, </w:t>
      </w:r>
      <w:r w:rsidR="00514BF2" w:rsidRPr="0038182D">
        <w:rPr>
          <w:rFonts w:ascii="Arial" w:hAnsi="Arial" w:cs="Arial"/>
        </w:rPr>
        <w:t> </w:t>
      </w:r>
      <w:r w:rsidRPr="0038182D">
        <w:t>Santa</w:t>
      </w:r>
      <w:proofErr w:type="gramEnd"/>
      <w:r w:rsidRPr="0038182D">
        <w:t xml:space="preserve"> Cruz del Valle</w:t>
      </w:r>
      <w:r w:rsidR="00C06846">
        <w:t>,</w:t>
      </w:r>
      <w:r w:rsidRPr="0038182D">
        <w:t xml:space="preserve"> encajonad</w:t>
      </w:r>
      <w:r w:rsidR="00C06846">
        <w:t>o</w:t>
      </w:r>
      <w:r w:rsidRPr="0038182D">
        <w:t xml:space="preserve"> al pie de</w:t>
      </w:r>
      <w:r w:rsidR="007D7E10">
        <w:t>l</w:t>
      </w:r>
      <w:r w:rsidRPr="0038182D">
        <w:t xml:space="preserve"> imponente, pero suave</w:t>
      </w:r>
      <w:r>
        <w:t>,</w:t>
      </w:r>
      <w:r w:rsidR="007D7E10">
        <w:t xml:space="preserve"> </w:t>
      </w:r>
      <w:r w:rsidRPr="0038182D">
        <w:t xml:space="preserve">monte de La </w:t>
      </w:r>
      <w:proofErr w:type="spellStart"/>
      <w:r w:rsidRPr="0038182D">
        <w:t>Abantera</w:t>
      </w:r>
      <w:proofErr w:type="spellEnd"/>
      <w:r w:rsidRPr="0038182D">
        <w:t>.</w:t>
      </w:r>
    </w:p>
    <w:p w14:paraId="32A175C0" w14:textId="05E66812" w:rsidR="001C4D1E" w:rsidRPr="00A16130" w:rsidRDefault="00233DB9" w:rsidP="007845BE">
      <w:pPr>
        <w:pStyle w:val="Prrafodelista"/>
        <w:numPr>
          <w:ilvl w:val="1"/>
          <w:numId w:val="4"/>
        </w:numPr>
        <w:jc w:val="both"/>
        <w:rPr>
          <w:rFonts w:ascii="Open Sans" w:hAnsi="Open Sans" w:cs="Open Sans"/>
          <w:i/>
          <w:color w:val="943634" w:themeColor="accent2" w:themeShade="BF"/>
        </w:rPr>
      </w:pPr>
      <w:r w:rsidRPr="00A16130">
        <w:rPr>
          <w:rFonts w:ascii="Open Sans" w:hAnsi="Open Sans" w:cs="Open Sans"/>
          <w:b/>
        </w:rPr>
        <w:t>Justificación de la demarcación territorial</w:t>
      </w:r>
      <w:r w:rsidR="00421424" w:rsidRPr="00A16130">
        <w:rPr>
          <w:rFonts w:ascii="Open Sans" w:hAnsi="Open Sans" w:cs="Open Sans"/>
          <w:b/>
        </w:rPr>
        <w:t xml:space="preserve"> </w:t>
      </w:r>
    </w:p>
    <w:p w14:paraId="189112D5" w14:textId="42A69062" w:rsidR="008979D0" w:rsidRPr="008979D0" w:rsidRDefault="008979D0" w:rsidP="008979D0">
      <w:pPr>
        <w:pStyle w:val="Sinespaciado"/>
      </w:pPr>
      <w:r>
        <w:t xml:space="preserve">La decisión de realizar este plan a nivel de mancomunidad </w:t>
      </w:r>
      <w:r w:rsidR="0052610C">
        <w:t xml:space="preserve">estriba en varios motivos. En primer lugar, por la oportunidad que supone para retomar su actividad y la </w:t>
      </w:r>
      <w:r w:rsidR="004F521C">
        <w:t>cooperación</w:t>
      </w:r>
      <w:r w:rsidR="0052610C">
        <w:t xml:space="preserve"> entre los cinco ayuntamientos</w:t>
      </w:r>
      <w:r w:rsidR="00E37731">
        <w:t xml:space="preserve"> para afrontar retos comunes. El segundo motivo reside en la </w:t>
      </w:r>
      <w:r w:rsidR="00C33483">
        <w:rPr>
          <w:noProof/>
          <w:lang w:eastAsia="es-ES"/>
        </w:rPr>
        <w:lastRenderedPageBreak/>
        <mc:AlternateContent>
          <mc:Choice Requires="wps">
            <w:drawing>
              <wp:anchor distT="0" distB="0" distL="114300" distR="114300" simplePos="0" relativeHeight="251662336" behindDoc="0" locked="0" layoutInCell="1" allowOverlap="1" wp14:anchorId="0AFDEAC1" wp14:editId="5592279A">
                <wp:simplePos x="0" y="0"/>
                <wp:positionH relativeFrom="margin">
                  <wp:align>right</wp:align>
                </wp:positionH>
                <wp:positionV relativeFrom="paragraph">
                  <wp:posOffset>4066540</wp:posOffset>
                </wp:positionV>
                <wp:extent cx="5567045" cy="520700"/>
                <wp:effectExtent l="0" t="0" r="0" b="0"/>
                <wp:wrapTopAndBottom/>
                <wp:docPr id="3" name="Cuadro de texto 3"/>
                <wp:cNvGraphicFramePr/>
                <a:graphic xmlns:a="http://schemas.openxmlformats.org/drawingml/2006/main">
                  <a:graphicData uri="http://schemas.microsoft.com/office/word/2010/wordprocessingShape">
                    <wps:wsp>
                      <wps:cNvSpPr txBox="1"/>
                      <wps:spPr>
                        <a:xfrm>
                          <a:off x="0" y="0"/>
                          <a:ext cx="5567045" cy="520700"/>
                        </a:xfrm>
                        <a:prstGeom prst="rect">
                          <a:avLst/>
                        </a:prstGeom>
                        <a:solidFill>
                          <a:prstClr val="white"/>
                        </a:solidFill>
                        <a:ln>
                          <a:noFill/>
                        </a:ln>
                        <a:effectLst/>
                      </wps:spPr>
                      <wps:txbx>
                        <w:txbxContent>
                          <w:p w14:paraId="6F69EC07" w14:textId="7410B55C" w:rsidR="00084F7F" w:rsidRPr="00937DF4" w:rsidRDefault="00084F7F" w:rsidP="00BB30C4">
                            <w:pPr>
                              <w:pStyle w:val="Ttulo4"/>
                              <w:rPr>
                                <w:rFonts w:ascii="Open Sans" w:eastAsiaTheme="minorHAnsi" w:hAnsi="Open Sans" w:cstheme="minorHAnsi"/>
                                <w:color w:val="000000"/>
                                <w:lang w:eastAsia="en-US"/>
                              </w:rPr>
                            </w:pPr>
                            <w:r>
                              <w:t xml:space="preserve">Ilustración </w:t>
                            </w:r>
                            <w:r>
                              <w:fldChar w:fldCharType="begin"/>
                            </w:r>
                            <w:r>
                              <w:instrText xml:space="preserve"> SEQ Ilustración \* ARABIC </w:instrText>
                            </w:r>
                            <w:r>
                              <w:fldChar w:fldCharType="separate"/>
                            </w:r>
                            <w:r>
                              <w:rPr>
                                <w:noProof/>
                              </w:rPr>
                              <w:t>1</w:t>
                            </w:r>
                            <w:r>
                              <w:fldChar w:fldCharType="end"/>
                            </w:r>
                            <w:r>
                              <w:t>. Límites administrativos del Barranco de las Cinco Villas, en la zona de transición entre los macizos oriental y central de Gredos.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FDEAC1" id="_x0000_t202" coordsize="21600,21600" o:spt="202" path="m,l,21600r21600,l21600,xe">
                <v:stroke joinstyle="miter"/>
                <v:path gradientshapeok="t" o:connecttype="rect"/>
              </v:shapetype>
              <v:shape id="Cuadro de texto 3" o:spid="_x0000_s1026" type="#_x0000_t202" style="position:absolute;left:0;text-align:left;margin-left:387.15pt;margin-top:320.2pt;width:438.35pt;height:41pt;z-index:25166233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" stroked="f">
                <v:textbox inset="0,0,0,0">
                  <w:txbxContent>
                    <w:p w14:paraId="6F69EC07" w14:textId="7410B55C" w:rsidR="00084F7F" w:rsidRPr="00937DF4" w:rsidRDefault="00084F7F" w:rsidP="00BB30C4">
                      <w:pPr>
                        <w:pStyle w:val="Ttulo4"/>
                        <w:rPr>
                          <w:rFonts w:ascii="Open Sans" w:eastAsiaTheme="minorHAnsi" w:hAnsi="Open Sans" w:cstheme="minorHAnsi"/>
                          <w:color w:val="000000"/>
                          <w:lang w:eastAsia="en-US"/>
                        </w:rPr>
                      </w:pPr>
                      <w:r>
                        <w:t xml:space="preserve">Ilustración </w:t>
                      </w:r>
                      <w:r>
                        <w:fldChar w:fldCharType="begin"/>
                      </w:r>
                      <w:r>
                        <w:instrText xml:space="preserve"> SEQ Ilustración \* ARABIC </w:instrText>
                      </w:r>
                      <w:r>
                        <w:fldChar w:fldCharType="separate"/>
                      </w:r>
                      <w:r>
                        <w:rPr>
                          <w:noProof/>
                        </w:rPr>
                        <w:t>1</w:t>
                      </w:r>
                      <w:r>
                        <w:fldChar w:fldCharType="end"/>
                      </w:r>
                      <w:r>
                        <w:t>. Límites administrativos del Barranco de las Cinco Villas, en la zona de transición entre los macizos oriental y central de Gredos.</w:t>
                      </w:r>
                    </w:p>
                  </w:txbxContent>
                </v:textbox>
                <w10:wrap type="topAndBottom" anchorx="margin"/>
              </v:shape>
            </w:pict>
          </mc:Fallback>
        </mc:AlternateContent>
      </w:r>
      <w:r w:rsidR="00C33483" w:rsidRPr="00092EE7">
        <w:rPr>
          <w:noProof/>
          <w:lang w:eastAsia="es-ES"/>
        </w:rPr>
        <w:drawing>
          <wp:anchor distT="0" distB="0" distL="114300" distR="114300" simplePos="0" relativeHeight="251658240" behindDoc="0" locked="0" layoutInCell="1" allowOverlap="1" wp14:anchorId="3E3B6220" wp14:editId="30CB67DE">
            <wp:simplePos x="0" y="0"/>
            <wp:positionH relativeFrom="margin">
              <wp:align>right</wp:align>
            </wp:positionH>
            <wp:positionV relativeFrom="margin">
              <wp:align>top</wp:align>
            </wp:positionV>
            <wp:extent cx="5567304" cy="4007457"/>
            <wp:effectExtent l="0" t="0" r="0"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567304" cy="4007457"/>
                    </a:xfrm>
                    <a:prstGeom prst="rect">
                      <a:avLst/>
                    </a:prstGeom>
                  </pic:spPr>
                </pic:pic>
              </a:graphicData>
            </a:graphic>
            <wp14:sizeRelH relativeFrom="margin">
              <wp14:pctWidth>0</wp14:pctWidth>
            </wp14:sizeRelH>
            <wp14:sizeRelV relativeFrom="margin">
              <wp14:pctHeight>0</wp14:pctHeight>
            </wp14:sizeRelV>
          </wp:anchor>
        </w:drawing>
      </w:r>
      <w:r w:rsidR="00E37731">
        <w:t xml:space="preserve">homogeneidad de los pueblos en cuanto a destino se refiere, ya que comparten </w:t>
      </w:r>
      <w:r w:rsidR="001E0E67">
        <w:t xml:space="preserve">infraestructuras y </w:t>
      </w:r>
      <w:r w:rsidR="00E37731">
        <w:t>recursos patrimoniales, naturales y etnográficos</w:t>
      </w:r>
      <w:r w:rsidR="00F970D6">
        <w:t>, lo que no niega la singularidad de cada uno y la existencia de recursos propios</w:t>
      </w:r>
      <w:r w:rsidR="00E37731">
        <w:t>.</w:t>
      </w:r>
      <w:r w:rsidR="00A65210">
        <w:t xml:space="preserve"> </w:t>
      </w:r>
      <w:r w:rsidR="00F970D6">
        <w:t xml:space="preserve">El particular sentimiento de pertenencia al Barranco entre los habitantes también se toma como una razón más por la que abordarlo de esta manera, pues </w:t>
      </w:r>
      <w:r w:rsidR="001E0E67">
        <w:t>facilita la aceptación y participación ciudadana y empresarial en el proyecto.</w:t>
      </w:r>
      <w:r w:rsidR="00F63452">
        <w:t xml:space="preserve"> </w:t>
      </w:r>
      <w:r w:rsidR="00A65210">
        <w:t xml:space="preserve">Por tanto, se vuelve lógico actuar en materia de turismo a este nivel, pues </w:t>
      </w:r>
      <w:r w:rsidR="00DB10C6">
        <w:t xml:space="preserve">hacerlo a </w:t>
      </w:r>
      <w:r w:rsidR="001E0E67">
        <w:t xml:space="preserve">nivel </w:t>
      </w:r>
      <w:r w:rsidR="00DB10C6">
        <w:t xml:space="preserve">solo </w:t>
      </w:r>
      <w:r w:rsidR="001E0E67">
        <w:t>municipal supondría una infrautilizaci</w:t>
      </w:r>
      <w:r w:rsidR="00092EE7">
        <w:t>ón de nuestros recursos y capacidades.</w:t>
      </w:r>
    </w:p>
    <w:p w14:paraId="02F1A3D0" w14:textId="04397BAB" w:rsidR="00092EE7" w:rsidRPr="00BB30C4" w:rsidRDefault="00233DB9" w:rsidP="00C33483">
      <w:pPr>
        <w:pStyle w:val="Prrafodelista"/>
        <w:numPr>
          <w:ilvl w:val="1"/>
          <w:numId w:val="4"/>
        </w:numPr>
        <w:jc w:val="both"/>
        <w:rPr>
          <w:rFonts w:ascii="Open Sans" w:hAnsi="Open Sans" w:cs="Open Sans"/>
          <w:b/>
        </w:rPr>
      </w:pPr>
      <w:r w:rsidRPr="00A16130">
        <w:rPr>
          <w:rFonts w:ascii="Open Sans" w:hAnsi="Open Sans" w:cs="Open Sans"/>
          <w:b/>
        </w:rPr>
        <w:t>Mapa</w:t>
      </w:r>
      <w:r w:rsidR="00BB30C4" w:rsidRPr="00BB30C4">
        <w:rPr>
          <w:rFonts w:ascii="Open Sans" w:hAnsi="Open Sans" w:cs="Open Sans"/>
          <w:i/>
        </w:rPr>
        <w:t xml:space="preserve"> (ver mapa en esta misma página)</w:t>
      </w:r>
    </w:p>
    <w:p w14:paraId="2C49EEBE" w14:textId="77777777" w:rsidR="00BB30C4" w:rsidRPr="00BB30C4" w:rsidRDefault="00BB30C4" w:rsidP="00BB30C4">
      <w:pPr>
        <w:jc w:val="both"/>
        <w:rPr>
          <w:rFonts w:ascii="Open Sans" w:hAnsi="Open Sans" w:cs="Open Sans"/>
          <w:b/>
        </w:rPr>
      </w:pPr>
    </w:p>
    <w:p w14:paraId="4C820B27" w14:textId="278B7C30" w:rsidR="00233DB9" w:rsidRPr="00BB30C4" w:rsidRDefault="00DC651D" w:rsidP="007845BE">
      <w:pPr>
        <w:pStyle w:val="Default"/>
        <w:numPr>
          <w:ilvl w:val="1"/>
          <w:numId w:val="5"/>
        </w:numPr>
        <w:spacing w:after="120"/>
        <w:jc w:val="both"/>
        <w:rPr>
          <w:rFonts w:ascii="Open Sans" w:hAnsi="Open Sans" w:cs="Open Sans"/>
          <w:b/>
          <w:sz w:val="19"/>
          <w:szCs w:val="19"/>
        </w:rPr>
      </w:pPr>
      <w:r w:rsidRPr="00BB30C4">
        <w:rPr>
          <w:rFonts w:ascii="Open Sans" w:hAnsi="Open Sans" w:cs="Open Sans"/>
          <w:b/>
          <w:sz w:val="19"/>
          <w:szCs w:val="19"/>
        </w:rPr>
        <w:t>Vocación turística</w:t>
      </w:r>
      <w:r w:rsidR="00233DB9" w:rsidRPr="00BB30C4">
        <w:rPr>
          <w:rFonts w:ascii="Open Sans" w:hAnsi="Open Sans" w:cs="Open Sans"/>
          <w:b/>
          <w:sz w:val="19"/>
          <w:szCs w:val="19"/>
        </w:rPr>
        <w:t xml:space="preserve"> del destino</w:t>
      </w:r>
    </w:p>
    <w:p w14:paraId="33F2C29E" w14:textId="7003C9F3" w:rsidR="00467B55" w:rsidRPr="00C33483" w:rsidRDefault="001F77DD" w:rsidP="007845BE">
      <w:pPr>
        <w:pStyle w:val="Prrafodelista"/>
        <w:numPr>
          <w:ilvl w:val="1"/>
          <w:numId w:val="4"/>
        </w:numPr>
        <w:jc w:val="both"/>
        <w:rPr>
          <w:rFonts w:ascii="Open Sans" w:hAnsi="Open Sans" w:cs="Open Sans"/>
          <w:b/>
          <w:sz w:val="19"/>
          <w:szCs w:val="19"/>
        </w:rPr>
      </w:pPr>
      <w:r w:rsidRPr="00C33483">
        <w:rPr>
          <w:rFonts w:ascii="Open Sans" w:hAnsi="Open Sans" w:cs="Open Sans"/>
          <w:b/>
          <w:sz w:val="19"/>
          <w:szCs w:val="19"/>
        </w:rPr>
        <w:t>P</w:t>
      </w:r>
      <w:r w:rsidR="00467B55" w:rsidRPr="00C33483">
        <w:rPr>
          <w:rFonts w:ascii="Open Sans" w:hAnsi="Open Sans" w:cs="Open Sans"/>
          <w:b/>
          <w:sz w:val="19"/>
          <w:szCs w:val="19"/>
        </w:rPr>
        <w:t>roductos</w:t>
      </w:r>
      <w:r w:rsidR="00CF079C" w:rsidRPr="00C33483">
        <w:rPr>
          <w:rFonts w:ascii="Open Sans" w:hAnsi="Open Sans" w:cs="Open Sans"/>
          <w:b/>
          <w:sz w:val="19"/>
          <w:szCs w:val="19"/>
        </w:rPr>
        <w:t xml:space="preserve"> turísticos</w:t>
      </w:r>
      <w:r w:rsidR="00467B55" w:rsidRPr="00C33483">
        <w:rPr>
          <w:rFonts w:ascii="Open Sans" w:hAnsi="Open Sans" w:cs="Open Sans"/>
          <w:b/>
          <w:sz w:val="19"/>
          <w:szCs w:val="19"/>
        </w:rPr>
        <w:t xml:space="preserve"> del territorio y </w:t>
      </w:r>
      <w:r w:rsidR="00CF3F7D" w:rsidRPr="00C33483">
        <w:rPr>
          <w:rFonts w:ascii="Open Sans" w:hAnsi="Open Sans" w:cs="Open Sans"/>
          <w:b/>
          <w:sz w:val="19"/>
          <w:szCs w:val="19"/>
        </w:rPr>
        <w:t xml:space="preserve">productos </w:t>
      </w:r>
      <w:r w:rsidR="00467B55" w:rsidRPr="00C33483">
        <w:rPr>
          <w:rFonts w:ascii="Open Sans" w:hAnsi="Open Sans" w:cs="Open Sans"/>
          <w:b/>
          <w:sz w:val="19"/>
          <w:szCs w:val="19"/>
        </w:rPr>
        <w:t>en los que se ha especializado el destino</w:t>
      </w:r>
    </w:p>
    <w:p w14:paraId="2E3E169D" w14:textId="7B9949AC" w:rsidR="0046566F" w:rsidRDefault="0046566F" w:rsidP="00A721D4">
      <w:pPr>
        <w:pStyle w:val="Sinespaciado"/>
      </w:pPr>
      <w:r>
        <w:t>Si por algo se caracteriza</w:t>
      </w:r>
      <w:r w:rsidR="00296F2B">
        <w:t>n los</w:t>
      </w:r>
      <w:r>
        <w:t xml:space="preserve"> municipios del Barranco es por su rica variedad en recursos y productos turísticos. Como principal reclamo </w:t>
      </w:r>
      <w:r w:rsidR="00453C69">
        <w:t>de San Esteban</w:t>
      </w:r>
      <w:r w:rsidR="00DB10C6">
        <w:t xml:space="preserve"> del Valle</w:t>
      </w:r>
      <w:r w:rsidR="00453C69">
        <w:t xml:space="preserve"> </w:t>
      </w:r>
      <w:r>
        <w:t xml:space="preserve">tenemos el </w:t>
      </w:r>
      <w:r>
        <w:lastRenderedPageBreak/>
        <w:t xml:space="preserve">Vítor </w:t>
      </w:r>
      <w:r w:rsidR="00453C69">
        <w:t>a</w:t>
      </w:r>
      <w:r>
        <w:t xml:space="preserve"> San Pedro Bauti</w:t>
      </w:r>
      <w:r w:rsidR="00453C69">
        <w:t>sta</w:t>
      </w:r>
      <w:r>
        <w:t>, una</w:t>
      </w:r>
      <w:r w:rsidR="00453C69">
        <w:t xml:space="preserve"> procesión que acontece en sus fiestas patronales y que ha sido declarada de Interés Turístico Regional por su solemnidad y tradición de más de 4 siglos. </w:t>
      </w:r>
      <w:r w:rsidR="000A42B3">
        <w:t>Contamos también con el</w:t>
      </w:r>
      <w:r w:rsidR="00453C69">
        <w:t xml:space="preserve"> </w:t>
      </w:r>
      <w:r w:rsidR="00DB10C6">
        <w:t>c</w:t>
      </w:r>
      <w:r w:rsidR="00453C69">
        <w:t xml:space="preserve">astillo </w:t>
      </w:r>
      <w:r w:rsidR="000A42B3">
        <w:t xml:space="preserve">de Mombeltrán, </w:t>
      </w:r>
      <w:r w:rsidR="00453C69">
        <w:t xml:space="preserve">erigido por el primer Duque de Alburquerque en el siglo XV </w:t>
      </w:r>
      <w:r w:rsidR="000A42B3">
        <w:t>y declarado</w:t>
      </w:r>
      <w:r w:rsidR="00453C69">
        <w:t xml:space="preserve"> Bien de Interés Cultural</w:t>
      </w:r>
      <w:r w:rsidR="000A42B3">
        <w:t xml:space="preserve">, como balcón </w:t>
      </w:r>
      <w:r w:rsidR="00296F2B">
        <w:t>a</w:t>
      </w:r>
      <w:r w:rsidR="000A42B3">
        <w:t>l que asomarse al Barranco.</w:t>
      </w:r>
      <w:r w:rsidR="00846AB9">
        <w:t xml:space="preserve"> Santa Cruz del Valle</w:t>
      </w:r>
      <w:r w:rsidR="00DB10C6">
        <w:t xml:space="preserve">, sin embargo, disfruta de </w:t>
      </w:r>
      <w:r w:rsidR="00846AB9">
        <w:t>las mejores vistas de la zona</w:t>
      </w:r>
      <w:r w:rsidR="00A721D4">
        <w:t>;</w:t>
      </w:r>
      <w:r w:rsidR="00846AB9">
        <w:t xml:space="preserve"> </w:t>
      </w:r>
      <w:r w:rsidR="00DB10C6">
        <w:t xml:space="preserve">además, está lleno de </w:t>
      </w:r>
      <w:r w:rsidR="00A721D4">
        <w:t xml:space="preserve">rincones </w:t>
      </w:r>
      <w:r w:rsidR="00846AB9">
        <w:t>envuelt</w:t>
      </w:r>
      <w:r w:rsidR="00A721D4">
        <w:t>o</w:t>
      </w:r>
      <w:r w:rsidR="00846AB9">
        <w:t xml:space="preserve">s en arte gracias a sus fantásticas pinturas murales que decoran las fachadas con </w:t>
      </w:r>
      <w:r w:rsidR="00DB10C6">
        <w:t xml:space="preserve">reproducciones de </w:t>
      </w:r>
      <w:r w:rsidR="00846AB9">
        <w:t>obra</w:t>
      </w:r>
      <w:r w:rsidR="00DB10C6">
        <w:t>s</w:t>
      </w:r>
      <w:r w:rsidR="00846AB9">
        <w:t xml:space="preserve"> de Goya, Picasso o con motivos etnográficos.</w:t>
      </w:r>
      <w:r w:rsidR="00A721D4">
        <w:t xml:space="preserve"> </w:t>
      </w:r>
      <w:r w:rsidR="000A42B3">
        <w:t xml:space="preserve">En Cuevas del Valle </w:t>
      </w:r>
      <w:r w:rsidR="00F22B89">
        <w:t xml:space="preserve">nace la </w:t>
      </w:r>
      <w:r w:rsidR="00DB10C6" w:rsidRPr="00DB10C6">
        <w:rPr>
          <w:i/>
        </w:rPr>
        <w:t>c</w:t>
      </w:r>
      <w:r w:rsidR="00F22B89" w:rsidRPr="00DB10C6">
        <w:rPr>
          <w:i/>
        </w:rPr>
        <w:t xml:space="preserve">alzada </w:t>
      </w:r>
      <w:r w:rsidR="00DB10C6">
        <w:rPr>
          <w:i/>
        </w:rPr>
        <w:t>r</w:t>
      </w:r>
      <w:r w:rsidR="00F22B89" w:rsidRPr="00DB10C6">
        <w:rPr>
          <w:i/>
        </w:rPr>
        <w:t>omana</w:t>
      </w:r>
      <w:r w:rsidR="00F22B89">
        <w:t xml:space="preserve">, una de las vías antiguas mejor conservadas de España, </w:t>
      </w:r>
      <w:r w:rsidR="001D0424">
        <w:t>que sirve de enlace</w:t>
      </w:r>
      <w:r w:rsidR="004A070B">
        <w:t xml:space="preserve"> </w:t>
      </w:r>
      <w:r w:rsidR="00F22B89">
        <w:t xml:space="preserve">de las dos </w:t>
      </w:r>
      <w:proofErr w:type="spellStart"/>
      <w:r w:rsidR="00F22B89">
        <w:t>submesetas</w:t>
      </w:r>
      <w:proofErr w:type="spellEnd"/>
      <w:r w:rsidR="00F22B89">
        <w:t xml:space="preserve">. </w:t>
      </w:r>
      <w:r w:rsidR="004A070B">
        <w:t xml:space="preserve">Finalmente, en Villarejo podemos encontrar sus </w:t>
      </w:r>
      <w:r w:rsidR="00DB10C6">
        <w:t>r</w:t>
      </w:r>
      <w:r w:rsidR="004A070B">
        <w:t xml:space="preserve">iscos como </w:t>
      </w:r>
      <w:r w:rsidR="000D3D21">
        <w:t>reto casi infinito para el escalador</w:t>
      </w:r>
      <w:r w:rsidR="00DB10C6">
        <w:t>,</w:t>
      </w:r>
      <w:r w:rsidR="000D3D21">
        <w:t xml:space="preserve"> </w:t>
      </w:r>
      <w:r w:rsidR="001D0424">
        <w:t>conformando un</w:t>
      </w:r>
      <w:r w:rsidR="000D3D21">
        <w:t xml:space="preserve"> paisaje imponente. </w:t>
      </w:r>
    </w:p>
    <w:p w14:paraId="6A91F01F" w14:textId="3CC109BB" w:rsidR="00A721D4" w:rsidRDefault="007556AF" w:rsidP="00A20D1F">
      <w:pPr>
        <w:pStyle w:val="Sinespaciado"/>
      </w:pPr>
      <w:r>
        <w:t xml:space="preserve">Estos son solo </w:t>
      </w:r>
      <w:r w:rsidR="00DB10C6">
        <w:t>cinco</w:t>
      </w:r>
      <w:r>
        <w:t xml:space="preserve"> ejemplos del variado atractivo turístico etnográfico, natural, arquitectónico y cultural </w:t>
      </w:r>
      <w:r w:rsidR="0081781F">
        <w:t>d</w:t>
      </w:r>
      <w:r>
        <w:t xml:space="preserve">el Barranco. Pero son muchos más los recursos con los que contamos, algunos aprovechados indudablemente como productos turísticos y otros con potencial para ello. </w:t>
      </w:r>
    </w:p>
    <w:p w14:paraId="6CB86BD6" w14:textId="430198FB" w:rsidR="007556AF" w:rsidRDefault="004D047F" w:rsidP="00A20D1F">
      <w:pPr>
        <w:pStyle w:val="Sinespaciado"/>
      </w:pPr>
      <w:r>
        <w:t>Los cinco municipios cuentan con sus fiestas patronales como su principal producto turístico e</w:t>
      </w:r>
      <w:r w:rsidR="007556AF">
        <w:t>tnográfico</w:t>
      </w:r>
      <w:r>
        <w:t xml:space="preserve">, a las que hay que sumar eventos estacionales como las </w:t>
      </w:r>
      <w:proofErr w:type="spellStart"/>
      <w:r w:rsidR="00DB10C6" w:rsidRPr="00DB10C6">
        <w:rPr>
          <w:i/>
        </w:rPr>
        <w:t>c</w:t>
      </w:r>
      <w:r w:rsidR="007556AF" w:rsidRPr="00DB10C6">
        <w:rPr>
          <w:i/>
        </w:rPr>
        <w:t>albotadas</w:t>
      </w:r>
      <w:proofErr w:type="spellEnd"/>
      <w:r w:rsidR="00DB10C6">
        <w:t>,</w:t>
      </w:r>
      <w:r>
        <w:t xml:space="preserve"> a finales de año</w:t>
      </w:r>
      <w:r w:rsidR="00DB10C6">
        <w:t>,</w:t>
      </w:r>
      <w:r>
        <w:t xml:space="preserve"> donde se cocinan castañas asadas para todos los asistentes</w:t>
      </w:r>
      <w:r w:rsidR="00DB10C6">
        <w:t>,</w:t>
      </w:r>
      <w:r>
        <w:t xml:space="preserve"> o el </w:t>
      </w:r>
      <w:r w:rsidR="00900F89">
        <w:t>Verano Cultural y Deportivo de San Esteban del Valle</w:t>
      </w:r>
      <w:r w:rsidR="00DB10C6">
        <w:t>,</w:t>
      </w:r>
      <w:r>
        <w:t xml:space="preserve"> repleto de actividades y eventos para todas las edades durante julio y agosto. </w:t>
      </w:r>
    </w:p>
    <w:p w14:paraId="77BCE5D1" w14:textId="6C11E7BD" w:rsidR="007556AF" w:rsidRDefault="00E60F38" w:rsidP="00A20D1F">
      <w:pPr>
        <w:pStyle w:val="Sinespaciado"/>
      </w:pPr>
      <w:r>
        <w:t>Los productos turísticos n</w:t>
      </w:r>
      <w:r w:rsidR="007556AF">
        <w:t>atural</w:t>
      </w:r>
      <w:r>
        <w:t>es van muy ligados a la actividad física y el deporte</w:t>
      </w:r>
      <w:r w:rsidR="00DB10C6">
        <w:t>,</w:t>
      </w:r>
      <w:r>
        <w:t xml:space="preserve"> con nuestra r</w:t>
      </w:r>
      <w:r w:rsidR="007556AF">
        <w:t>ed de senderos</w:t>
      </w:r>
      <w:r>
        <w:t xml:space="preserve">, </w:t>
      </w:r>
      <w:r w:rsidR="00900F89">
        <w:t>rutas para bicicleta de montaña y carretera</w:t>
      </w:r>
      <w:r w:rsidR="0081781F">
        <w:t>,</w:t>
      </w:r>
      <w:r>
        <w:t xml:space="preserve"> </w:t>
      </w:r>
      <w:r w:rsidR="00900F89">
        <w:t>puertos de montaña señalizados para el ciclismo de carretera</w:t>
      </w:r>
      <w:r>
        <w:t xml:space="preserve"> o</w:t>
      </w:r>
      <w:r w:rsidR="00900F89">
        <w:t xml:space="preserve"> </w:t>
      </w:r>
      <w:r w:rsidR="004A070B">
        <w:t>v</w:t>
      </w:r>
      <w:r w:rsidR="00900F89">
        <w:t>ías de escalada</w:t>
      </w:r>
      <w:r>
        <w:t>. Sin embargo, también contamos con un turismo natural relacionado con el entorno, con la fauna y la flora que crecen en él</w:t>
      </w:r>
      <w:r w:rsidR="00900F89">
        <w:t xml:space="preserve"> </w:t>
      </w:r>
      <w:r>
        <w:t>y con su aprovechamiento lúdico y contemplativo. Nos referimos a las</w:t>
      </w:r>
      <w:r w:rsidR="00687E6E">
        <w:t xml:space="preserve"> rutas a caballo que realiza una empresa local como reclamo turístico;</w:t>
      </w:r>
      <w:r>
        <w:t xml:space="preserve"> </w:t>
      </w:r>
      <w:r w:rsidR="00687E6E">
        <w:t xml:space="preserve">a las jornadas micológicas que se celebran cada otoño en Villarejo, Cuevas o San Esteban; a las </w:t>
      </w:r>
      <w:r w:rsidR="00900F89">
        <w:t xml:space="preserve">zonas de interés botánico, micológico y de observación de aves; </w:t>
      </w:r>
      <w:r w:rsidR="00687E6E">
        <w:t xml:space="preserve">a las </w:t>
      </w:r>
      <w:r w:rsidR="00900F89">
        <w:t xml:space="preserve">charcas </w:t>
      </w:r>
      <w:r>
        <w:t xml:space="preserve">y piscinas </w:t>
      </w:r>
      <w:r w:rsidR="00900F89">
        <w:t>naturales</w:t>
      </w:r>
      <w:r>
        <w:t xml:space="preserve"> como</w:t>
      </w:r>
      <w:r w:rsidR="007109BC">
        <w:t xml:space="preserve"> Vitillo,</w:t>
      </w:r>
      <w:r>
        <w:t xml:space="preserve"> La Garganta o El Pontón;</w:t>
      </w:r>
      <w:r w:rsidR="00687E6E">
        <w:t xml:space="preserve"> a los</w:t>
      </w:r>
      <w:r>
        <w:t xml:space="preserve"> </w:t>
      </w:r>
      <w:r w:rsidR="00900F89">
        <w:t>merenderos tradicionales</w:t>
      </w:r>
      <w:r>
        <w:t xml:space="preserve"> como el del Canto del Queso</w:t>
      </w:r>
      <w:r w:rsidR="00687E6E">
        <w:t>;</w:t>
      </w:r>
      <w:r w:rsidR="00900F89">
        <w:t xml:space="preserve"> </w:t>
      </w:r>
      <w:r w:rsidR="00687E6E">
        <w:t xml:space="preserve">a los </w:t>
      </w:r>
      <w:r w:rsidR="00900F89">
        <w:t xml:space="preserve">miradores </w:t>
      </w:r>
      <w:r>
        <w:t xml:space="preserve">como el del </w:t>
      </w:r>
      <w:r w:rsidR="00DB10C6">
        <w:t>p</w:t>
      </w:r>
      <w:r w:rsidR="00900F89">
        <w:t xml:space="preserve">uerto del </w:t>
      </w:r>
      <w:r>
        <w:t>P</w:t>
      </w:r>
      <w:r w:rsidR="00900F89">
        <w:t>ico, La Llana</w:t>
      </w:r>
      <w:r>
        <w:t xml:space="preserve"> o</w:t>
      </w:r>
      <w:r w:rsidR="00900F89">
        <w:t xml:space="preserve"> </w:t>
      </w:r>
      <w:r>
        <w:t xml:space="preserve">el </w:t>
      </w:r>
      <w:r w:rsidR="00900F89">
        <w:t xml:space="preserve">de las </w:t>
      </w:r>
      <w:r w:rsidR="00DB10C6">
        <w:t xml:space="preserve">Cinco </w:t>
      </w:r>
      <w:r w:rsidR="00900F89">
        <w:t>Villas</w:t>
      </w:r>
      <w:r w:rsidR="00687E6E">
        <w:t xml:space="preserve"> o al Arboreto, el parque de plantas autóctonas de Santa Cruz del Valle </w:t>
      </w:r>
      <w:r w:rsidR="000D3D21">
        <w:t>que cuenta con</w:t>
      </w:r>
      <w:r w:rsidR="00687E6E">
        <w:t xml:space="preserve"> una gran variedad de especies. </w:t>
      </w:r>
    </w:p>
    <w:p w14:paraId="20DCE238" w14:textId="4E14AB41" w:rsidR="007556AF" w:rsidRDefault="0081781F" w:rsidP="00A20D1F">
      <w:pPr>
        <w:pStyle w:val="Sinespaciado"/>
      </w:pPr>
      <w:r>
        <w:t>Nuestros productos turísticos se han creado también a partir del</w:t>
      </w:r>
      <w:r w:rsidR="006C2E04">
        <w:t xml:space="preserve"> atractivo patrimonio a</w:t>
      </w:r>
      <w:r w:rsidR="007556AF">
        <w:t>rquitectónico y cultural</w:t>
      </w:r>
      <w:r w:rsidR="006C2E04">
        <w:t xml:space="preserve"> de la zona.</w:t>
      </w:r>
      <w:r>
        <w:t xml:space="preserve"> P</w:t>
      </w:r>
      <w:r w:rsidR="006C2E04">
        <w:t xml:space="preserve">odemos encontrar insertas </w:t>
      </w:r>
      <w:r>
        <w:t xml:space="preserve">en el paisaje </w:t>
      </w:r>
      <w:r w:rsidR="007556AF">
        <w:t>casillas, chozos, majadas y covachuelos</w:t>
      </w:r>
      <w:r w:rsidR="00900F89">
        <w:t xml:space="preserve"> </w:t>
      </w:r>
      <w:r w:rsidR="00687E6E">
        <w:t xml:space="preserve">que servían antaño </w:t>
      </w:r>
      <w:r w:rsidR="004A070B">
        <w:t>de refugio a los pastores y su ganado</w:t>
      </w:r>
      <w:r w:rsidR="00EE7523">
        <w:t xml:space="preserve">. En las entradas o zonas céntricas de los pueblos se elevan </w:t>
      </w:r>
      <w:r w:rsidR="00900F89">
        <w:t xml:space="preserve">rollos de </w:t>
      </w:r>
      <w:r w:rsidR="00DB10C6">
        <w:t>j</w:t>
      </w:r>
      <w:r w:rsidR="00900F89">
        <w:t>usticia</w:t>
      </w:r>
      <w:r w:rsidR="006C2E04">
        <w:t xml:space="preserve"> centenario</w:t>
      </w:r>
      <w:r w:rsidR="00EE7523">
        <w:t xml:space="preserve">s —alguno </w:t>
      </w:r>
      <w:r w:rsidR="00EE7523">
        <w:lastRenderedPageBreak/>
        <w:t xml:space="preserve">incluso con más de 600 años— </w:t>
      </w:r>
      <w:r w:rsidR="006C2E04">
        <w:t>erigidos como símbolos de autonomía al alcanzar el título de Villa</w:t>
      </w:r>
      <w:r w:rsidR="00EE7523">
        <w:t xml:space="preserve">. </w:t>
      </w:r>
      <w:r w:rsidR="00A00005">
        <w:t>La mayoría de las edificaciones con atractivo turístico son iglesias</w:t>
      </w:r>
      <w:r w:rsidR="00DB10C6">
        <w:t>,</w:t>
      </w:r>
      <w:r w:rsidR="00A00005">
        <w:t xml:space="preserve"> construidas entre los siglos XV y XVI</w:t>
      </w:r>
      <w:r w:rsidR="00DB10C6">
        <w:t>,</w:t>
      </w:r>
      <w:r w:rsidR="00A00005">
        <w:t xml:space="preserve"> </w:t>
      </w:r>
      <w:r w:rsidR="00685D90">
        <w:t>de estilo</w:t>
      </w:r>
      <w:r w:rsidR="00DA2924">
        <w:t xml:space="preserve"> gótico y renacentista</w:t>
      </w:r>
      <w:r w:rsidR="00DB10C6">
        <w:t>,</w:t>
      </w:r>
      <w:r w:rsidR="00DA2924">
        <w:t xml:space="preserve"> con un rico patrimonio interior, </w:t>
      </w:r>
      <w:r w:rsidR="00A00005">
        <w:t xml:space="preserve">y ermitas </w:t>
      </w:r>
      <w:r w:rsidR="00DA2924">
        <w:t xml:space="preserve">como la de San Antonio en Cuevas del Valle, dotada de numerosos detalles interiores de estilo mudéjar. Mombeltrán también cuenta con un antiguo </w:t>
      </w:r>
      <w:r w:rsidR="00DB10C6">
        <w:t xml:space="preserve">hospital </w:t>
      </w:r>
      <w:r w:rsidR="00DA2924">
        <w:t xml:space="preserve">de </w:t>
      </w:r>
      <w:r w:rsidR="00DB10C6">
        <w:t xml:space="preserve">peregrinos </w:t>
      </w:r>
      <w:r w:rsidR="00DA2924">
        <w:t xml:space="preserve">declarado Bien de Interés Cultural, el </w:t>
      </w:r>
      <w:r w:rsidR="00900F89">
        <w:t>Hospital de San Andrés</w:t>
      </w:r>
      <w:r w:rsidR="00DB10C6">
        <w:t>,</w:t>
      </w:r>
      <w:r w:rsidR="00DA2924">
        <w:t xml:space="preserve"> fundado </w:t>
      </w:r>
      <w:r>
        <w:t>en el</w:t>
      </w:r>
      <w:r w:rsidR="00DA2924">
        <w:t xml:space="preserve"> siglo XVI.</w:t>
      </w:r>
      <w:r w:rsidR="00900F89">
        <w:t xml:space="preserve"> </w:t>
      </w:r>
      <w:r w:rsidR="00DA2924">
        <w:t>Cuevas</w:t>
      </w:r>
      <w:r>
        <w:t xml:space="preserve"> </w:t>
      </w:r>
      <w:r w:rsidR="00DA2924">
        <w:t xml:space="preserve">alberga en el paraje de Las </w:t>
      </w:r>
      <w:proofErr w:type="spellStart"/>
      <w:r w:rsidR="00DA2924">
        <w:t>Morañegas</w:t>
      </w:r>
      <w:proofErr w:type="spellEnd"/>
      <w:r>
        <w:t xml:space="preserve"> las </w:t>
      </w:r>
      <w:r w:rsidRPr="00DB10C6">
        <w:rPr>
          <w:i/>
        </w:rPr>
        <w:t>Tumbas Moras</w:t>
      </w:r>
      <w:r>
        <w:t xml:space="preserve">, </w:t>
      </w:r>
      <w:r w:rsidR="00900F89">
        <w:t xml:space="preserve">yacimiento arqueológico </w:t>
      </w:r>
      <w:r>
        <w:t>cuyo origen</w:t>
      </w:r>
      <w:r w:rsidR="00DA2924">
        <w:t xml:space="preserve"> no se conoce con exactitud. Por último, todos los pueblos cuentan con </w:t>
      </w:r>
      <w:r w:rsidR="00900F89">
        <w:t>conjuntos y rincones de arquitectura tradicional</w:t>
      </w:r>
      <w:r w:rsidR="00687E6E">
        <w:t xml:space="preserve"> y popular </w:t>
      </w:r>
      <w:r w:rsidR="00DA2924">
        <w:t xml:space="preserve">que </w:t>
      </w:r>
      <w:r w:rsidR="00296F2B">
        <w:t>te retro</w:t>
      </w:r>
      <w:r w:rsidR="00DA2924">
        <w:t>traen</w:t>
      </w:r>
      <w:r>
        <w:t xml:space="preserve"> </w:t>
      </w:r>
      <w:r w:rsidR="00296F2B">
        <w:t>a la antigua forma de vida de nuestros antepasados</w:t>
      </w:r>
      <w:r>
        <w:t xml:space="preserve"> y sus viviendas</w:t>
      </w:r>
      <w:r w:rsidR="002411C8">
        <w:t>.</w:t>
      </w:r>
    </w:p>
    <w:p w14:paraId="0320ED03" w14:textId="77777777" w:rsidR="00B5233F" w:rsidRPr="0094445F" w:rsidRDefault="00B5233F" w:rsidP="00B5233F">
      <w:pPr>
        <w:pStyle w:val="Prrafodelista"/>
        <w:ind w:left="1080"/>
        <w:jc w:val="both"/>
        <w:rPr>
          <w:rFonts w:asciiTheme="minorHAnsi" w:hAnsiTheme="minorHAnsi" w:cstheme="minorHAnsi"/>
          <w:b/>
          <w:sz w:val="22"/>
          <w:szCs w:val="22"/>
        </w:rPr>
      </w:pPr>
    </w:p>
    <w:p w14:paraId="213135C1" w14:textId="77777777" w:rsidR="00B5233F" w:rsidRPr="00C33483" w:rsidRDefault="00B5233F" w:rsidP="007845BE">
      <w:pPr>
        <w:pStyle w:val="Prrafodelista"/>
        <w:numPr>
          <w:ilvl w:val="1"/>
          <w:numId w:val="4"/>
        </w:numPr>
        <w:jc w:val="both"/>
        <w:rPr>
          <w:rFonts w:ascii="Open Sans" w:hAnsi="Open Sans" w:cs="Open Sans"/>
          <w:b/>
          <w:sz w:val="19"/>
          <w:szCs w:val="19"/>
        </w:rPr>
      </w:pPr>
      <w:r w:rsidRPr="00C33483">
        <w:rPr>
          <w:rFonts w:ascii="Open Sans" w:hAnsi="Open Sans" w:cs="Open Sans"/>
          <w:b/>
          <w:sz w:val="19"/>
          <w:szCs w:val="19"/>
        </w:rPr>
        <w:t xml:space="preserve">¿Está el plan orientado a patrimonio cultural singular o de importancia internacional?: </w:t>
      </w:r>
    </w:p>
    <w:p w14:paraId="77E7E04A" w14:textId="1549EF0F" w:rsidR="00B5233F" w:rsidRPr="0094445F" w:rsidRDefault="00B5233F" w:rsidP="00B5233F">
      <w:pPr>
        <w:ind w:left="372" w:firstLine="708"/>
        <w:jc w:val="both"/>
        <w:rPr>
          <w:rFonts w:asciiTheme="minorHAnsi" w:hAnsiTheme="minorHAnsi" w:cstheme="minorHAnsi"/>
          <w:b/>
          <w:sz w:val="22"/>
          <w:szCs w:val="22"/>
        </w:rPr>
      </w:pPr>
      <w:r w:rsidRPr="0094445F">
        <w:rPr>
          <w:rFonts w:cstheme="minorHAnsi"/>
          <w:b/>
        </w:rPr>
        <w:object w:dxaOrig="1440" w:dyaOrig="1440" w14:anchorId="042E523F">
          <v:shape id="_x0000_i1084" type="#_x0000_t75" style="width:43.9pt;height:18.45pt" o:ole="">
            <v:imagedata r:id="rId15" o:title=""/>
          </v:shape>
          <w:control r:id="rId16" w:name="OptionButton1" w:shapeid="_x0000_i1084"/>
        </w:object>
      </w:r>
    </w:p>
    <w:p w14:paraId="15946A0D" w14:textId="79867D61" w:rsidR="00B5233F" w:rsidRPr="0094445F" w:rsidRDefault="00B5233F" w:rsidP="00B5233F">
      <w:pPr>
        <w:ind w:left="360" w:firstLine="708"/>
        <w:jc w:val="both"/>
        <w:rPr>
          <w:rFonts w:asciiTheme="minorHAnsi" w:hAnsiTheme="minorHAnsi" w:cstheme="minorHAnsi"/>
          <w:b/>
          <w:sz w:val="22"/>
          <w:szCs w:val="22"/>
        </w:rPr>
      </w:pPr>
      <w:r w:rsidRPr="0094445F">
        <w:rPr>
          <w:rFonts w:cstheme="minorHAnsi"/>
          <w:b/>
        </w:rPr>
        <w:object w:dxaOrig="1440" w:dyaOrig="1440" w14:anchorId="0015E29A">
          <v:shape id="_x0000_i1086" type="#_x0000_t75" style="width:28.1pt;height:18.45pt" o:ole="">
            <v:imagedata r:id="rId17" o:title=""/>
          </v:shape>
          <w:control r:id="rId18" w:name="OptionButton2" w:shapeid="_x0000_i1086"/>
        </w:object>
      </w:r>
    </w:p>
    <w:p w14:paraId="79B52F3D" w14:textId="77777777" w:rsidR="00B5233F" w:rsidRPr="00BB30C4" w:rsidRDefault="00B5233F" w:rsidP="00B5233F">
      <w:pPr>
        <w:ind w:left="1068"/>
        <w:jc w:val="both"/>
        <w:rPr>
          <w:rFonts w:ascii="Open Sans" w:hAnsi="Open Sans" w:cs="Open Sans"/>
          <w:sz w:val="19"/>
          <w:szCs w:val="19"/>
        </w:rPr>
      </w:pPr>
      <w:r w:rsidRPr="00BB30C4">
        <w:rPr>
          <w:rFonts w:ascii="Open Sans" w:hAnsi="Open Sans" w:cs="Open Sans"/>
          <w:sz w:val="19"/>
          <w:szCs w:val="19"/>
        </w:rPr>
        <w:t>Si ha respondido afirmativamente, responder a las siguientes cuestiones:</w:t>
      </w:r>
    </w:p>
    <w:p w14:paraId="36E2320B" w14:textId="77777777" w:rsidR="00B5233F" w:rsidRPr="00BB30C4" w:rsidRDefault="00B5233F" w:rsidP="00B5233F">
      <w:pPr>
        <w:ind w:left="1068"/>
        <w:jc w:val="both"/>
        <w:rPr>
          <w:rFonts w:ascii="Open Sans" w:hAnsi="Open Sans" w:cs="Open Sans"/>
          <w:sz w:val="19"/>
          <w:szCs w:val="19"/>
        </w:rPr>
      </w:pPr>
    </w:p>
    <w:p w14:paraId="7A74D8B2" w14:textId="6BA26478" w:rsidR="00FC6197" w:rsidRPr="00C33483" w:rsidRDefault="00B5233F" w:rsidP="007845BE">
      <w:pPr>
        <w:pStyle w:val="Prrafodelista"/>
        <w:numPr>
          <w:ilvl w:val="2"/>
          <w:numId w:val="4"/>
        </w:numPr>
        <w:jc w:val="both"/>
        <w:rPr>
          <w:rFonts w:ascii="Open Sans" w:hAnsi="Open Sans" w:cs="Open Sans"/>
          <w:b/>
          <w:sz w:val="19"/>
          <w:szCs w:val="19"/>
        </w:rPr>
      </w:pPr>
      <w:r w:rsidRPr="00C33483">
        <w:rPr>
          <w:rFonts w:ascii="Open Sans" w:hAnsi="Open Sans" w:cs="Open Sans"/>
          <w:b/>
          <w:sz w:val="19"/>
          <w:szCs w:val="19"/>
        </w:rPr>
        <w:t>Descripción recursos patrimoniales y relevancia para su uso turístico:</w:t>
      </w:r>
    </w:p>
    <w:p w14:paraId="117CE9F3" w14:textId="7593F421" w:rsidR="001165F1" w:rsidRDefault="00121687" w:rsidP="00100CBE">
      <w:pPr>
        <w:pStyle w:val="Sinespaciado"/>
        <w:rPr>
          <w:bCs/>
        </w:rPr>
      </w:pPr>
      <w:r>
        <w:rPr>
          <w:bCs/>
        </w:rPr>
        <w:t xml:space="preserve">Los </w:t>
      </w:r>
      <w:r w:rsidRPr="00100CBE">
        <w:t>principales</w:t>
      </w:r>
      <w:r>
        <w:rPr>
          <w:bCs/>
        </w:rPr>
        <w:t xml:space="preserve"> recursos patrimoniales con los que contamos son edificaciones religiosas como iglesias, ermitas y capillas</w:t>
      </w:r>
      <w:r w:rsidR="00A469A4">
        <w:rPr>
          <w:bCs/>
        </w:rPr>
        <w:t>. La arquitectura</w:t>
      </w:r>
      <w:r w:rsidR="00EF1665">
        <w:rPr>
          <w:bCs/>
        </w:rPr>
        <w:t xml:space="preserve"> de los siglos XV y XVI</w:t>
      </w:r>
      <w:r w:rsidR="00A469A4">
        <w:rPr>
          <w:bCs/>
        </w:rPr>
        <w:t xml:space="preserve"> de estilo gótico, gótico isabelino y con </w:t>
      </w:r>
      <w:r w:rsidR="00EF1665">
        <w:rPr>
          <w:bCs/>
        </w:rPr>
        <w:t>influencias</w:t>
      </w:r>
      <w:r w:rsidR="00A469A4">
        <w:rPr>
          <w:bCs/>
        </w:rPr>
        <w:t xml:space="preserve"> renacentistas de las primeras invita</w:t>
      </w:r>
      <w:r w:rsidR="00EF1665">
        <w:rPr>
          <w:bCs/>
        </w:rPr>
        <w:t xml:space="preserve"> </w:t>
      </w:r>
      <w:r w:rsidR="00A469A4">
        <w:rPr>
          <w:bCs/>
        </w:rPr>
        <w:t>a</w:t>
      </w:r>
      <w:r w:rsidR="00EF1665">
        <w:rPr>
          <w:bCs/>
        </w:rPr>
        <w:t xml:space="preserve"> conocer su interior lleno de pinturas, esculturas y ventanales de gran </w:t>
      </w:r>
      <w:r w:rsidR="00CF0DD8">
        <w:rPr>
          <w:bCs/>
        </w:rPr>
        <w:t>interés artístico</w:t>
      </w:r>
      <w:r w:rsidR="00EF1665">
        <w:rPr>
          <w:bCs/>
        </w:rPr>
        <w:t xml:space="preserve">. Contamos con la </w:t>
      </w:r>
      <w:r w:rsidR="00FC6197">
        <w:rPr>
          <w:bCs/>
        </w:rPr>
        <w:t xml:space="preserve">Iglesia </w:t>
      </w:r>
      <w:r w:rsidR="00A70EC8">
        <w:rPr>
          <w:bCs/>
        </w:rPr>
        <w:t>de San Juan Bautista</w:t>
      </w:r>
      <w:r w:rsidR="00EF1665">
        <w:rPr>
          <w:bCs/>
        </w:rPr>
        <w:t>,</w:t>
      </w:r>
      <w:r w:rsidR="007849CA">
        <w:rPr>
          <w:bCs/>
        </w:rPr>
        <w:t xml:space="preserve"> </w:t>
      </w:r>
      <w:r w:rsidR="00A70EC8">
        <w:rPr>
          <w:bCs/>
        </w:rPr>
        <w:t>de San Esteban Protomártir</w:t>
      </w:r>
      <w:r w:rsidR="007849CA">
        <w:rPr>
          <w:bCs/>
        </w:rPr>
        <w:t xml:space="preserve">, la </w:t>
      </w:r>
      <w:r w:rsidR="00A70EC8">
        <w:rPr>
          <w:bCs/>
        </w:rPr>
        <w:t>Iglesia Natividad de Nuestra Señora</w:t>
      </w:r>
      <w:r w:rsidR="007849CA">
        <w:rPr>
          <w:bCs/>
        </w:rPr>
        <w:t xml:space="preserve">, </w:t>
      </w:r>
      <w:r w:rsidR="001165F1">
        <w:rPr>
          <w:bCs/>
        </w:rPr>
        <w:t>de la Exaltación de la Santa Cruz</w:t>
      </w:r>
      <w:r w:rsidR="007849CA">
        <w:rPr>
          <w:bCs/>
        </w:rPr>
        <w:t xml:space="preserve"> y </w:t>
      </w:r>
      <w:r w:rsidR="001165F1">
        <w:rPr>
          <w:bCs/>
        </w:rPr>
        <w:t>de San Bartolomé</w:t>
      </w:r>
      <w:r w:rsidR="007849CA">
        <w:rPr>
          <w:bCs/>
        </w:rPr>
        <w:t xml:space="preserve">. </w:t>
      </w:r>
      <w:r w:rsidR="00100CBE">
        <w:rPr>
          <w:bCs/>
        </w:rPr>
        <w:t xml:space="preserve">Las ermitas destacan por su mampostería, el artesonado y mobiliario de estilo mudéjar y su cerámica talaverana. Se construyeron entre el siglo XVI y XVIII y contamos con la de </w:t>
      </w:r>
      <w:r w:rsidR="001165F1">
        <w:rPr>
          <w:bCs/>
        </w:rPr>
        <w:t>Nuestra Señora de La Soledad</w:t>
      </w:r>
      <w:r w:rsidR="00100CBE">
        <w:rPr>
          <w:bCs/>
        </w:rPr>
        <w:t xml:space="preserve">, </w:t>
      </w:r>
      <w:r w:rsidR="001165F1">
        <w:rPr>
          <w:bCs/>
        </w:rPr>
        <w:t>de San José</w:t>
      </w:r>
      <w:r w:rsidR="00100CBE">
        <w:rPr>
          <w:bCs/>
        </w:rPr>
        <w:t xml:space="preserve">, la ermita </w:t>
      </w:r>
      <w:r w:rsidR="001165F1">
        <w:rPr>
          <w:bCs/>
        </w:rPr>
        <w:t>Virgen de las Angustias</w:t>
      </w:r>
      <w:r w:rsidR="00100CBE">
        <w:rPr>
          <w:bCs/>
        </w:rPr>
        <w:t xml:space="preserve">, </w:t>
      </w:r>
      <w:r w:rsidR="001165F1">
        <w:rPr>
          <w:bCs/>
        </w:rPr>
        <w:t>de San Antonio</w:t>
      </w:r>
      <w:r w:rsidR="00100CBE">
        <w:rPr>
          <w:bCs/>
        </w:rPr>
        <w:t xml:space="preserve">, </w:t>
      </w:r>
      <w:r w:rsidR="001165F1">
        <w:rPr>
          <w:bCs/>
        </w:rPr>
        <w:t>de San Andrés</w:t>
      </w:r>
      <w:r w:rsidR="00100CBE">
        <w:rPr>
          <w:bCs/>
        </w:rPr>
        <w:t xml:space="preserve">, la </w:t>
      </w:r>
      <w:r w:rsidR="0025485B">
        <w:rPr>
          <w:bCs/>
        </w:rPr>
        <w:t>de Nuestra Señora de Gracia</w:t>
      </w:r>
      <w:r w:rsidR="00100CBE">
        <w:rPr>
          <w:bCs/>
        </w:rPr>
        <w:t xml:space="preserve"> y la </w:t>
      </w:r>
      <w:r w:rsidR="001165F1">
        <w:rPr>
          <w:bCs/>
        </w:rPr>
        <w:t>de San Antón</w:t>
      </w:r>
      <w:r w:rsidR="00100CBE">
        <w:rPr>
          <w:bCs/>
        </w:rPr>
        <w:t xml:space="preserve">. Finalmente, contamos con la capilla de San Pedro Bautista construida sobre la que un día fue su casa en el siglo XVI. </w:t>
      </w:r>
    </w:p>
    <w:p w14:paraId="61B0ECE7" w14:textId="56FA1357" w:rsidR="0025485B" w:rsidRDefault="00100CBE" w:rsidP="00100CBE">
      <w:pPr>
        <w:pStyle w:val="Sinespaciado"/>
        <w:rPr>
          <w:bCs/>
        </w:rPr>
      </w:pPr>
      <w:r>
        <w:rPr>
          <w:bCs/>
        </w:rPr>
        <w:t xml:space="preserve">Todos los municipios </w:t>
      </w:r>
      <w:r w:rsidR="00A05BC7">
        <w:t>cuentan</w:t>
      </w:r>
      <w:r>
        <w:rPr>
          <w:bCs/>
        </w:rPr>
        <w:t xml:space="preserve"> con r</w:t>
      </w:r>
      <w:r w:rsidR="0025485B">
        <w:rPr>
          <w:bCs/>
        </w:rPr>
        <w:t>ollos de Justicia</w:t>
      </w:r>
      <w:r>
        <w:rPr>
          <w:bCs/>
        </w:rPr>
        <w:t xml:space="preserve"> como símbolos de autonomía </w:t>
      </w:r>
      <w:r w:rsidR="00560545">
        <w:rPr>
          <w:bCs/>
        </w:rPr>
        <w:t>durante la época señorial</w:t>
      </w:r>
      <w:r w:rsidR="00A05BC7">
        <w:rPr>
          <w:bCs/>
        </w:rPr>
        <w:t>,</w:t>
      </w:r>
      <w:r w:rsidR="00560545">
        <w:rPr>
          <w:bCs/>
        </w:rPr>
        <w:t xml:space="preserve"> que actúan como hitos tanto en las rutas de senderismo como en las urbana</w:t>
      </w:r>
      <w:r w:rsidR="00A05BC7">
        <w:rPr>
          <w:bCs/>
        </w:rPr>
        <w:t>s,</w:t>
      </w:r>
      <w:r w:rsidR="00560545">
        <w:rPr>
          <w:bCs/>
        </w:rPr>
        <w:t xml:space="preserve"> gracias a su carácter histórico y cultural. Lo mismo ocurre con los cascos urbanos y la arquitectura tradicional de las viviendas y ayuntamientos</w:t>
      </w:r>
      <w:r w:rsidR="00A05BC7">
        <w:rPr>
          <w:bCs/>
        </w:rPr>
        <w:t>,</w:t>
      </w:r>
      <w:r w:rsidR="00560545">
        <w:rPr>
          <w:bCs/>
        </w:rPr>
        <w:t xml:space="preserve"> gracias a los materiales, acabados y los detalles y soluciones constructivas que han hecho considerar al Barranco bajo la etiqueta de </w:t>
      </w:r>
      <w:r w:rsidR="00560545" w:rsidRPr="00A05BC7">
        <w:rPr>
          <w:bCs/>
          <w:i/>
        </w:rPr>
        <w:t>paraje pintoresco</w:t>
      </w:r>
      <w:r w:rsidR="00560545">
        <w:rPr>
          <w:bCs/>
        </w:rPr>
        <w:t xml:space="preserve">. </w:t>
      </w:r>
      <w:r w:rsidR="0032673F">
        <w:rPr>
          <w:bCs/>
        </w:rPr>
        <w:t xml:space="preserve">Mención aparte merecen las casas blasonadas de Mombeltrán, ya que se </w:t>
      </w:r>
      <w:r w:rsidR="0032673F">
        <w:rPr>
          <w:bCs/>
        </w:rPr>
        <w:lastRenderedPageBreak/>
        <w:t xml:space="preserve">trata de viviendas señoriales, de origen medieval, que destacan por la presencia del escudo heráldico en su fachada. </w:t>
      </w:r>
    </w:p>
    <w:p w14:paraId="423D70FF" w14:textId="50F245B1" w:rsidR="0032673F" w:rsidRDefault="0032673F" w:rsidP="00100CBE">
      <w:pPr>
        <w:pStyle w:val="Sinespaciado"/>
        <w:rPr>
          <w:bCs/>
        </w:rPr>
      </w:pPr>
      <w:r>
        <w:rPr>
          <w:bCs/>
        </w:rPr>
        <w:t xml:space="preserve">Ligados al turismo cultural, el </w:t>
      </w:r>
      <w:r w:rsidR="00A05BC7">
        <w:rPr>
          <w:bCs/>
        </w:rPr>
        <w:t>c</w:t>
      </w:r>
      <w:r>
        <w:rPr>
          <w:bCs/>
        </w:rPr>
        <w:t>astillo de los Duques de Alburquerque, el Hospital de Peregrinos de San Andrés del siglo XVI o las pinturas murales de Santa Cruz del Valle se convierten en referencias absolutas para todo aquel interesado en la historia y el arte. Y</w:t>
      </w:r>
      <w:r w:rsidR="00A05BC7">
        <w:rPr>
          <w:bCs/>
        </w:rPr>
        <w:t>,</w:t>
      </w:r>
      <w:r>
        <w:rPr>
          <w:bCs/>
        </w:rPr>
        <w:t xml:space="preserve"> como </w:t>
      </w:r>
      <w:r w:rsidR="00E8250A">
        <w:rPr>
          <w:bCs/>
        </w:rPr>
        <w:t>baluarte del turismo histórico</w:t>
      </w:r>
      <w:r w:rsidR="00A05BC7">
        <w:rPr>
          <w:bCs/>
        </w:rPr>
        <w:t>,</w:t>
      </w:r>
      <w:r w:rsidR="00E8250A">
        <w:rPr>
          <w:bCs/>
        </w:rPr>
        <w:t xml:space="preserve"> l</w:t>
      </w:r>
      <w:r w:rsidR="00E8250A" w:rsidRPr="00E8250A">
        <w:rPr>
          <w:bCs/>
        </w:rPr>
        <w:t xml:space="preserve">a </w:t>
      </w:r>
      <w:r w:rsidR="00A05BC7">
        <w:rPr>
          <w:bCs/>
        </w:rPr>
        <w:t>c</w:t>
      </w:r>
      <w:r w:rsidR="00E8250A" w:rsidRPr="00E8250A">
        <w:rPr>
          <w:bCs/>
        </w:rPr>
        <w:t xml:space="preserve">alzada </w:t>
      </w:r>
      <w:r w:rsidR="00A05BC7">
        <w:rPr>
          <w:bCs/>
        </w:rPr>
        <w:t>r</w:t>
      </w:r>
      <w:r w:rsidR="00E8250A" w:rsidRPr="00E8250A">
        <w:rPr>
          <w:bCs/>
        </w:rPr>
        <w:t xml:space="preserve">omana </w:t>
      </w:r>
      <w:r w:rsidR="00EF04B2">
        <w:rPr>
          <w:bCs/>
        </w:rPr>
        <w:t xml:space="preserve">de </w:t>
      </w:r>
      <w:r w:rsidR="00E8250A">
        <w:rPr>
          <w:bCs/>
        </w:rPr>
        <w:t xml:space="preserve">Cuevas del Valle </w:t>
      </w:r>
      <w:r w:rsidR="00EF04B2">
        <w:rPr>
          <w:bCs/>
        </w:rPr>
        <w:t xml:space="preserve">al </w:t>
      </w:r>
      <w:r w:rsidR="00A05BC7">
        <w:rPr>
          <w:bCs/>
        </w:rPr>
        <w:t>p</w:t>
      </w:r>
      <w:r w:rsidR="00E8250A">
        <w:rPr>
          <w:bCs/>
        </w:rPr>
        <w:t xml:space="preserve">uerto del Pico, </w:t>
      </w:r>
      <w:r w:rsidR="00EF04B2">
        <w:rPr>
          <w:bCs/>
        </w:rPr>
        <w:t xml:space="preserve">con su </w:t>
      </w:r>
      <w:r w:rsidR="00E8250A" w:rsidRPr="00E8250A">
        <w:rPr>
          <w:bCs/>
        </w:rPr>
        <w:t>enorme valor histórico</w:t>
      </w:r>
      <w:r w:rsidR="00EF04B2">
        <w:rPr>
          <w:bCs/>
        </w:rPr>
        <w:t>,</w:t>
      </w:r>
      <w:r w:rsidR="00E8250A" w:rsidRPr="00E8250A">
        <w:rPr>
          <w:bCs/>
        </w:rPr>
        <w:t xml:space="preserve"> </w:t>
      </w:r>
      <w:r w:rsidR="00EF04B2">
        <w:rPr>
          <w:bCs/>
        </w:rPr>
        <w:t xml:space="preserve">pues sirvió </w:t>
      </w:r>
      <w:r w:rsidR="00E8250A" w:rsidRPr="00E8250A">
        <w:rPr>
          <w:bCs/>
        </w:rPr>
        <w:t xml:space="preserve">para </w:t>
      </w:r>
      <w:r w:rsidR="00EF04B2">
        <w:rPr>
          <w:bCs/>
        </w:rPr>
        <w:t xml:space="preserve">comunicar durante </w:t>
      </w:r>
      <w:r w:rsidR="00E8250A" w:rsidRPr="00E8250A">
        <w:rPr>
          <w:bCs/>
        </w:rPr>
        <w:t xml:space="preserve">largo del tiempo </w:t>
      </w:r>
      <w:r w:rsidR="00EF04B2">
        <w:rPr>
          <w:bCs/>
        </w:rPr>
        <w:t>las dos mesetas</w:t>
      </w:r>
      <w:r w:rsidR="00E8250A" w:rsidRPr="00E8250A">
        <w:rPr>
          <w:bCs/>
        </w:rPr>
        <w:t>.</w:t>
      </w:r>
    </w:p>
    <w:p w14:paraId="3755BA05" w14:textId="77777777" w:rsidR="00337F6B" w:rsidRPr="00A16130" w:rsidRDefault="00337F6B" w:rsidP="007845BE">
      <w:pPr>
        <w:pStyle w:val="Prrafodelista"/>
        <w:numPr>
          <w:ilvl w:val="2"/>
          <w:numId w:val="4"/>
        </w:numPr>
        <w:jc w:val="both"/>
        <w:rPr>
          <w:rFonts w:ascii="Open Sans" w:hAnsi="Open Sans" w:cs="Open Sans"/>
        </w:rPr>
      </w:pPr>
      <w:r w:rsidRPr="00A16130">
        <w:rPr>
          <w:rFonts w:ascii="Open Sans" w:hAnsi="Open Sans" w:cs="Open Sans"/>
          <w:b/>
        </w:rPr>
        <w:t>¿Cuentan estos recursos con algún sistema de reconocimiento a nivel internacional y nacional?</w:t>
      </w:r>
    </w:p>
    <w:p w14:paraId="6ECE317F" w14:textId="46FA06A7" w:rsidR="00337F6B" w:rsidRPr="0094445F" w:rsidRDefault="00337F6B" w:rsidP="00337F6B">
      <w:pPr>
        <w:ind w:left="1416" w:firstLine="708"/>
        <w:jc w:val="both"/>
        <w:rPr>
          <w:rFonts w:asciiTheme="minorHAnsi" w:hAnsiTheme="minorHAnsi" w:cstheme="minorHAnsi"/>
          <w:b/>
          <w:sz w:val="22"/>
          <w:szCs w:val="22"/>
        </w:rPr>
      </w:pPr>
      <w:r w:rsidRPr="0094445F">
        <w:rPr>
          <w:rFonts w:cstheme="minorHAnsi"/>
          <w:b/>
        </w:rPr>
        <w:object w:dxaOrig="1440" w:dyaOrig="1440" w14:anchorId="62A2EBC2">
          <v:shape id="_x0000_i1088" type="#_x0000_t75" style="width:43.9pt;height:18.45pt" o:ole="">
            <v:imagedata r:id="rId19" o:title=""/>
          </v:shape>
          <w:control r:id="rId20" w:name="OptionButton11121111" w:shapeid="_x0000_i1088"/>
        </w:object>
      </w:r>
    </w:p>
    <w:p w14:paraId="774DD39D" w14:textId="5496815D" w:rsidR="00337F6B" w:rsidRPr="0094445F" w:rsidRDefault="00337F6B" w:rsidP="00337F6B">
      <w:pPr>
        <w:ind w:left="1416" w:firstLine="708"/>
        <w:jc w:val="both"/>
        <w:rPr>
          <w:rFonts w:cstheme="minorHAnsi"/>
          <w:b/>
        </w:rPr>
      </w:pPr>
      <w:r w:rsidRPr="0094445F">
        <w:rPr>
          <w:rFonts w:cstheme="minorHAnsi"/>
          <w:b/>
        </w:rPr>
        <w:object w:dxaOrig="1440" w:dyaOrig="1440" w14:anchorId="1F3B6C10">
          <v:shape id="_x0000_i1090" type="#_x0000_t75" style="width:28.1pt;height:18.45pt" o:ole="">
            <v:imagedata r:id="rId21" o:title=""/>
          </v:shape>
          <w:control r:id="rId22" w:name="OptionButton21121111" w:shapeid="_x0000_i1090"/>
        </w:object>
      </w:r>
    </w:p>
    <w:p w14:paraId="7FBC1F40" w14:textId="5558918F" w:rsidR="00337F6B" w:rsidRDefault="00337F6B" w:rsidP="00337F6B">
      <w:pPr>
        <w:ind w:left="1416" w:firstLine="708"/>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especificar:</w:t>
      </w:r>
    </w:p>
    <w:p w14:paraId="091905F1" w14:textId="3E239207" w:rsidR="00560545" w:rsidRDefault="007849CA" w:rsidP="00560545">
      <w:pPr>
        <w:pStyle w:val="Sinespaciado"/>
      </w:pPr>
      <w:r>
        <w:t xml:space="preserve">La Iglesia de San Juan Bautista de Mombeltrán y la Iglesia de San Esteban Protomártir son consideradas como Bienes de Interés Cultural por la Junta de Castilla y León, al igual que los cinco </w:t>
      </w:r>
      <w:r w:rsidR="00EF04B2">
        <w:t>r</w:t>
      </w:r>
      <w:r>
        <w:t xml:space="preserve">ollos de </w:t>
      </w:r>
      <w:r w:rsidR="00EF04B2">
        <w:t>j</w:t>
      </w:r>
      <w:r>
        <w:t>usticia de cada pueblo</w:t>
      </w:r>
      <w:r w:rsidR="00EF04B2">
        <w:t xml:space="preserve">, </w:t>
      </w:r>
      <w:r w:rsidR="0032673F">
        <w:t xml:space="preserve">el </w:t>
      </w:r>
      <w:r w:rsidR="00EF04B2">
        <w:t>c</w:t>
      </w:r>
      <w:r w:rsidR="0032673F">
        <w:t>astillo de los Duques de Alburquerque y el Hospital de Peregrinos de San Andrés.</w:t>
      </w:r>
      <w:r w:rsidR="00EF04B2">
        <w:t xml:space="preserve"> Además, el </w:t>
      </w:r>
      <w:r w:rsidR="00560545">
        <w:t>Barranco al completo cuenta con la denominación de paraje pintoresco.</w:t>
      </w:r>
    </w:p>
    <w:p w14:paraId="183B0996" w14:textId="0F4B4AB9" w:rsidR="00B5233F" w:rsidRPr="00A16130" w:rsidRDefault="00B5233F" w:rsidP="007845BE">
      <w:pPr>
        <w:pStyle w:val="Prrafodelista"/>
        <w:numPr>
          <w:ilvl w:val="2"/>
          <w:numId w:val="4"/>
        </w:numPr>
        <w:jc w:val="both"/>
        <w:rPr>
          <w:rFonts w:ascii="Open Sans" w:hAnsi="Open Sans" w:cs="Open Sans"/>
          <w:color w:val="943634" w:themeColor="accent2" w:themeShade="BF"/>
        </w:rPr>
      </w:pPr>
      <w:r w:rsidRPr="00A16130">
        <w:rPr>
          <w:rFonts w:ascii="Open Sans" w:hAnsi="Open Sans" w:cs="Open Sans"/>
          <w:b/>
        </w:rPr>
        <w:t>Grado de gestión o puesta en valor del recurso</w:t>
      </w:r>
    </w:p>
    <w:p w14:paraId="5B97BED0" w14:textId="2439D3A1" w:rsidR="004B1E5D" w:rsidRDefault="004B1E5D" w:rsidP="004B1E5D">
      <w:pPr>
        <w:pStyle w:val="Sinespaciado"/>
      </w:pPr>
      <w:r>
        <w:t xml:space="preserve">El </w:t>
      </w:r>
      <w:r w:rsidR="00EF04B2">
        <w:t>c</w:t>
      </w:r>
      <w:r>
        <w:t>astillo de los Duques de Alburquerque se encuentra actualmente en pleno proceso de reconversión para garantizar su accesibilidad</w:t>
      </w:r>
      <w:r w:rsidR="002D3461">
        <w:t>, adecuando el adarve con medidas de seguridad y facilitando la entrada</w:t>
      </w:r>
      <w:r w:rsidR="00EF04B2">
        <w:t>,</w:t>
      </w:r>
      <w:r w:rsidR="002D3461">
        <w:t xml:space="preserve"> sustituyendo escaleras construidas en los años ochenta por una rampa que se integre con el entorno.</w:t>
      </w:r>
    </w:p>
    <w:p w14:paraId="211085A5" w14:textId="7E23669F" w:rsidR="002D3461" w:rsidRDefault="002D3461" w:rsidP="004B1E5D">
      <w:pPr>
        <w:pStyle w:val="Sinespaciado"/>
      </w:pPr>
      <w:r>
        <w:t xml:space="preserve">La </w:t>
      </w:r>
      <w:r w:rsidR="001501A8">
        <w:t>ubicación céntrica del</w:t>
      </w:r>
      <w:r>
        <w:t xml:space="preserve"> </w:t>
      </w:r>
      <w:r w:rsidR="00EF04B2">
        <w:t>h</w:t>
      </w:r>
      <w:r>
        <w:t>ospital de Peregrinos de San Andrés</w:t>
      </w:r>
      <w:r w:rsidR="001501A8">
        <w:t xml:space="preserve"> y su emblemática fachada lo convierten en lugar propicio para instalar un punto de información turística permanente. De la misma manera, su amplitud está siendo aprovechada para construir un museo etnográfico del Barranco.</w:t>
      </w:r>
    </w:p>
    <w:p w14:paraId="616AF25A" w14:textId="3A0D924A" w:rsidR="001501A8" w:rsidRPr="004B1E5D" w:rsidRDefault="001501A8" w:rsidP="004B1E5D">
      <w:pPr>
        <w:pStyle w:val="Sinespaciado"/>
      </w:pPr>
      <w:r>
        <w:t>Finalment</w:t>
      </w:r>
      <w:r w:rsidR="00EB13AE">
        <w:t xml:space="preserve">e, el entorno de la ermita de San Andrés ha sido reacondicionado en los últimos años con la restauración de los clásicos bancos y mesas de piedra, la creación de un pasillo central que recorre todo el recinto iluminado con luces leds a partir de energía solar para que no perturbe la función del mirador estelar y la instalación </w:t>
      </w:r>
      <w:r w:rsidR="00EF04B2">
        <w:t xml:space="preserve">de iluminación en el </w:t>
      </w:r>
      <w:r w:rsidR="00EB13AE">
        <w:t xml:space="preserve">interior de la ermita. </w:t>
      </w:r>
    </w:p>
    <w:p w14:paraId="2BEB6C13" w14:textId="4F4F8DCF" w:rsidR="00BB30C4" w:rsidRDefault="00B5233F" w:rsidP="00B5233F">
      <w:pPr>
        <w:jc w:val="both"/>
        <w:rPr>
          <w:rFonts w:asciiTheme="minorHAnsi" w:hAnsiTheme="minorHAnsi" w:cstheme="minorHAnsi"/>
          <w:sz w:val="22"/>
          <w:szCs w:val="22"/>
        </w:rPr>
      </w:pPr>
      <w:r w:rsidRPr="0094445F">
        <w:rPr>
          <w:rFonts w:asciiTheme="minorHAnsi" w:hAnsiTheme="minorHAnsi" w:cstheme="minorHAnsi"/>
          <w:sz w:val="22"/>
          <w:szCs w:val="22"/>
        </w:rPr>
        <w:t xml:space="preserve"> </w:t>
      </w:r>
    </w:p>
    <w:p w14:paraId="3A000CBA" w14:textId="77777777" w:rsidR="00BB30C4" w:rsidRDefault="00BB30C4">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019DF1AB" w14:textId="77777777" w:rsidR="00B5233F" w:rsidRPr="00C33483" w:rsidRDefault="00B5233F" w:rsidP="007845BE">
      <w:pPr>
        <w:pStyle w:val="Prrafodelista"/>
        <w:numPr>
          <w:ilvl w:val="1"/>
          <w:numId w:val="4"/>
        </w:numPr>
        <w:jc w:val="both"/>
        <w:rPr>
          <w:rFonts w:ascii="Open Sans" w:hAnsi="Open Sans" w:cs="Open Sans"/>
          <w:b/>
          <w:sz w:val="19"/>
          <w:szCs w:val="19"/>
        </w:rPr>
      </w:pPr>
      <w:r w:rsidRPr="00C33483">
        <w:rPr>
          <w:rFonts w:ascii="Open Sans" w:hAnsi="Open Sans" w:cs="Open Sans"/>
          <w:b/>
          <w:sz w:val="19"/>
          <w:szCs w:val="19"/>
        </w:rPr>
        <w:lastRenderedPageBreak/>
        <w:t>¿Está el plan orientado a recursos naturales</w:t>
      </w:r>
      <w:r w:rsidR="003B130B" w:rsidRPr="00C33483">
        <w:rPr>
          <w:rFonts w:ascii="Open Sans" w:hAnsi="Open Sans" w:cs="Open Sans"/>
          <w:b/>
          <w:sz w:val="19"/>
          <w:szCs w:val="19"/>
        </w:rPr>
        <w:t xml:space="preserve"> protegidos</w:t>
      </w:r>
      <w:r w:rsidRPr="00C33483">
        <w:rPr>
          <w:rFonts w:ascii="Open Sans" w:hAnsi="Open Sans" w:cs="Open Sans"/>
          <w:b/>
          <w:sz w:val="19"/>
          <w:szCs w:val="19"/>
        </w:rPr>
        <w:t xml:space="preserve">?: </w:t>
      </w:r>
    </w:p>
    <w:p w14:paraId="42224569" w14:textId="005F5837" w:rsidR="00307E64" w:rsidRDefault="00084F7F" w:rsidP="00307E64">
      <w:pPr>
        <w:ind w:left="2124"/>
        <w:jc w:val="both"/>
        <w:rPr>
          <w:rFonts w:asciiTheme="minorHAnsi" w:hAnsiTheme="minorHAnsi" w:cstheme="minorHAnsi"/>
          <w:b/>
          <w:bCs/>
          <w:sz w:val="22"/>
          <w:szCs w:val="22"/>
        </w:rPr>
      </w:pPr>
      <w:sdt>
        <w:sdtPr>
          <w:rPr>
            <w:rFonts w:asciiTheme="minorHAnsi" w:hAnsiTheme="minorHAnsi" w:cstheme="minorHAnsi"/>
            <w:b/>
            <w:bCs/>
            <w:sz w:val="22"/>
            <w:szCs w:val="22"/>
          </w:rPr>
          <w:id w:val="-1749501068"/>
          <w14:checkbox>
            <w14:checked w14:val="0"/>
            <w14:checkedState w14:val="2612" w14:font="MS Gothic"/>
            <w14:uncheckedState w14:val="2610" w14:font="MS Gothic"/>
          </w14:checkbox>
        </w:sdtPr>
        <w:sdtContent>
          <w:r w:rsidR="00307E64">
            <w:rPr>
              <w:rFonts w:ascii="MS Gothic" w:eastAsia="MS Gothic" w:hAnsi="MS Gothic" w:cstheme="minorHAnsi" w:hint="eastAsia"/>
              <w:b/>
              <w:bCs/>
              <w:sz w:val="22"/>
              <w:szCs w:val="22"/>
            </w:rPr>
            <w:t>☐</w:t>
          </w:r>
        </w:sdtContent>
      </w:sdt>
      <w:r w:rsidR="00307E64">
        <w:rPr>
          <w:rFonts w:asciiTheme="minorHAnsi" w:hAnsiTheme="minorHAnsi" w:cstheme="minorHAnsi"/>
          <w:b/>
          <w:bCs/>
          <w:sz w:val="22"/>
          <w:szCs w:val="22"/>
        </w:rPr>
        <w:t xml:space="preserve"> No</w:t>
      </w:r>
    </w:p>
    <w:p w14:paraId="37CDB7C5" w14:textId="5BB1868C" w:rsidR="00307E64" w:rsidRPr="000938A2" w:rsidRDefault="00084F7F" w:rsidP="00307E64">
      <w:pPr>
        <w:ind w:left="2124"/>
        <w:jc w:val="both"/>
        <w:rPr>
          <w:rFonts w:asciiTheme="minorHAnsi" w:hAnsiTheme="minorHAnsi" w:cstheme="minorHAnsi"/>
          <w:b/>
          <w:bCs/>
          <w:sz w:val="22"/>
          <w:szCs w:val="22"/>
        </w:rPr>
      </w:pPr>
      <w:sdt>
        <w:sdtPr>
          <w:rPr>
            <w:rFonts w:asciiTheme="minorHAnsi" w:hAnsiTheme="minorHAnsi" w:cstheme="minorHAnsi"/>
            <w:b/>
            <w:bCs/>
            <w:sz w:val="22"/>
            <w:szCs w:val="22"/>
          </w:rPr>
          <w:id w:val="-1187987316"/>
          <w14:checkbox>
            <w14:checked w14:val="1"/>
            <w14:checkedState w14:val="2612" w14:font="MS Gothic"/>
            <w14:uncheckedState w14:val="2610" w14:font="MS Gothic"/>
          </w14:checkbox>
        </w:sdtPr>
        <w:sdtContent>
          <w:r w:rsidR="00307E64">
            <w:rPr>
              <w:rFonts w:ascii="MS Gothic" w:eastAsia="MS Gothic" w:hAnsi="MS Gothic" w:cstheme="minorHAnsi" w:hint="eastAsia"/>
              <w:b/>
              <w:bCs/>
              <w:sz w:val="22"/>
              <w:szCs w:val="22"/>
            </w:rPr>
            <w:t>☒</w:t>
          </w:r>
        </w:sdtContent>
      </w:sdt>
      <w:r w:rsidR="00307E64">
        <w:rPr>
          <w:rFonts w:asciiTheme="minorHAnsi" w:hAnsiTheme="minorHAnsi" w:cstheme="minorHAnsi"/>
          <w:b/>
          <w:bCs/>
          <w:sz w:val="22"/>
          <w:szCs w:val="22"/>
        </w:rPr>
        <w:t xml:space="preserve"> Sí</w:t>
      </w:r>
    </w:p>
    <w:p w14:paraId="700198B8" w14:textId="77777777" w:rsidR="00B5233F" w:rsidRPr="00BB30C4" w:rsidRDefault="00B5233F" w:rsidP="00B5233F">
      <w:pPr>
        <w:ind w:left="1068"/>
        <w:jc w:val="both"/>
        <w:rPr>
          <w:rFonts w:asciiTheme="minorHAnsi" w:hAnsiTheme="minorHAnsi" w:cstheme="minorHAnsi"/>
          <w:bCs/>
          <w:sz w:val="22"/>
          <w:szCs w:val="22"/>
        </w:rPr>
      </w:pPr>
      <w:r w:rsidRPr="00BB30C4">
        <w:rPr>
          <w:rFonts w:asciiTheme="minorHAnsi" w:hAnsiTheme="minorHAnsi" w:cstheme="minorHAnsi"/>
          <w:bCs/>
          <w:sz w:val="22"/>
          <w:szCs w:val="22"/>
        </w:rPr>
        <w:t>Si ha respondido afirmativamente, responder a las siguientes cuestiones:</w:t>
      </w:r>
    </w:p>
    <w:p w14:paraId="084CB565" w14:textId="77777777" w:rsidR="00B5233F" w:rsidRPr="00BB30C4" w:rsidRDefault="00B5233F" w:rsidP="00B5233F">
      <w:pPr>
        <w:ind w:left="1068"/>
        <w:jc w:val="both"/>
        <w:rPr>
          <w:rFonts w:ascii="Open Sans" w:hAnsi="Open Sans" w:cs="Open Sans"/>
          <w:sz w:val="19"/>
          <w:szCs w:val="19"/>
        </w:rPr>
      </w:pPr>
    </w:p>
    <w:p w14:paraId="6D31C38B" w14:textId="2AAD7132" w:rsidR="009C774F" w:rsidRPr="00C33483" w:rsidRDefault="00B5233F" w:rsidP="007845BE">
      <w:pPr>
        <w:pStyle w:val="Prrafodelista"/>
        <w:numPr>
          <w:ilvl w:val="2"/>
          <w:numId w:val="4"/>
        </w:numPr>
        <w:jc w:val="both"/>
        <w:rPr>
          <w:rFonts w:ascii="Open Sans" w:hAnsi="Open Sans" w:cs="Open Sans"/>
          <w:b/>
          <w:sz w:val="19"/>
          <w:szCs w:val="19"/>
        </w:rPr>
      </w:pPr>
      <w:r w:rsidRPr="00C33483">
        <w:rPr>
          <w:rFonts w:ascii="Open Sans" w:hAnsi="Open Sans" w:cs="Open Sans"/>
          <w:b/>
          <w:sz w:val="19"/>
          <w:szCs w:val="19"/>
        </w:rPr>
        <w:t>Descripción de los recursos naturales</w:t>
      </w:r>
      <w:r w:rsidR="003B130B" w:rsidRPr="00C33483">
        <w:rPr>
          <w:rFonts w:ascii="Open Sans" w:hAnsi="Open Sans" w:cs="Open Sans"/>
          <w:b/>
          <w:sz w:val="19"/>
          <w:szCs w:val="19"/>
        </w:rPr>
        <w:t xml:space="preserve"> protegidos</w:t>
      </w:r>
      <w:r w:rsidRPr="00C33483">
        <w:rPr>
          <w:rFonts w:ascii="Open Sans" w:hAnsi="Open Sans" w:cs="Open Sans"/>
          <w:b/>
          <w:sz w:val="19"/>
          <w:szCs w:val="19"/>
        </w:rPr>
        <w:t xml:space="preserve"> y r</w:t>
      </w:r>
      <w:r w:rsidR="0082140F" w:rsidRPr="00C33483">
        <w:rPr>
          <w:rFonts w:ascii="Open Sans" w:hAnsi="Open Sans" w:cs="Open Sans"/>
          <w:b/>
          <w:sz w:val="19"/>
          <w:szCs w:val="19"/>
        </w:rPr>
        <w:t>elevancia para su uso turístico</w:t>
      </w:r>
    </w:p>
    <w:p w14:paraId="7C783AE4" w14:textId="69B5828C" w:rsidR="00EA64A0" w:rsidRPr="00EA64A0" w:rsidRDefault="00EA64A0" w:rsidP="00EA64A0">
      <w:pPr>
        <w:pStyle w:val="Sinespaciado"/>
      </w:pPr>
      <w:r w:rsidRPr="00EA64A0">
        <w:t>El 7</w:t>
      </w:r>
      <w:r w:rsidR="00CA4714">
        <w:t>6</w:t>
      </w:r>
      <w:r w:rsidRPr="00EA64A0">
        <w:t>% de la superficie total del Barranco está incluid</w:t>
      </w:r>
      <w:r w:rsidR="00EF04B2">
        <w:t>a</w:t>
      </w:r>
      <w:r w:rsidRPr="00EA64A0">
        <w:t xml:space="preserve"> en la Red Natura 2000. Eso nos da una idea de su valor natural. Aquí convergen dos ZEPAS diferentes, la de la sierra de Gredos y la del valle del Tiétar</w:t>
      </w:r>
      <w:r w:rsidR="00CA4714">
        <w:t xml:space="preserve">, junto a los LIC de la </w:t>
      </w:r>
      <w:r w:rsidR="00EF04B2">
        <w:t>si</w:t>
      </w:r>
      <w:r w:rsidR="00CA4714">
        <w:t xml:space="preserve">erra de Gredos y del </w:t>
      </w:r>
      <w:r w:rsidR="00EF04B2">
        <w:t>v</w:t>
      </w:r>
      <w:r w:rsidR="00CA4714">
        <w:t>alle del Tiétar</w:t>
      </w:r>
      <w:r w:rsidR="00EF04B2">
        <w:t>,</w:t>
      </w:r>
      <w:r w:rsidR="00CA4714">
        <w:t xml:space="preserve"> que abarcan el 43% del territorio del Barranco. </w:t>
      </w:r>
    </w:p>
    <w:p w14:paraId="3D09C1D4" w14:textId="6954C57C" w:rsidR="00EA64A0" w:rsidRPr="00EA64A0" w:rsidRDefault="00EA64A0" w:rsidP="00EA64A0">
      <w:pPr>
        <w:pStyle w:val="Sinespaciado"/>
      </w:pPr>
      <w:r w:rsidRPr="00EA64A0">
        <w:t xml:space="preserve">La ZEPA de la sierra de Gredos coincide prácticamente con el Parque Regional </w:t>
      </w:r>
      <w:r w:rsidR="00EF04B2">
        <w:t xml:space="preserve">Sierra </w:t>
      </w:r>
      <w:r w:rsidRPr="00EA64A0">
        <w:t xml:space="preserve">de Gredos. Destacan las aves rapaces como el </w:t>
      </w:r>
      <w:r w:rsidR="00EF04B2" w:rsidRPr="00EA64A0">
        <w:t>buitre negro, águila real, halcón abejero, halcón peregrino</w:t>
      </w:r>
      <w:r>
        <w:t xml:space="preserve"> y</w:t>
      </w:r>
      <w:r w:rsidRPr="00EA64A0">
        <w:t xml:space="preserve"> las aves forestales y de alta montaña (</w:t>
      </w:r>
      <w:r w:rsidR="00EF04B2" w:rsidRPr="00EA64A0">
        <w:t>pechiazul</w:t>
      </w:r>
      <w:r w:rsidRPr="00EA64A0">
        <w:t xml:space="preserve">, </w:t>
      </w:r>
      <w:r w:rsidR="00EF04B2" w:rsidRPr="00EA64A0">
        <w:t xml:space="preserve">acentor alpino </w:t>
      </w:r>
      <w:r w:rsidRPr="00EA64A0">
        <w:t xml:space="preserve">y </w:t>
      </w:r>
      <w:r w:rsidR="00EF04B2" w:rsidRPr="00EA64A0">
        <w:t>chova piquirroja</w:t>
      </w:r>
      <w:r w:rsidRPr="00EA64A0">
        <w:t>). Cuenta</w:t>
      </w:r>
      <w:r w:rsidR="00EF04B2">
        <w:t>,</w:t>
      </w:r>
      <w:r w:rsidRPr="00EA64A0">
        <w:t xml:space="preserve"> además</w:t>
      </w:r>
      <w:r w:rsidR="00EF04B2">
        <w:t>,</w:t>
      </w:r>
      <w:r w:rsidRPr="00EA64A0">
        <w:t xml:space="preserve"> con una lista de más de 30 </w:t>
      </w:r>
      <w:r w:rsidRPr="00EF04B2">
        <w:rPr>
          <w:i/>
        </w:rPr>
        <w:t>hábitat de interés comunitario</w:t>
      </w:r>
      <w:r w:rsidRPr="00EA64A0">
        <w:t xml:space="preserve">, entre los que merecen ser citados los brezales húmedos, las praderas de montaña o </w:t>
      </w:r>
      <w:proofErr w:type="spellStart"/>
      <w:r w:rsidRPr="00EA64A0">
        <w:t>cervunales</w:t>
      </w:r>
      <w:proofErr w:type="spellEnd"/>
      <w:r w:rsidRPr="00EA64A0">
        <w:t xml:space="preserve"> y las turberas.</w:t>
      </w:r>
    </w:p>
    <w:p w14:paraId="37C7BFF2" w14:textId="1ED36D45" w:rsidR="00EA64A0" w:rsidRDefault="00EA64A0" w:rsidP="007109BC">
      <w:pPr>
        <w:pStyle w:val="Sinespaciado"/>
      </w:pPr>
      <w:r w:rsidRPr="00EA64A0">
        <w:t>Las zonas que no quedaron protegidas por este parque han sido incluidas en la ZEPA valle del Tiétar, un territorio con una importancia para las aves mayor aún que la sierra de Gredos, con una lista de 18 especies reproductoras incluidas en la Directiva y que cuenta con el humedal más importante de Castilla y León para especies como la grulla común, el embalse del Rosarito. En este embalse se reúnen más de 2</w:t>
      </w:r>
      <w:r w:rsidR="00EF04B2">
        <w:t>.</w:t>
      </w:r>
      <w:r w:rsidRPr="00EA64A0">
        <w:t xml:space="preserve">000 grullas cada invierno, que conviven con cientos de otras especies de </w:t>
      </w:r>
      <w:proofErr w:type="spellStart"/>
      <w:r w:rsidRPr="00EA64A0">
        <w:t>anátidas</w:t>
      </w:r>
      <w:proofErr w:type="spellEnd"/>
      <w:r w:rsidRPr="00EA64A0">
        <w:t>, gaviotas, cormoranes y ánsares.</w:t>
      </w:r>
      <w:r w:rsidR="007109BC">
        <w:t xml:space="preserve"> E</w:t>
      </w:r>
      <w:r w:rsidR="00961CAA">
        <w:t xml:space="preserve">l Barranco se convierte así en un destino propicio para la observación de aves, lo que nos lleva a invertir en este objetivo para referenciar esta actividad en la zona. </w:t>
      </w:r>
    </w:p>
    <w:p w14:paraId="24B42ED9" w14:textId="3512E7C6" w:rsidR="00EA64A0" w:rsidRPr="00EA64A0" w:rsidRDefault="009A62DA" w:rsidP="00EA64A0">
      <w:pPr>
        <w:pStyle w:val="Sinespaciado"/>
      </w:pPr>
      <w:r>
        <w:t xml:space="preserve">De la misma manera, </w:t>
      </w:r>
      <w:r w:rsidR="00CA4714">
        <w:t>el 33%</w:t>
      </w:r>
      <w:r>
        <w:t xml:space="preserve"> del territorio queda protegido por el </w:t>
      </w:r>
      <w:r w:rsidR="00EA64A0" w:rsidRPr="00EA64A0">
        <w:t>Parque Regio</w:t>
      </w:r>
      <w:r w:rsidR="00EF04B2">
        <w:t>nal Sierra de Gredos, declarado en 1986</w:t>
      </w:r>
      <w:r>
        <w:t>, el cual se encuentra en proceso de re-adhesión a la Carta Europea de Turismo Sostenible. El Parque siempre ha actuado como reclamo turístico por su extensión y la fauna y flora que alberga, lo que se traduce en que los pueblos de alrededor acojan o les sirvan de parada a los visitantes.</w:t>
      </w:r>
      <w:r w:rsidR="00E74CB0">
        <w:t xml:space="preserve"> También posee la </w:t>
      </w:r>
      <w:r w:rsidR="00EF04B2">
        <w:t>c</w:t>
      </w:r>
      <w:r w:rsidR="00E74CB0">
        <w:t xml:space="preserve">ertificación de Reserva </w:t>
      </w:r>
      <w:proofErr w:type="spellStart"/>
      <w:r w:rsidR="00E74CB0">
        <w:t>Starlight</w:t>
      </w:r>
      <w:proofErr w:type="spellEnd"/>
      <w:r w:rsidR="00E74CB0">
        <w:t xml:space="preserve">, de ahí que la línea de trabajo en los últimos años de estos municipios haya ido encaminada a la implantación de miradores estelares en zonas propicias para el </w:t>
      </w:r>
      <w:proofErr w:type="spellStart"/>
      <w:r w:rsidR="00E74CB0">
        <w:t>astroturismo</w:t>
      </w:r>
      <w:proofErr w:type="spellEnd"/>
      <w:r w:rsidR="0085090E">
        <w:t xml:space="preserve">, </w:t>
      </w:r>
      <w:r w:rsidR="00E74CB0">
        <w:t>la protección del cielo nocturno</w:t>
      </w:r>
      <w:r w:rsidR="0085090E">
        <w:t xml:space="preserve"> y el acceso a la luz estelar, como es el caso del recinto de la ermita de San Andrés</w:t>
      </w:r>
      <w:r w:rsidR="007109BC">
        <w:t xml:space="preserve"> o la sustitución de luminarias en todos los municipios</w:t>
      </w:r>
      <w:r w:rsidR="0085090E">
        <w:t xml:space="preserve">. Con este plan se pretende seguir adecuando las infraestructuras necesarias y potenciando actividades </w:t>
      </w:r>
      <w:r w:rsidR="0085090E">
        <w:lastRenderedPageBreak/>
        <w:t>relacionadas con la oferta turística, como la formación de persona</w:t>
      </w:r>
      <w:r w:rsidR="005B472C">
        <w:t>l de interpretación astronómica</w:t>
      </w:r>
      <w:r w:rsidR="00EF04B2">
        <w:t>.</w:t>
      </w:r>
    </w:p>
    <w:p w14:paraId="0C98DC06" w14:textId="77777777" w:rsidR="003B130B" w:rsidRPr="00C33483" w:rsidRDefault="003B130B" w:rsidP="007845BE">
      <w:pPr>
        <w:pStyle w:val="Prrafodelista"/>
        <w:numPr>
          <w:ilvl w:val="2"/>
          <w:numId w:val="4"/>
        </w:numPr>
        <w:jc w:val="both"/>
        <w:rPr>
          <w:rFonts w:ascii="Open Sans" w:hAnsi="Open Sans" w:cs="Open Sans"/>
          <w:b/>
          <w:bCs/>
          <w:sz w:val="19"/>
          <w:szCs w:val="19"/>
        </w:rPr>
      </w:pPr>
      <w:r w:rsidRPr="00C33483">
        <w:rPr>
          <w:rFonts w:ascii="Open Sans" w:hAnsi="Open Sans" w:cs="Open Sans"/>
          <w:b/>
          <w:bCs/>
          <w:sz w:val="19"/>
          <w:szCs w:val="19"/>
        </w:rPr>
        <w:t>¿Coincide el territorio plenamente con un espacio natural protegido?</w:t>
      </w:r>
    </w:p>
    <w:p w14:paraId="59B6C452" w14:textId="68FE4821" w:rsidR="00307E64" w:rsidRPr="00BB30C4" w:rsidRDefault="00084F7F" w:rsidP="00307E64">
      <w:pPr>
        <w:ind w:left="2124"/>
        <w:jc w:val="both"/>
        <w:rPr>
          <w:rFonts w:asciiTheme="minorHAnsi" w:hAnsiTheme="minorHAnsi" w:cstheme="minorHAnsi"/>
          <w:bCs/>
          <w:sz w:val="22"/>
          <w:szCs w:val="22"/>
        </w:rPr>
      </w:pPr>
      <w:sdt>
        <w:sdtPr>
          <w:rPr>
            <w:rFonts w:asciiTheme="minorHAnsi" w:hAnsiTheme="minorHAnsi" w:cstheme="minorHAnsi"/>
            <w:bCs/>
            <w:sz w:val="22"/>
            <w:szCs w:val="22"/>
          </w:rPr>
          <w:id w:val="1705520301"/>
          <w14:checkbox>
            <w14:checked w14:val="1"/>
            <w14:checkedState w14:val="2612" w14:font="MS Gothic"/>
            <w14:uncheckedState w14:val="2610" w14:font="MS Gothic"/>
          </w14:checkbox>
        </w:sdtPr>
        <w:sdtContent>
          <w:r w:rsidR="00307E64" w:rsidRPr="00BB30C4">
            <w:rPr>
              <w:rFonts w:ascii="MS Gothic" w:eastAsia="MS Gothic" w:hAnsi="MS Gothic" w:cstheme="minorHAnsi" w:hint="eastAsia"/>
              <w:bCs/>
              <w:sz w:val="22"/>
              <w:szCs w:val="22"/>
            </w:rPr>
            <w:t>☒</w:t>
          </w:r>
        </w:sdtContent>
      </w:sdt>
      <w:r w:rsidR="00307E64" w:rsidRPr="00BB30C4">
        <w:rPr>
          <w:rFonts w:asciiTheme="minorHAnsi" w:hAnsiTheme="minorHAnsi" w:cstheme="minorHAnsi"/>
          <w:bCs/>
          <w:sz w:val="22"/>
          <w:szCs w:val="22"/>
        </w:rPr>
        <w:t xml:space="preserve"> No</w:t>
      </w:r>
    </w:p>
    <w:p w14:paraId="5396723A" w14:textId="77777777" w:rsidR="00307E64" w:rsidRPr="00BB30C4" w:rsidRDefault="00084F7F" w:rsidP="00307E64">
      <w:pPr>
        <w:ind w:left="2124"/>
        <w:jc w:val="both"/>
        <w:rPr>
          <w:rFonts w:asciiTheme="minorHAnsi" w:hAnsiTheme="minorHAnsi" w:cstheme="minorHAnsi"/>
          <w:bCs/>
          <w:sz w:val="22"/>
          <w:szCs w:val="22"/>
        </w:rPr>
      </w:pPr>
      <w:sdt>
        <w:sdtPr>
          <w:rPr>
            <w:rFonts w:asciiTheme="minorHAnsi" w:hAnsiTheme="minorHAnsi" w:cstheme="minorHAnsi"/>
            <w:bCs/>
            <w:sz w:val="22"/>
            <w:szCs w:val="22"/>
          </w:rPr>
          <w:id w:val="-103342264"/>
          <w14:checkbox>
            <w14:checked w14:val="0"/>
            <w14:checkedState w14:val="2612" w14:font="MS Gothic"/>
            <w14:uncheckedState w14:val="2610" w14:font="MS Gothic"/>
          </w14:checkbox>
        </w:sdtPr>
        <w:sdtContent>
          <w:r w:rsidR="00307E64" w:rsidRPr="00BB30C4">
            <w:rPr>
              <w:rFonts w:ascii="MS Gothic" w:eastAsia="MS Gothic" w:hAnsi="MS Gothic" w:cstheme="minorHAnsi" w:hint="eastAsia"/>
              <w:bCs/>
              <w:sz w:val="22"/>
              <w:szCs w:val="22"/>
            </w:rPr>
            <w:t>☐</w:t>
          </w:r>
        </w:sdtContent>
      </w:sdt>
      <w:r w:rsidR="00307E64" w:rsidRPr="00BB30C4">
        <w:rPr>
          <w:rFonts w:asciiTheme="minorHAnsi" w:hAnsiTheme="minorHAnsi" w:cstheme="minorHAnsi"/>
          <w:bCs/>
          <w:sz w:val="22"/>
          <w:szCs w:val="22"/>
        </w:rPr>
        <w:t xml:space="preserve"> Sí</w:t>
      </w:r>
    </w:p>
    <w:p w14:paraId="4A593207" w14:textId="77777777" w:rsidR="003B130B" w:rsidRPr="0094445F" w:rsidRDefault="003B130B" w:rsidP="003B130B">
      <w:pPr>
        <w:pStyle w:val="Prrafodelista"/>
        <w:rPr>
          <w:rFonts w:asciiTheme="minorHAnsi" w:hAnsiTheme="minorHAnsi" w:cstheme="minorHAnsi"/>
          <w:sz w:val="22"/>
          <w:szCs w:val="22"/>
        </w:rPr>
      </w:pPr>
    </w:p>
    <w:p w14:paraId="5AE1012C" w14:textId="77777777" w:rsidR="003B130B" w:rsidRPr="00C33483" w:rsidRDefault="003B130B" w:rsidP="007845BE">
      <w:pPr>
        <w:pStyle w:val="Prrafodelista"/>
        <w:numPr>
          <w:ilvl w:val="2"/>
          <w:numId w:val="4"/>
        </w:numPr>
        <w:jc w:val="both"/>
        <w:rPr>
          <w:rFonts w:ascii="Open Sans" w:hAnsi="Open Sans" w:cs="Open Sans"/>
          <w:b/>
          <w:bCs/>
          <w:sz w:val="19"/>
          <w:szCs w:val="19"/>
        </w:rPr>
      </w:pPr>
      <w:r w:rsidRPr="00C33483">
        <w:rPr>
          <w:rFonts w:ascii="Open Sans" w:hAnsi="Open Sans" w:cs="Open Sans"/>
          <w:b/>
          <w:bCs/>
          <w:sz w:val="19"/>
          <w:szCs w:val="19"/>
        </w:rPr>
        <w:t>¿Cuenta el territorio con al menos un 40% de su superficie protegida por Red Natura 2.000?</w:t>
      </w:r>
    </w:p>
    <w:p w14:paraId="0A014969" w14:textId="1556AF4F" w:rsidR="00307E64" w:rsidRPr="00BB30C4" w:rsidRDefault="00084F7F" w:rsidP="00307E64">
      <w:pPr>
        <w:ind w:left="2124"/>
        <w:jc w:val="both"/>
        <w:rPr>
          <w:rFonts w:asciiTheme="minorHAnsi" w:hAnsiTheme="minorHAnsi" w:cstheme="minorHAnsi"/>
          <w:bCs/>
          <w:sz w:val="22"/>
          <w:szCs w:val="22"/>
        </w:rPr>
      </w:pPr>
      <w:sdt>
        <w:sdtPr>
          <w:rPr>
            <w:rFonts w:asciiTheme="minorHAnsi" w:hAnsiTheme="minorHAnsi" w:cstheme="minorHAnsi"/>
            <w:bCs/>
            <w:sz w:val="22"/>
            <w:szCs w:val="22"/>
          </w:rPr>
          <w:id w:val="-1468041747"/>
          <w14:checkbox>
            <w14:checked w14:val="0"/>
            <w14:checkedState w14:val="2612" w14:font="MS Gothic"/>
            <w14:uncheckedState w14:val="2610" w14:font="MS Gothic"/>
          </w14:checkbox>
        </w:sdtPr>
        <w:sdtContent>
          <w:r w:rsidR="00307E64" w:rsidRPr="00BB30C4">
            <w:rPr>
              <w:rFonts w:ascii="MS Gothic" w:eastAsia="MS Gothic" w:hAnsi="MS Gothic" w:cstheme="minorHAnsi" w:hint="eastAsia"/>
              <w:bCs/>
              <w:sz w:val="22"/>
              <w:szCs w:val="22"/>
            </w:rPr>
            <w:t>☐</w:t>
          </w:r>
        </w:sdtContent>
      </w:sdt>
      <w:r w:rsidR="00307E64" w:rsidRPr="00BB30C4">
        <w:rPr>
          <w:rFonts w:asciiTheme="minorHAnsi" w:hAnsiTheme="minorHAnsi" w:cstheme="minorHAnsi"/>
          <w:bCs/>
          <w:sz w:val="22"/>
          <w:szCs w:val="22"/>
        </w:rPr>
        <w:t xml:space="preserve"> No</w:t>
      </w:r>
    </w:p>
    <w:p w14:paraId="6E69F020" w14:textId="77777777" w:rsidR="00307E64" w:rsidRPr="00BB30C4" w:rsidRDefault="00084F7F" w:rsidP="00307E64">
      <w:pPr>
        <w:ind w:left="2124"/>
        <w:jc w:val="both"/>
        <w:rPr>
          <w:rFonts w:asciiTheme="minorHAnsi" w:hAnsiTheme="minorHAnsi" w:cstheme="minorHAnsi"/>
          <w:bCs/>
          <w:sz w:val="22"/>
          <w:szCs w:val="22"/>
        </w:rPr>
      </w:pPr>
      <w:sdt>
        <w:sdtPr>
          <w:rPr>
            <w:rFonts w:asciiTheme="minorHAnsi" w:hAnsiTheme="minorHAnsi" w:cstheme="minorHAnsi"/>
            <w:bCs/>
            <w:sz w:val="22"/>
            <w:szCs w:val="22"/>
          </w:rPr>
          <w:id w:val="1801028295"/>
          <w14:checkbox>
            <w14:checked w14:val="1"/>
            <w14:checkedState w14:val="2612" w14:font="MS Gothic"/>
            <w14:uncheckedState w14:val="2610" w14:font="MS Gothic"/>
          </w14:checkbox>
        </w:sdtPr>
        <w:sdtContent>
          <w:r w:rsidR="00307E64" w:rsidRPr="00BB30C4">
            <w:rPr>
              <w:rFonts w:ascii="MS Gothic" w:eastAsia="MS Gothic" w:hAnsi="MS Gothic" w:cstheme="minorHAnsi" w:hint="eastAsia"/>
              <w:bCs/>
              <w:sz w:val="22"/>
              <w:szCs w:val="22"/>
            </w:rPr>
            <w:t>☒</w:t>
          </w:r>
        </w:sdtContent>
      </w:sdt>
      <w:r w:rsidR="00307E64" w:rsidRPr="00BB30C4">
        <w:rPr>
          <w:rFonts w:asciiTheme="minorHAnsi" w:hAnsiTheme="minorHAnsi" w:cstheme="minorHAnsi"/>
          <w:bCs/>
          <w:sz w:val="22"/>
          <w:szCs w:val="22"/>
        </w:rPr>
        <w:t xml:space="preserve"> Sí</w:t>
      </w:r>
    </w:p>
    <w:p w14:paraId="0B5F54CE" w14:textId="6CBFCE59" w:rsidR="003B130B" w:rsidRPr="0094445F" w:rsidRDefault="003B130B" w:rsidP="00D66ECB">
      <w:pPr>
        <w:rPr>
          <w:rFonts w:asciiTheme="minorHAnsi" w:hAnsiTheme="minorHAnsi" w:cstheme="minorHAnsi"/>
          <w:b/>
          <w:sz w:val="22"/>
          <w:szCs w:val="22"/>
        </w:rPr>
      </w:pPr>
    </w:p>
    <w:p w14:paraId="634509B9" w14:textId="77777777" w:rsidR="00B5233F" w:rsidRPr="00A16130" w:rsidRDefault="00B5233F" w:rsidP="007845BE">
      <w:pPr>
        <w:pStyle w:val="Prrafodelista"/>
        <w:numPr>
          <w:ilvl w:val="2"/>
          <w:numId w:val="4"/>
        </w:numPr>
        <w:jc w:val="both"/>
        <w:rPr>
          <w:rFonts w:ascii="Open Sans" w:hAnsi="Open Sans" w:cs="Open Sans"/>
        </w:rPr>
      </w:pPr>
      <w:r w:rsidRPr="00A16130">
        <w:rPr>
          <w:rFonts w:ascii="Open Sans" w:hAnsi="Open Sans" w:cs="Open Sans"/>
          <w:b/>
        </w:rPr>
        <w:t>¿Cuentan estos recursos con algún sistema de reconocimiento a nivel internacional y nacional?</w:t>
      </w:r>
    </w:p>
    <w:p w14:paraId="677A1FDE" w14:textId="1E02D443" w:rsidR="00307E64" w:rsidRPr="00BB30C4" w:rsidRDefault="00084F7F" w:rsidP="00307E64">
      <w:pPr>
        <w:ind w:left="2124"/>
        <w:jc w:val="both"/>
        <w:rPr>
          <w:rFonts w:asciiTheme="minorHAnsi" w:hAnsiTheme="minorHAnsi" w:cstheme="minorHAnsi"/>
          <w:bCs/>
          <w:sz w:val="22"/>
          <w:szCs w:val="22"/>
        </w:rPr>
      </w:pPr>
      <w:sdt>
        <w:sdtPr>
          <w:rPr>
            <w:rFonts w:asciiTheme="minorHAnsi" w:hAnsiTheme="minorHAnsi" w:cstheme="minorHAnsi"/>
            <w:bCs/>
            <w:sz w:val="22"/>
            <w:szCs w:val="22"/>
          </w:rPr>
          <w:id w:val="1729112917"/>
          <w14:checkbox>
            <w14:checked w14:val="0"/>
            <w14:checkedState w14:val="2612" w14:font="MS Gothic"/>
            <w14:uncheckedState w14:val="2610" w14:font="MS Gothic"/>
          </w14:checkbox>
        </w:sdtPr>
        <w:sdtContent>
          <w:r w:rsidR="00307E64" w:rsidRPr="00BB30C4">
            <w:rPr>
              <w:rFonts w:ascii="MS Gothic" w:eastAsia="MS Gothic" w:hAnsi="MS Gothic" w:cstheme="minorHAnsi" w:hint="eastAsia"/>
              <w:bCs/>
              <w:sz w:val="22"/>
              <w:szCs w:val="22"/>
            </w:rPr>
            <w:t>☐</w:t>
          </w:r>
        </w:sdtContent>
      </w:sdt>
      <w:r w:rsidR="00307E64" w:rsidRPr="00BB30C4">
        <w:rPr>
          <w:rFonts w:asciiTheme="minorHAnsi" w:hAnsiTheme="minorHAnsi" w:cstheme="minorHAnsi"/>
          <w:bCs/>
          <w:sz w:val="22"/>
          <w:szCs w:val="22"/>
        </w:rPr>
        <w:t xml:space="preserve"> No</w:t>
      </w:r>
    </w:p>
    <w:p w14:paraId="53257412" w14:textId="77777777" w:rsidR="00307E64" w:rsidRPr="00BB30C4" w:rsidRDefault="00084F7F" w:rsidP="00307E64">
      <w:pPr>
        <w:ind w:left="2124"/>
        <w:jc w:val="both"/>
        <w:rPr>
          <w:rFonts w:asciiTheme="minorHAnsi" w:hAnsiTheme="minorHAnsi" w:cstheme="minorHAnsi"/>
          <w:bCs/>
          <w:sz w:val="22"/>
          <w:szCs w:val="22"/>
        </w:rPr>
      </w:pPr>
      <w:sdt>
        <w:sdtPr>
          <w:rPr>
            <w:rFonts w:asciiTheme="minorHAnsi" w:hAnsiTheme="minorHAnsi" w:cstheme="minorHAnsi"/>
            <w:bCs/>
            <w:sz w:val="22"/>
            <w:szCs w:val="22"/>
          </w:rPr>
          <w:id w:val="-1350016560"/>
          <w14:checkbox>
            <w14:checked w14:val="1"/>
            <w14:checkedState w14:val="2612" w14:font="MS Gothic"/>
            <w14:uncheckedState w14:val="2610" w14:font="MS Gothic"/>
          </w14:checkbox>
        </w:sdtPr>
        <w:sdtContent>
          <w:r w:rsidR="00307E64" w:rsidRPr="00BB30C4">
            <w:rPr>
              <w:rFonts w:ascii="MS Gothic" w:eastAsia="MS Gothic" w:hAnsi="MS Gothic" w:cstheme="minorHAnsi" w:hint="eastAsia"/>
              <w:bCs/>
              <w:sz w:val="22"/>
              <w:szCs w:val="22"/>
            </w:rPr>
            <w:t>☒</w:t>
          </w:r>
        </w:sdtContent>
      </w:sdt>
      <w:r w:rsidR="00307E64" w:rsidRPr="00BB30C4">
        <w:rPr>
          <w:rFonts w:asciiTheme="minorHAnsi" w:hAnsiTheme="minorHAnsi" w:cstheme="minorHAnsi"/>
          <w:bCs/>
          <w:sz w:val="22"/>
          <w:szCs w:val="22"/>
        </w:rPr>
        <w:t xml:space="preserve"> Sí</w:t>
      </w:r>
    </w:p>
    <w:p w14:paraId="39D08919" w14:textId="3A4BBC38" w:rsidR="00B5233F" w:rsidRDefault="00B5233F" w:rsidP="00B5233F">
      <w:pPr>
        <w:ind w:left="1416" w:firstLine="708"/>
        <w:jc w:val="both"/>
        <w:rPr>
          <w:rFonts w:asciiTheme="minorHAnsi" w:hAnsiTheme="minorHAnsi" w:cstheme="minorHAnsi"/>
          <w:sz w:val="22"/>
          <w:szCs w:val="22"/>
        </w:rPr>
      </w:pPr>
      <w:r w:rsidRPr="0094445F">
        <w:rPr>
          <w:rFonts w:asciiTheme="minorHAnsi" w:hAnsiTheme="minorHAnsi" w:cstheme="minorHAnsi"/>
          <w:sz w:val="22"/>
          <w:szCs w:val="22"/>
        </w:rPr>
        <w:t>Si ha respondi</w:t>
      </w:r>
      <w:r w:rsidR="00337F6B" w:rsidRPr="0094445F">
        <w:rPr>
          <w:rFonts w:asciiTheme="minorHAnsi" w:hAnsiTheme="minorHAnsi" w:cstheme="minorHAnsi"/>
          <w:sz w:val="22"/>
          <w:szCs w:val="22"/>
        </w:rPr>
        <w:t>do afirmativamente, especificar:</w:t>
      </w:r>
    </w:p>
    <w:p w14:paraId="0DD18CC6" w14:textId="67C8E490" w:rsidR="0050085D" w:rsidRPr="004469CA" w:rsidRDefault="005B472C" w:rsidP="005B472C">
      <w:pPr>
        <w:pStyle w:val="Sinespaciado"/>
        <w:spacing w:before="240"/>
      </w:pPr>
      <w:r>
        <w:t xml:space="preserve">El 83% del Barranco se encuentra dentro de la zona de influencia socioeconómica del </w:t>
      </w:r>
      <w:r w:rsidRPr="004469CA">
        <w:t>Parque Regional Sierra de Gredos</w:t>
      </w:r>
      <w:r>
        <w:t xml:space="preserve">, en proceso de re-acreditación de la CETS y con el reconocimiento de </w:t>
      </w:r>
      <w:r w:rsidR="0050085D">
        <w:t>R</w:t>
      </w:r>
      <w:r w:rsidR="0050085D" w:rsidRPr="004469CA">
        <w:t xml:space="preserve">eserva </w:t>
      </w:r>
      <w:proofErr w:type="spellStart"/>
      <w:r w:rsidR="0050085D" w:rsidRPr="004469CA">
        <w:t>Starlight</w:t>
      </w:r>
      <w:proofErr w:type="spellEnd"/>
      <w:r>
        <w:t>.</w:t>
      </w:r>
    </w:p>
    <w:p w14:paraId="1C2D5E93" w14:textId="51FF4159" w:rsidR="003B130B" w:rsidRPr="00A16130" w:rsidRDefault="00B5233F" w:rsidP="007845BE">
      <w:pPr>
        <w:pStyle w:val="Prrafodelista"/>
        <w:numPr>
          <w:ilvl w:val="2"/>
          <w:numId w:val="4"/>
        </w:numPr>
        <w:jc w:val="both"/>
        <w:rPr>
          <w:rFonts w:ascii="Open Sans" w:hAnsi="Open Sans" w:cs="Open Sans"/>
        </w:rPr>
      </w:pPr>
      <w:r w:rsidRPr="00A16130">
        <w:rPr>
          <w:rFonts w:ascii="Open Sans" w:hAnsi="Open Sans" w:cs="Open Sans"/>
          <w:b/>
        </w:rPr>
        <w:t>Grado de gestión o puesta en valor del recurso</w:t>
      </w:r>
    </w:p>
    <w:p w14:paraId="1391F3C3" w14:textId="43A98BB8" w:rsidR="003B130B" w:rsidRDefault="00E74CB0" w:rsidP="00E74CB0">
      <w:pPr>
        <w:pStyle w:val="Sinespaciado"/>
        <w:rPr>
          <w:bCs/>
        </w:rPr>
      </w:pPr>
      <w:r>
        <w:rPr>
          <w:bCs/>
        </w:rPr>
        <w:t xml:space="preserve">Dentro del plan de sostenibilidad turística existe una línea principal que ponga en valor el reclamo turístico de observación de aves que </w:t>
      </w:r>
      <w:r w:rsidR="0085090E">
        <w:rPr>
          <w:bCs/>
        </w:rPr>
        <w:t>supone el Barranco con la implantación de un observatorio de aves</w:t>
      </w:r>
      <w:r w:rsidR="00740302">
        <w:rPr>
          <w:bCs/>
        </w:rPr>
        <w:t>, la cual se encuentra en proceso de estudio de viabilidad.</w:t>
      </w:r>
    </w:p>
    <w:p w14:paraId="5A61EE9B" w14:textId="1E24FD72" w:rsidR="00740302" w:rsidRPr="00E74CB0" w:rsidRDefault="00740302" w:rsidP="00E74CB0">
      <w:pPr>
        <w:pStyle w:val="Sinespaciado"/>
        <w:rPr>
          <w:bCs/>
        </w:rPr>
      </w:pPr>
      <w:r>
        <w:rPr>
          <w:bCs/>
        </w:rPr>
        <w:t>Por otro lado, la infraestructura básica para la observación del cielo nocturno ya se ha instalado en algunos municipios, por lo que el siguiente paso es s</w:t>
      </w:r>
      <w:r w:rsidR="005B472C">
        <w:rPr>
          <w:bCs/>
        </w:rPr>
        <w:t>u implantación en los restantes</w:t>
      </w:r>
      <w:r>
        <w:rPr>
          <w:bCs/>
        </w:rPr>
        <w:t xml:space="preserve">. </w:t>
      </w:r>
    </w:p>
    <w:p w14:paraId="614148D1" w14:textId="3A5C4021" w:rsidR="00CF079C" w:rsidRPr="00A16130" w:rsidRDefault="00CF079C" w:rsidP="007845BE">
      <w:pPr>
        <w:pStyle w:val="Prrafodelista"/>
        <w:numPr>
          <w:ilvl w:val="1"/>
          <w:numId w:val="4"/>
        </w:numPr>
        <w:jc w:val="both"/>
        <w:rPr>
          <w:rFonts w:ascii="Open Sans" w:hAnsi="Open Sans" w:cs="Open Sans"/>
          <w:i/>
        </w:rPr>
      </w:pPr>
      <w:r w:rsidRPr="00A16130">
        <w:rPr>
          <w:rFonts w:ascii="Open Sans" w:hAnsi="Open Sans" w:cs="Open Sans"/>
          <w:b/>
        </w:rPr>
        <w:t>¿</w:t>
      </w:r>
      <w:r w:rsidR="006A3733" w:rsidRPr="00A16130">
        <w:rPr>
          <w:rFonts w:ascii="Open Sans" w:hAnsi="Open Sans" w:cs="Open Sans"/>
          <w:b/>
        </w:rPr>
        <w:t>Se han realizado acciones para implantar</w:t>
      </w:r>
      <w:r w:rsidRPr="00A16130">
        <w:rPr>
          <w:rFonts w:ascii="Open Sans" w:hAnsi="Open Sans" w:cs="Open Sans"/>
          <w:b/>
        </w:rPr>
        <w:t xml:space="preserve"> sistemas de colaboración público-privados</w:t>
      </w:r>
      <w:r w:rsidR="00F63452">
        <w:rPr>
          <w:rFonts w:ascii="Open Sans" w:hAnsi="Open Sans" w:cs="Open Sans"/>
          <w:b/>
        </w:rPr>
        <w:t xml:space="preserve"> </w:t>
      </w:r>
      <w:r w:rsidR="00CF3F7D" w:rsidRPr="00A16130">
        <w:rPr>
          <w:rFonts w:ascii="Open Sans" w:hAnsi="Open Sans" w:cs="Open Sans"/>
          <w:b/>
        </w:rPr>
        <w:t>y/</w:t>
      </w:r>
      <w:r w:rsidR="001F77DD" w:rsidRPr="00A16130">
        <w:rPr>
          <w:rFonts w:ascii="Open Sans" w:hAnsi="Open Sans" w:cs="Open Sans"/>
          <w:b/>
        </w:rPr>
        <w:t>o para desarrollar productos turísticos?</w:t>
      </w:r>
    </w:p>
    <w:p w14:paraId="209376FC" w14:textId="06D1452A" w:rsidR="00044D2A" w:rsidRPr="0094445F" w:rsidRDefault="00044D2A" w:rsidP="00887E1E">
      <w:pPr>
        <w:ind w:left="372" w:firstLine="708"/>
        <w:jc w:val="both"/>
        <w:rPr>
          <w:rFonts w:asciiTheme="minorHAnsi" w:hAnsiTheme="minorHAnsi" w:cstheme="minorHAnsi"/>
          <w:b/>
          <w:sz w:val="22"/>
          <w:szCs w:val="22"/>
        </w:rPr>
      </w:pPr>
      <w:r w:rsidRPr="0094445F">
        <w:rPr>
          <w:rFonts w:cstheme="minorHAnsi"/>
          <w:b/>
        </w:rPr>
        <w:object w:dxaOrig="1440" w:dyaOrig="1440" w14:anchorId="6D449E55">
          <v:shape id="_x0000_i1092" type="#_x0000_t75" style="width:43.9pt;height:18.45pt" o:ole="">
            <v:imagedata r:id="rId19" o:title=""/>
          </v:shape>
          <w:control r:id="rId23" w:name="OptionButton1113" w:shapeid="_x0000_i1092"/>
        </w:object>
      </w:r>
    </w:p>
    <w:p w14:paraId="54485B17" w14:textId="46744195" w:rsidR="00044D2A" w:rsidRPr="0094445F" w:rsidRDefault="00044D2A" w:rsidP="00887E1E">
      <w:pPr>
        <w:ind w:left="372" w:firstLine="708"/>
        <w:jc w:val="both"/>
        <w:rPr>
          <w:rFonts w:cstheme="minorHAnsi"/>
          <w:b/>
        </w:rPr>
      </w:pPr>
      <w:r w:rsidRPr="0094445F">
        <w:rPr>
          <w:rFonts w:cstheme="minorHAnsi"/>
          <w:b/>
        </w:rPr>
        <w:object w:dxaOrig="1440" w:dyaOrig="1440" w14:anchorId="7C7B2001">
          <v:shape id="_x0000_i1094" type="#_x0000_t75" style="width:28.1pt;height:18.45pt" o:ole="">
            <v:imagedata r:id="rId21" o:title=""/>
          </v:shape>
          <w:control r:id="rId24" w:name="OptionButton2113" w:shapeid="_x0000_i1094"/>
        </w:object>
      </w:r>
    </w:p>
    <w:p w14:paraId="1EDF15E5" w14:textId="6F57B52D" w:rsidR="001156AD" w:rsidRDefault="00CF079C" w:rsidP="001156AD">
      <w:pPr>
        <w:ind w:left="372" w:firstLine="708"/>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especificar brevemente:</w:t>
      </w:r>
    </w:p>
    <w:p w14:paraId="5B263DBA" w14:textId="1824E4EC" w:rsidR="001F77DD" w:rsidRPr="0094445F" w:rsidRDefault="001156AD" w:rsidP="005B472C">
      <w:pPr>
        <w:pStyle w:val="Sinespaciado"/>
        <w:spacing w:before="240"/>
        <w:ind w:left="1080" w:firstLine="0"/>
      </w:pPr>
      <w:r>
        <w:t xml:space="preserve">Durante la época </w:t>
      </w:r>
      <w:r w:rsidR="00A614EF">
        <w:t>pre crisis</w:t>
      </w:r>
      <w:r>
        <w:t>, la Mancomunidad consiguió crear las sinergias necesarias con los empresarios turísticos para trabajar conjuntamente en la creación de paquetes turísticos y su cobertura municipal vía web</w:t>
      </w:r>
      <w:r w:rsidR="00CA4714">
        <w:t>, así como su asistencia a ferias como INTUR y FITUR</w:t>
      </w:r>
      <w:r>
        <w:t>. Estos paquetes contenían los distintos alojamientos y las numerosas actividades</w:t>
      </w:r>
      <w:r w:rsidR="00CA4714" w:rsidRPr="00CA4714">
        <w:t xml:space="preserve"> </w:t>
      </w:r>
      <w:r w:rsidR="00CA4714">
        <w:t xml:space="preserve">que contemplaba la estancia en el </w:t>
      </w:r>
      <w:r w:rsidR="00CA4714">
        <w:lastRenderedPageBreak/>
        <w:t>Barranco</w:t>
      </w:r>
      <w:r>
        <w:t xml:space="preserve">, </w:t>
      </w:r>
      <w:bookmarkStart w:id="1" w:name="_Hlk70508299"/>
      <w:r>
        <w:t xml:space="preserve">gratuitas y de pago, </w:t>
      </w:r>
      <w:r w:rsidR="00CA4714">
        <w:t xml:space="preserve">que iban </w:t>
      </w:r>
      <w:r>
        <w:t>desde rutas de senderismo hasta rutas a caballo pasando por los principales restaurantes</w:t>
      </w:r>
      <w:bookmarkEnd w:id="1"/>
      <w:r w:rsidR="00CA4714">
        <w:t xml:space="preserve">. </w:t>
      </w:r>
    </w:p>
    <w:p w14:paraId="651AF54A" w14:textId="77777777" w:rsidR="00457758" w:rsidRPr="00C33483" w:rsidRDefault="00CF079C" w:rsidP="007845BE">
      <w:pPr>
        <w:pStyle w:val="Prrafodelista"/>
        <w:numPr>
          <w:ilvl w:val="1"/>
          <w:numId w:val="4"/>
        </w:numPr>
        <w:jc w:val="both"/>
        <w:rPr>
          <w:rFonts w:ascii="Open Sans" w:hAnsi="Open Sans" w:cs="Open Sans"/>
          <w:b/>
          <w:sz w:val="19"/>
          <w:szCs w:val="19"/>
        </w:rPr>
      </w:pPr>
      <w:r w:rsidRPr="00C33483">
        <w:rPr>
          <w:rFonts w:ascii="Open Sans" w:hAnsi="Open Sans" w:cs="Open Sans"/>
          <w:b/>
          <w:sz w:val="19"/>
          <w:szCs w:val="19"/>
        </w:rPr>
        <w:t>¿Se ha realizado trabajo de marca asociado a los productos?</w:t>
      </w:r>
    </w:p>
    <w:p w14:paraId="5641073A" w14:textId="2467290C" w:rsidR="00CF079C" w:rsidRPr="00A16130" w:rsidRDefault="00CF079C" w:rsidP="00457758">
      <w:pPr>
        <w:pStyle w:val="Prrafodelista"/>
        <w:ind w:left="1080"/>
        <w:jc w:val="both"/>
        <w:rPr>
          <w:rFonts w:ascii="Open Sans" w:hAnsi="Open Sans" w:cs="Open Sans"/>
          <w:b/>
        </w:rPr>
      </w:pPr>
      <w:r w:rsidRPr="0094445F">
        <w:rPr>
          <w:rFonts w:cstheme="minorHAnsi"/>
          <w:b/>
        </w:rPr>
        <w:object w:dxaOrig="1440" w:dyaOrig="1440" w14:anchorId="1A87D3C1">
          <v:shape id="_x0000_i1096" type="#_x0000_t75" style="width:43.9pt;height:18.45pt" o:ole="">
            <v:imagedata r:id="rId15" o:title=""/>
          </v:shape>
          <w:control r:id="rId25" w:name="OptionButton111" w:shapeid="_x0000_i1096"/>
        </w:object>
      </w:r>
    </w:p>
    <w:p w14:paraId="17BF12C4" w14:textId="2D0901C1" w:rsidR="00CF079C" w:rsidRPr="0094445F" w:rsidRDefault="00CF079C" w:rsidP="00457758">
      <w:pPr>
        <w:ind w:left="372" w:firstLine="708"/>
        <w:jc w:val="both"/>
        <w:rPr>
          <w:rFonts w:cstheme="minorHAnsi"/>
          <w:b/>
        </w:rPr>
      </w:pPr>
      <w:r w:rsidRPr="0094445F">
        <w:rPr>
          <w:rFonts w:cstheme="minorHAnsi"/>
          <w:b/>
        </w:rPr>
        <w:object w:dxaOrig="1440" w:dyaOrig="1440" w14:anchorId="67D363A9">
          <v:shape id="_x0000_i1098" type="#_x0000_t75" style="width:28.1pt;height:18.45pt" o:ole="">
            <v:imagedata r:id="rId17" o:title=""/>
          </v:shape>
          <w:control r:id="rId26" w:name="OptionButton211" w:shapeid="_x0000_i1098"/>
        </w:object>
      </w:r>
    </w:p>
    <w:p w14:paraId="183FA2C0" w14:textId="12271086" w:rsidR="005C6143" w:rsidRPr="0094445F" w:rsidRDefault="00CF079C" w:rsidP="00F73476">
      <w:pPr>
        <w:ind w:left="1134"/>
        <w:jc w:val="both"/>
        <w:rPr>
          <w:rFonts w:asciiTheme="minorHAnsi" w:hAnsiTheme="minorHAnsi" w:cstheme="minorHAnsi"/>
          <w:sz w:val="22"/>
          <w:szCs w:val="22"/>
        </w:rPr>
      </w:pPr>
      <w:r w:rsidRPr="0094445F">
        <w:rPr>
          <w:rFonts w:asciiTheme="minorHAnsi" w:hAnsiTheme="minorHAnsi" w:cstheme="minorHAnsi"/>
          <w:sz w:val="22"/>
          <w:szCs w:val="22"/>
        </w:rPr>
        <w:t>Si ha respondido afirmati</w:t>
      </w:r>
      <w:r w:rsidR="0082140F">
        <w:rPr>
          <w:rFonts w:asciiTheme="minorHAnsi" w:hAnsiTheme="minorHAnsi" w:cstheme="minorHAnsi"/>
          <w:sz w:val="22"/>
          <w:szCs w:val="22"/>
        </w:rPr>
        <w:t>vamente, especificar brevemente</w:t>
      </w:r>
    </w:p>
    <w:p w14:paraId="5C536668" w14:textId="77777777" w:rsidR="009A7D50" w:rsidRPr="0094445F" w:rsidRDefault="009A7D50" w:rsidP="00457758">
      <w:pPr>
        <w:ind w:left="372" w:firstLine="708"/>
        <w:jc w:val="both"/>
        <w:rPr>
          <w:rFonts w:asciiTheme="minorHAnsi" w:hAnsiTheme="minorHAnsi" w:cstheme="minorHAnsi"/>
          <w:sz w:val="22"/>
          <w:szCs w:val="22"/>
        </w:rPr>
      </w:pPr>
    </w:p>
    <w:p w14:paraId="068C88A3" w14:textId="77777777" w:rsidR="00CF079C" w:rsidRPr="00C33483" w:rsidRDefault="00CF079C" w:rsidP="007845BE">
      <w:pPr>
        <w:pStyle w:val="Prrafodelista"/>
        <w:numPr>
          <w:ilvl w:val="1"/>
          <w:numId w:val="4"/>
        </w:numPr>
        <w:jc w:val="both"/>
        <w:rPr>
          <w:rFonts w:ascii="Open Sans" w:hAnsi="Open Sans" w:cs="Open Sans"/>
          <w:b/>
          <w:sz w:val="19"/>
          <w:szCs w:val="19"/>
        </w:rPr>
      </w:pPr>
      <w:r w:rsidRPr="00C33483">
        <w:rPr>
          <w:rFonts w:ascii="Open Sans" w:hAnsi="Open Sans" w:cs="Open Sans"/>
          <w:b/>
          <w:sz w:val="19"/>
          <w:szCs w:val="19"/>
        </w:rPr>
        <w:t>Tradición turística del destino:</w:t>
      </w:r>
    </w:p>
    <w:p w14:paraId="58629B6C" w14:textId="5B2CC7F1" w:rsidR="00CF079C" w:rsidRPr="00C33483" w:rsidRDefault="00CF079C" w:rsidP="007845BE">
      <w:pPr>
        <w:pStyle w:val="Prrafodelista"/>
        <w:numPr>
          <w:ilvl w:val="2"/>
          <w:numId w:val="4"/>
        </w:numPr>
        <w:jc w:val="both"/>
        <w:rPr>
          <w:rFonts w:ascii="Open Sans" w:hAnsi="Open Sans" w:cs="Open Sans"/>
          <w:b/>
          <w:sz w:val="19"/>
          <w:szCs w:val="19"/>
        </w:rPr>
      </w:pPr>
      <w:r w:rsidRPr="00C33483">
        <w:rPr>
          <w:rFonts w:ascii="Open Sans" w:hAnsi="Open Sans" w:cs="Open Sans"/>
          <w:b/>
          <w:sz w:val="19"/>
          <w:szCs w:val="19"/>
        </w:rPr>
        <w:t>Cuantificación de afluencia turística</w:t>
      </w:r>
    </w:p>
    <w:p w14:paraId="7353D50E" w14:textId="77777777" w:rsidR="00AE7196" w:rsidRDefault="00EA5110" w:rsidP="00EA5110">
      <w:pPr>
        <w:pStyle w:val="Sinespaciado"/>
      </w:pPr>
      <w:r>
        <w:t xml:space="preserve">Los datos del año 2019, último año </w:t>
      </w:r>
      <w:r>
        <w:rPr>
          <w:i/>
        </w:rPr>
        <w:t>normal</w:t>
      </w:r>
      <w:r>
        <w:t xml:space="preserve"> antes de la pandemia, son de un 1</w:t>
      </w:r>
      <w:r w:rsidR="00AE7196">
        <w:t>6</w:t>
      </w:r>
      <w:r>
        <w:t>% de ocupación de plazas a lo largo de todo el año, con una variación del 7% en enero al 3</w:t>
      </w:r>
      <w:r w:rsidR="00AE7196">
        <w:t>6</w:t>
      </w:r>
      <w:r>
        <w:t xml:space="preserve">% en agosto, y de un </w:t>
      </w:r>
      <w:r w:rsidR="00AE7196">
        <w:t>35</w:t>
      </w:r>
      <w:r>
        <w:t>% d</w:t>
      </w:r>
      <w:r w:rsidR="00AE7196">
        <w:t>e ocupación en fines de semana.</w:t>
      </w:r>
    </w:p>
    <w:p w14:paraId="5BA015DB" w14:textId="300196B3" w:rsidR="00EA5110" w:rsidRDefault="00EA5110" w:rsidP="00EA5110">
      <w:pPr>
        <w:pStyle w:val="Sinespaciado"/>
      </w:pPr>
      <w:r>
        <w:t xml:space="preserve">En los alojamientos de turismo rural </w:t>
      </w:r>
      <w:r w:rsidR="00AE7196">
        <w:t>el Barranco ofrece 250 plazas, tiene unos 14.600</w:t>
      </w:r>
      <w:r>
        <w:t xml:space="preserve"> visitantes anuales, con un máximo mensual en agosto de 2.</w:t>
      </w:r>
      <w:r w:rsidR="00AE7196">
        <w:t>8</w:t>
      </w:r>
      <w:r>
        <w:t xml:space="preserve">00 visitantes y un mínimo en enero con unos </w:t>
      </w:r>
      <w:r w:rsidR="00AE7196">
        <w:t>400</w:t>
      </w:r>
      <w:r>
        <w:t>.</w:t>
      </w:r>
    </w:p>
    <w:p w14:paraId="0C71F3BC" w14:textId="38F449BD" w:rsidR="00840C8F" w:rsidRDefault="00840C8F" w:rsidP="00EA5110">
      <w:pPr>
        <w:pStyle w:val="Sinespaciado"/>
      </w:pPr>
      <w:r>
        <w:t xml:space="preserve">En apartamentos y viviendas turísticas el Barranco cuenta con 124 plazas. La afluencia en ellos es de </w:t>
      </w:r>
      <w:r w:rsidR="00AE7196">
        <w:t>unos 9.500</w:t>
      </w:r>
      <w:r>
        <w:t xml:space="preserve"> visitantes anuales, con máximo en agosto con </w:t>
      </w:r>
      <w:r w:rsidR="00AE7196">
        <w:t>1.650</w:t>
      </w:r>
      <w:r>
        <w:t xml:space="preserve"> personas y mínimo en enero, con </w:t>
      </w:r>
      <w:r w:rsidR="00AE7196">
        <w:t>400</w:t>
      </w:r>
      <w:r>
        <w:t>.</w:t>
      </w:r>
    </w:p>
    <w:p w14:paraId="62FF857F" w14:textId="3D5F02DC" w:rsidR="00840C8F" w:rsidRDefault="00840C8F" w:rsidP="00EA5110">
      <w:pPr>
        <w:pStyle w:val="Sinespaciado"/>
      </w:pPr>
      <w:r>
        <w:t xml:space="preserve">En hoteles y hostales la capacidad es de 53 plazas. La afluencia anual es de </w:t>
      </w:r>
      <w:r w:rsidR="00AE7196">
        <w:t>unos 7.750 viajeros, con máximo de 1.000 en agosto y mínimo en enero, con 375.</w:t>
      </w:r>
    </w:p>
    <w:p w14:paraId="7DE96E03" w14:textId="46F4380D" w:rsidR="00840C8F" w:rsidRPr="00EA5110" w:rsidRDefault="00AE7196" w:rsidP="0028058D">
      <w:pPr>
        <w:pStyle w:val="Sinespaciado"/>
      </w:pPr>
      <w:r>
        <w:t>Por último, e</w:t>
      </w:r>
      <w:r w:rsidR="0028058D">
        <w:t>l único</w:t>
      </w:r>
      <w:r>
        <w:t xml:space="preserve"> </w:t>
      </w:r>
      <w:proofErr w:type="spellStart"/>
      <w:r>
        <w:t>c</w:t>
      </w:r>
      <w:r w:rsidR="0028058D">
        <w:t>ámping</w:t>
      </w:r>
      <w:proofErr w:type="spellEnd"/>
      <w:r>
        <w:t xml:space="preserve"> </w:t>
      </w:r>
      <w:r w:rsidR="0028058D">
        <w:t>d</w:t>
      </w:r>
      <w:r>
        <w:t xml:space="preserve">el Barranco </w:t>
      </w:r>
      <w:r w:rsidR="0028058D">
        <w:t xml:space="preserve">ofrece 40 parcelas para turismo, lo que serían unas 160 </w:t>
      </w:r>
      <w:r>
        <w:t>plazas.</w:t>
      </w:r>
      <w:r w:rsidR="0028058D">
        <w:t xml:space="preserve"> La media anual de ocupación del 2019 fue del 13%, con máximo del 60% en agosto, y mínimo del 1% en enero, febrero, noviembre y diciembre. Cuantificado en visitantes, son unas 7.600 personas al año.</w:t>
      </w:r>
    </w:p>
    <w:p w14:paraId="59F15FA4" w14:textId="631514C9" w:rsidR="00CF079C" w:rsidRPr="00C33483" w:rsidRDefault="00CF079C" w:rsidP="007845BE">
      <w:pPr>
        <w:pStyle w:val="Prrafodelista"/>
        <w:numPr>
          <w:ilvl w:val="2"/>
          <w:numId w:val="4"/>
        </w:numPr>
        <w:jc w:val="both"/>
        <w:rPr>
          <w:rFonts w:ascii="Open Sans" w:hAnsi="Open Sans" w:cs="Open Sans"/>
          <w:b/>
          <w:sz w:val="19"/>
          <w:szCs w:val="19"/>
        </w:rPr>
      </w:pPr>
      <w:r w:rsidRPr="00C33483">
        <w:rPr>
          <w:rFonts w:ascii="Open Sans" w:hAnsi="Open Sans" w:cs="Open Sans"/>
          <w:b/>
          <w:sz w:val="19"/>
          <w:szCs w:val="19"/>
        </w:rPr>
        <w:t>Datos sobre oferta turística privada</w:t>
      </w:r>
    </w:p>
    <w:p w14:paraId="2114E358" w14:textId="762C7669" w:rsidR="001C084A" w:rsidRDefault="001C084A" w:rsidP="001C084A">
      <w:pPr>
        <w:pStyle w:val="Sinespaciado"/>
      </w:pPr>
      <w:r>
        <w:t>Actualmente hay 26 alojamientos de turismo</w:t>
      </w:r>
      <w:r w:rsidR="00685D90">
        <w:t xml:space="preserve"> rural</w:t>
      </w:r>
      <w:r>
        <w:t xml:space="preserve"> en el Barranco, con 250 plazas. Por tipo de alojamiento, tenemos 1 posada, 3 hoteles rurales, 21 casas rurales y 1 casa rural de alquiler compartido.</w:t>
      </w:r>
      <w:r w:rsidR="00685D90">
        <w:t xml:space="preserve"> </w:t>
      </w:r>
      <w:r>
        <w:t>La categorización en Castilla y León se basa en un sistema de 1 a 5 estrellas, según la cual tenemos 11 alojamientos de 4 estrellas, 10 de 3 estrellas, 2 de 2 estrellas y 3 de 1 estrella.</w:t>
      </w:r>
    </w:p>
    <w:p w14:paraId="39627B90" w14:textId="77777777" w:rsidR="001C084A" w:rsidRDefault="001C084A" w:rsidP="001C084A">
      <w:pPr>
        <w:pStyle w:val="Sinespaciado"/>
      </w:pPr>
      <w:r>
        <w:t>Desde el año 2001, fecha del alta del primer alojamiento en el Barranco, se han dado de baja 16 establecimientos, 13 en los últimos siete años.</w:t>
      </w:r>
    </w:p>
    <w:p w14:paraId="195C3A7B" w14:textId="023C42ED" w:rsidR="001C084A" w:rsidRDefault="001C084A" w:rsidP="001C084A">
      <w:pPr>
        <w:pStyle w:val="Sinespaciado"/>
      </w:pPr>
      <w:r>
        <w:rPr>
          <w:noProof/>
          <w:lang w:eastAsia="es-ES"/>
        </w:rPr>
        <w:lastRenderedPageBreak/>
        <w:drawing>
          <wp:inline distT="0" distB="0" distL="0" distR="0" wp14:anchorId="5CE02116" wp14:editId="1D624288">
            <wp:extent cx="4537494" cy="2707877"/>
            <wp:effectExtent l="0" t="0" r="15875" b="1651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40A809B3" w14:textId="1DB78490" w:rsidR="001C084A" w:rsidRDefault="00685D90" w:rsidP="001C084A">
      <w:pPr>
        <w:pStyle w:val="Sinespaciado"/>
      </w:pPr>
      <w:r>
        <w:t xml:space="preserve">Hay 12 apartamentos y viviendas turísticas, con 124 plazas. También 4 hostales (3 en Mombeltrán y 1 en Cuevas del Valle), con 53 plazas. Por último, hay un solo </w:t>
      </w:r>
      <w:proofErr w:type="spellStart"/>
      <w:r>
        <w:t>cámping</w:t>
      </w:r>
      <w:proofErr w:type="spellEnd"/>
      <w:r>
        <w:t>, en Mombeltrán, que tiene 6</w:t>
      </w:r>
      <w:r w:rsidR="0028058D">
        <w:t xml:space="preserve">78 </w:t>
      </w:r>
      <w:proofErr w:type="gramStart"/>
      <w:r w:rsidR="0028058D">
        <w:t>plazas</w:t>
      </w:r>
      <w:proofErr w:type="gramEnd"/>
      <w:r w:rsidR="0028058D">
        <w:t xml:space="preserve"> pero ofrece 40 parcelas para turismo (160 plazas para turismo).</w:t>
      </w:r>
    </w:p>
    <w:p w14:paraId="4C1D6958" w14:textId="018D986E" w:rsidR="00685D90" w:rsidRDefault="00685D90" w:rsidP="001C084A">
      <w:pPr>
        <w:pStyle w:val="Sinespaciado"/>
      </w:pPr>
      <w:r>
        <w:t xml:space="preserve">La oferta de restaurantes es amplia, con 12 establecimientos, la mayoría de Mombeltrán y Cuevas del Valle. </w:t>
      </w:r>
      <w:r w:rsidR="005E5AE4">
        <w:t xml:space="preserve">El puerto del Pico, lugar estratégico y </w:t>
      </w:r>
      <w:r w:rsidR="00FC4872">
        <w:t xml:space="preserve">de </w:t>
      </w:r>
      <w:r w:rsidR="005E5AE4">
        <w:t xml:space="preserve">obligada parada para muchos turistas, dispone de un buen bar-restaurante con comida </w:t>
      </w:r>
      <w:r w:rsidR="00FC4872">
        <w:t xml:space="preserve">típica. </w:t>
      </w:r>
      <w:r>
        <w:t>Santa Cruz del Valle no tiene ningún restaurante.</w:t>
      </w:r>
    </w:p>
    <w:p w14:paraId="386B006E" w14:textId="7A8AD37E" w:rsidR="00685D90" w:rsidRPr="0094445F" w:rsidRDefault="00685D90" w:rsidP="001C084A">
      <w:pPr>
        <w:pStyle w:val="Sinespaciado"/>
      </w:pPr>
      <w:r>
        <w:t xml:space="preserve">Hay una empresa de turismo activo, dedicada a las rutas a caballo, si bien en la zona ofrecen sus servicios empresas afincadas fuera de ella, dedicadas también a rutas ecuestres, rutas de naturaleza, senderismo y guías de escalada. </w:t>
      </w:r>
    </w:p>
    <w:p w14:paraId="1BEEF584" w14:textId="649C37D8" w:rsidR="00A71043" w:rsidRPr="00C33483" w:rsidRDefault="00A71043" w:rsidP="007845BE">
      <w:pPr>
        <w:pStyle w:val="Prrafodelista"/>
        <w:numPr>
          <w:ilvl w:val="2"/>
          <w:numId w:val="4"/>
        </w:numPr>
        <w:jc w:val="both"/>
        <w:rPr>
          <w:rFonts w:ascii="Open Sans" w:hAnsi="Open Sans" w:cs="Open Sans"/>
          <w:b/>
          <w:sz w:val="19"/>
          <w:szCs w:val="19"/>
        </w:rPr>
      </w:pPr>
      <w:r w:rsidRPr="00C33483">
        <w:rPr>
          <w:rFonts w:ascii="Open Sans" w:hAnsi="Open Sans" w:cs="Open Sans"/>
          <w:b/>
          <w:sz w:val="19"/>
          <w:szCs w:val="19"/>
        </w:rPr>
        <w:t xml:space="preserve">Cuantificación consumo de recursos/productos turísticos </w:t>
      </w:r>
    </w:p>
    <w:p w14:paraId="394D81C0" w14:textId="161D575A" w:rsidR="00CF079C" w:rsidRPr="00C33483" w:rsidRDefault="00CF079C" w:rsidP="007845BE">
      <w:pPr>
        <w:pStyle w:val="Prrafodelista"/>
        <w:numPr>
          <w:ilvl w:val="2"/>
          <w:numId w:val="4"/>
        </w:numPr>
        <w:jc w:val="both"/>
        <w:rPr>
          <w:rFonts w:ascii="Open Sans" w:hAnsi="Open Sans" w:cs="Open Sans"/>
          <w:b/>
          <w:sz w:val="19"/>
          <w:szCs w:val="19"/>
        </w:rPr>
      </w:pPr>
      <w:r w:rsidRPr="00C33483">
        <w:rPr>
          <w:rFonts w:ascii="Open Sans" w:hAnsi="Open Sans" w:cs="Open Sans"/>
          <w:b/>
          <w:sz w:val="19"/>
          <w:szCs w:val="19"/>
        </w:rPr>
        <w:t>Información sobre equipamientos de uso público</w:t>
      </w:r>
    </w:p>
    <w:p w14:paraId="02788047" w14:textId="2E299158" w:rsidR="002F4AAA" w:rsidRPr="00150879" w:rsidRDefault="002F4AAA" w:rsidP="00150879">
      <w:pPr>
        <w:pStyle w:val="Sinespaciado"/>
      </w:pPr>
      <w:r w:rsidRPr="00150879">
        <w:t>Piscinas: l</w:t>
      </w:r>
      <w:r w:rsidR="00685D90" w:rsidRPr="00150879">
        <w:t xml:space="preserve">os cinco pueblos cuentan con </w:t>
      </w:r>
      <w:r w:rsidRPr="00150879">
        <w:t>piscina municipal (abiertas solo en verano),</w:t>
      </w:r>
      <w:r w:rsidR="00685D90" w:rsidRPr="00150879">
        <w:t xml:space="preserve"> piscina natural de río</w:t>
      </w:r>
      <w:r w:rsidRPr="00150879">
        <w:t xml:space="preserve"> en Cuevas del Valle, Villarejo del Valle y San Esteban del Valle. No hay piscinas cubiertas en la comarca.</w:t>
      </w:r>
    </w:p>
    <w:p w14:paraId="1EAAF959" w14:textId="3C1CDD45" w:rsidR="002F4AAA" w:rsidRPr="00150879" w:rsidRDefault="002F4AAA" w:rsidP="00150879">
      <w:pPr>
        <w:pStyle w:val="Sinespaciado"/>
      </w:pPr>
      <w:r w:rsidRPr="00150879">
        <w:t>P</w:t>
      </w:r>
      <w:r w:rsidR="00685D90" w:rsidRPr="00150879">
        <w:t>ista de frontenis</w:t>
      </w:r>
      <w:r w:rsidRPr="00150879">
        <w:t xml:space="preserve"> en todos </w:t>
      </w:r>
      <w:r w:rsidR="00150879">
        <w:t>los pueblos</w:t>
      </w:r>
      <w:r w:rsidRPr="00150879">
        <w:t>.</w:t>
      </w:r>
      <w:r w:rsidR="00150879">
        <w:t xml:space="preserve"> </w:t>
      </w:r>
      <w:r w:rsidRPr="00150879">
        <w:t>Pis</w:t>
      </w:r>
      <w:r w:rsidR="00150879">
        <w:t xml:space="preserve">ta de tenis en Mombeltrán. </w:t>
      </w:r>
      <w:r w:rsidRPr="00150879">
        <w:t>C</w:t>
      </w:r>
      <w:r w:rsidR="00685D90" w:rsidRPr="00150879">
        <w:t xml:space="preserve">ampo de </w:t>
      </w:r>
      <w:r w:rsidRPr="00150879">
        <w:t xml:space="preserve">fútbol o </w:t>
      </w:r>
      <w:proofErr w:type="spellStart"/>
      <w:r w:rsidR="00685D90" w:rsidRPr="00150879">
        <w:t>futbit</w:t>
      </w:r>
      <w:r w:rsidR="00150879">
        <w:t>o</w:t>
      </w:r>
      <w:proofErr w:type="spellEnd"/>
      <w:r w:rsidR="00150879">
        <w:t xml:space="preserve"> en todos los pueblos. </w:t>
      </w:r>
      <w:r w:rsidRPr="00150879">
        <w:t>Pistas de pádel en Mombeltrán y Villarejo del Valle.</w:t>
      </w:r>
    </w:p>
    <w:p w14:paraId="52BDDF05" w14:textId="54FC979D" w:rsidR="002F4AAA" w:rsidRPr="00150879" w:rsidRDefault="002F4AAA" w:rsidP="00150879">
      <w:pPr>
        <w:pStyle w:val="Sinespaciado"/>
      </w:pPr>
      <w:r w:rsidRPr="00150879">
        <w:t>No hay polideportivos cubiertos en la zona, pero Mombeltrán tendrá uno próximamente.</w:t>
      </w:r>
    </w:p>
    <w:p w14:paraId="568C33F3" w14:textId="77777777" w:rsidR="000701DC" w:rsidRPr="00150879" w:rsidRDefault="000701DC" w:rsidP="00150879">
      <w:pPr>
        <w:pStyle w:val="Sinespaciado"/>
      </w:pPr>
      <w:r w:rsidRPr="00150879">
        <w:lastRenderedPageBreak/>
        <w:t>Ascensiones a puertos de montaña para bicicleta de carretera con señalización específica ciclista cada kilómetro.</w:t>
      </w:r>
    </w:p>
    <w:p w14:paraId="6D777073" w14:textId="77777777" w:rsidR="00E826B4" w:rsidRPr="00C33483" w:rsidRDefault="00E826B4" w:rsidP="007845BE">
      <w:pPr>
        <w:pStyle w:val="Prrafodelista"/>
        <w:numPr>
          <w:ilvl w:val="2"/>
          <w:numId w:val="4"/>
        </w:numPr>
        <w:jc w:val="both"/>
        <w:rPr>
          <w:rFonts w:ascii="Open Sans" w:hAnsi="Open Sans" w:cs="Open Sans"/>
          <w:b/>
          <w:sz w:val="19"/>
          <w:szCs w:val="19"/>
        </w:rPr>
      </w:pPr>
      <w:r w:rsidRPr="00C33483">
        <w:rPr>
          <w:rFonts w:ascii="Open Sans" w:hAnsi="Open Sans" w:cs="Open Sans"/>
          <w:b/>
          <w:sz w:val="19"/>
          <w:szCs w:val="19"/>
        </w:rPr>
        <w:t>Disposición de una marca turística del destino, sello o certificación</w:t>
      </w:r>
    </w:p>
    <w:p w14:paraId="1A21D37B" w14:textId="77777777" w:rsidR="00683893" w:rsidRPr="0094445F" w:rsidRDefault="00683893" w:rsidP="00683893">
      <w:pPr>
        <w:pStyle w:val="Prrafodelista"/>
        <w:ind w:left="2832"/>
        <w:jc w:val="both"/>
        <w:rPr>
          <w:rFonts w:asciiTheme="minorHAnsi" w:hAnsiTheme="minorHAnsi" w:cstheme="minorHAnsi"/>
          <w:b/>
          <w:sz w:val="22"/>
          <w:szCs w:val="22"/>
        </w:rPr>
      </w:pPr>
    </w:p>
    <w:p w14:paraId="1EBAD826" w14:textId="31DA30D4" w:rsidR="00E826B4" w:rsidRPr="0094445F" w:rsidRDefault="00E826B4" w:rsidP="00683893">
      <w:pPr>
        <w:ind w:left="1404" w:firstLine="708"/>
        <w:jc w:val="both"/>
        <w:rPr>
          <w:rFonts w:asciiTheme="minorHAnsi" w:hAnsiTheme="minorHAnsi" w:cstheme="minorHAnsi"/>
          <w:b/>
          <w:sz w:val="22"/>
          <w:szCs w:val="22"/>
        </w:rPr>
      </w:pPr>
      <w:r w:rsidRPr="0094445F">
        <w:rPr>
          <w:rFonts w:cstheme="minorHAnsi"/>
          <w:b/>
        </w:rPr>
        <w:object w:dxaOrig="1440" w:dyaOrig="1440" w14:anchorId="33A32E5A">
          <v:shape id="_x0000_i1100" type="#_x0000_t75" style="width:43.9pt;height:18.45pt" o:ole="">
            <v:imagedata r:id="rId19" o:title=""/>
          </v:shape>
          <w:control r:id="rId28" w:name="OptionButton1112211" w:shapeid="_x0000_i1100"/>
        </w:object>
      </w:r>
    </w:p>
    <w:p w14:paraId="0102E1B5" w14:textId="356DF1F2" w:rsidR="00E826B4" w:rsidRPr="0094445F" w:rsidRDefault="00E826B4" w:rsidP="00683893">
      <w:pPr>
        <w:ind w:left="1404" w:firstLine="708"/>
        <w:jc w:val="both"/>
        <w:rPr>
          <w:rFonts w:cstheme="minorHAnsi"/>
          <w:b/>
        </w:rPr>
      </w:pPr>
      <w:r w:rsidRPr="0094445F">
        <w:rPr>
          <w:rFonts w:cstheme="minorHAnsi"/>
          <w:b/>
        </w:rPr>
        <w:object w:dxaOrig="1440" w:dyaOrig="1440" w14:anchorId="1635F203">
          <v:shape id="_x0000_i1102" type="#_x0000_t75" style="width:28.1pt;height:18.45pt" o:ole="">
            <v:imagedata r:id="rId21" o:title=""/>
          </v:shape>
          <w:control r:id="rId29" w:name="OptionButton2112211" w:shapeid="_x0000_i1102"/>
        </w:object>
      </w:r>
    </w:p>
    <w:p w14:paraId="66997D32" w14:textId="6D7215E7" w:rsidR="00E826B4" w:rsidRDefault="00E826B4" w:rsidP="00683893">
      <w:pPr>
        <w:ind w:left="1404" w:firstLine="708"/>
        <w:jc w:val="both"/>
        <w:rPr>
          <w:rFonts w:asciiTheme="minorHAnsi" w:hAnsiTheme="minorHAnsi" w:cstheme="minorHAnsi"/>
          <w:color w:val="943634" w:themeColor="accent2" w:themeShade="BF"/>
          <w:sz w:val="22"/>
          <w:szCs w:val="22"/>
        </w:rPr>
      </w:pPr>
      <w:r w:rsidRPr="0094445F">
        <w:rPr>
          <w:rFonts w:asciiTheme="minorHAnsi" w:hAnsiTheme="minorHAnsi" w:cstheme="minorHAnsi"/>
          <w:sz w:val="22"/>
          <w:szCs w:val="22"/>
        </w:rPr>
        <w:t>Si ha respondi</w:t>
      </w:r>
      <w:r w:rsidR="007F665A">
        <w:rPr>
          <w:rFonts w:asciiTheme="minorHAnsi" w:hAnsiTheme="minorHAnsi" w:cstheme="minorHAnsi"/>
          <w:sz w:val="22"/>
          <w:szCs w:val="22"/>
        </w:rPr>
        <w:t>do afirmativamente, especificar:</w:t>
      </w:r>
    </w:p>
    <w:p w14:paraId="306DD787" w14:textId="77777777" w:rsidR="005B472C" w:rsidRPr="004469CA" w:rsidRDefault="005B472C" w:rsidP="005B472C">
      <w:pPr>
        <w:pStyle w:val="Sinespaciado"/>
        <w:spacing w:before="240"/>
        <w:ind w:left="2112" w:firstLine="0"/>
      </w:pPr>
      <w:r>
        <w:t xml:space="preserve">El 83% del Barranco se encuentra dentro de la zona de influencia socioeconómica del </w:t>
      </w:r>
      <w:r w:rsidRPr="004469CA">
        <w:t>Parque Regional Sierra de Gredos</w:t>
      </w:r>
      <w:r>
        <w:t>, en proceso de re-acreditación de la CETS y con el reconocimiento de R</w:t>
      </w:r>
      <w:r w:rsidRPr="004469CA">
        <w:t xml:space="preserve">eserva </w:t>
      </w:r>
      <w:proofErr w:type="spellStart"/>
      <w:r w:rsidRPr="004469CA">
        <w:t>Starlight</w:t>
      </w:r>
      <w:proofErr w:type="spellEnd"/>
      <w:r>
        <w:t>.</w:t>
      </w:r>
    </w:p>
    <w:p w14:paraId="1D0A5570" w14:textId="77777777" w:rsidR="005C6143" w:rsidRPr="00C33483" w:rsidRDefault="00CF079C" w:rsidP="007845BE">
      <w:pPr>
        <w:pStyle w:val="Prrafodelista"/>
        <w:numPr>
          <w:ilvl w:val="2"/>
          <w:numId w:val="4"/>
        </w:numPr>
        <w:jc w:val="both"/>
        <w:rPr>
          <w:rFonts w:ascii="Open Sans" w:hAnsi="Open Sans" w:cs="Open Sans"/>
          <w:b/>
          <w:sz w:val="19"/>
          <w:szCs w:val="19"/>
        </w:rPr>
      </w:pPr>
      <w:r w:rsidRPr="00C33483">
        <w:rPr>
          <w:rFonts w:ascii="Open Sans" w:hAnsi="Open Sans" w:cs="Open Sans"/>
          <w:b/>
          <w:sz w:val="19"/>
          <w:szCs w:val="19"/>
        </w:rPr>
        <w:t>Existencia de organizaciones públicas o privadas de gestión turística del destino</w:t>
      </w:r>
    </w:p>
    <w:p w14:paraId="307C5D77" w14:textId="7D604CF6" w:rsidR="00CF079C" w:rsidRPr="0094445F" w:rsidRDefault="00CF079C" w:rsidP="00A71043">
      <w:pPr>
        <w:ind w:left="1416" w:firstLine="708"/>
        <w:jc w:val="both"/>
        <w:rPr>
          <w:rFonts w:asciiTheme="minorHAnsi" w:hAnsiTheme="minorHAnsi" w:cstheme="minorHAnsi"/>
          <w:b/>
          <w:sz w:val="22"/>
          <w:szCs w:val="22"/>
        </w:rPr>
      </w:pPr>
      <w:r w:rsidRPr="0094445F">
        <w:rPr>
          <w:rFonts w:cstheme="minorHAnsi"/>
          <w:b/>
        </w:rPr>
        <w:object w:dxaOrig="1440" w:dyaOrig="1440" w14:anchorId="2E922339">
          <v:shape id="_x0000_i1104" type="#_x0000_t75" style="width:43.9pt;height:18.45pt" o:ole="">
            <v:imagedata r:id="rId15" o:title=""/>
          </v:shape>
          <w:control r:id="rId30" w:name="OptionButton1112" w:shapeid="_x0000_i1104"/>
        </w:object>
      </w:r>
    </w:p>
    <w:p w14:paraId="2E1A656A" w14:textId="1267ED41" w:rsidR="00CF079C" w:rsidRPr="0094445F" w:rsidRDefault="00CF079C" w:rsidP="00A71043">
      <w:pPr>
        <w:ind w:left="1416" w:firstLine="708"/>
        <w:jc w:val="both"/>
        <w:rPr>
          <w:rFonts w:cstheme="minorHAnsi"/>
          <w:b/>
        </w:rPr>
      </w:pPr>
      <w:r w:rsidRPr="0094445F">
        <w:rPr>
          <w:rFonts w:cstheme="minorHAnsi"/>
          <w:b/>
        </w:rPr>
        <w:object w:dxaOrig="1440" w:dyaOrig="1440" w14:anchorId="375E1C25">
          <v:shape id="_x0000_i1106" type="#_x0000_t75" style="width:28.1pt;height:18.45pt" o:ole="">
            <v:imagedata r:id="rId17" o:title=""/>
          </v:shape>
          <w:control r:id="rId31" w:name="OptionButton2112" w:shapeid="_x0000_i1106"/>
        </w:object>
      </w:r>
    </w:p>
    <w:p w14:paraId="45B15C6A" w14:textId="4CBF3C33" w:rsidR="005C6143" w:rsidRPr="0094445F" w:rsidRDefault="00CF079C" w:rsidP="00A71043">
      <w:pPr>
        <w:ind w:left="1416" w:firstLine="708"/>
        <w:jc w:val="both"/>
        <w:rPr>
          <w:rFonts w:asciiTheme="minorHAnsi" w:hAnsiTheme="minorHAnsi" w:cstheme="minorHAnsi"/>
          <w:sz w:val="22"/>
          <w:szCs w:val="22"/>
        </w:rPr>
      </w:pPr>
      <w:r w:rsidRPr="0094445F">
        <w:rPr>
          <w:rFonts w:asciiTheme="minorHAnsi" w:hAnsiTheme="minorHAnsi" w:cstheme="minorHAnsi"/>
          <w:sz w:val="22"/>
          <w:szCs w:val="22"/>
        </w:rPr>
        <w:t>Si ha respondi</w:t>
      </w:r>
      <w:r w:rsidR="007F665A">
        <w:rPr>
          <w:rFonts w:asciiTheme="minorHAnsi" w:hAnsiTheme="minorHAnsi" w:cstheme="minorHAnsi"/>
          <w:sz w:val="22"/>
          <w:szCs w:val="22"/>
        </w:rPr>
        <w:t>do afirmativamente, especificar:</w:t>
      </w:r>
    </w:p>
    <w:p w14:paraId="181F38BD" w14:textId="3EA51EE3" w:rsidR="0043029D" w:rsidRDefault="0043029D">
      <w:pPr>
        <w:spacing w:after="200" w:line="276" w:lineRule="auto"/>
        <w:rPr>
          <w:rFonts w:asciiTheme="minorHAnsi" w:eastAsiaTheme="minorHAnsi" w:hAnsiTheme="minorHAnsi" w:cstheme="minorHAnsi"/>
          <w:b/>
          <w:color w:val="000000"/>
          <w:sz w:val="22"/>
          <w:szCs w:val="22"/>
          <w:lang w:val="es-ES" w:eastAsia="en-US"/>
        </w:rPr>
      </w:pPr>
    </w:p>
    <w:p w14:paraId="330E1884" w14:textId="20F9542E" w:rsidR="00233DB9" w:rsidRPr="00BB30C4" w:rsidRDefault="0050463B" w:rsidP="007845BE">
      <w:pPr>
        <w:pStyle w:val="Default"/>
        <w:numPr>
          <w:ilvl w:val="1"/>
          <w:numId w:val="5"/>
        </w:numPr>
        <w:spacing w:after="120"/>
        <w:jc w:val="both"/>
        <w:rPr>
          <w:rFonts w:ascii="Open Sans" w:hAnsi="Open Sans" w:cs="Open Sans"/>
          <w:b/>
          <w:sz w:val="19"/>
          <w:szCs w:val="19"/>
        </w:rPr>
      </w:pPr>
      <w:r w:rsidRPr="00BB30C4">
        <w:rPr>
          <w:rFonts w:ascii="Open Sans" w:hAnsi="Open Sans" w:cs="Open Sans"/>
          <w:b/>
          <w:sz w:val="19"/>
          <w:szCs w:val="19"/>
        </w:rPr>
        <w:t>Situación demográfica</w:t>
      </w:r>
      <w:r w:rsidR="00233DB9" w:rsidRPr="00BB30C4">
        <w:rPr>
          <w:rFonts w:ascii="Open Sans" w:hAnsi="Open Sans" w:cs="Open Sans"/>
          <w:b/>
          <w:sz w:val="19"/>
          <w:szCs w:val="19"/>
        </w:rPr>
        <w:t xml:space="preserve"> (especificar en caso de destinos rurales</w:t>
      </w:r>
      <w:r w:rsidR="00A71043" w:rsidRPr="00BB30C4">
        <w:rPr>
          <w:rFonts w:ascii="Open Sans" w:hAnsi="Open Sans" w:cs="Open Sans"/>
          <w:b/>
          <w:sz w:val="19"/>
          <w:szCs w:val="19"/>
        </w:rPr>
        <w:t>/espacios naturales</w:t>
      </w:r>
      <w:r w:rsidR="00BD4DD3" w:rsidRPr="00BB30C4">
        <w:rPr>
          <w:rFonts w:ascii="Open Sans" w:hAnsi="Open Sans" w:cs="Open Sans"/>
          <w:b/>
          <w:sz w:val="19"/>
          <w:szCs w:val="19"/>
        </w:rPr>
        <w:t xml:space="preserve"> protegidos</w:t>
      </w:r>
      <w:r w:rsidR="00233DB9" w:rsidRPr="00BB30C4">
        <w:rPr>
          <w:rFonts w:ascii="Open Sans" w:hAnsi="Open Sans" w:cs="Open Sans"/>
          <w:b/>
          <w:sz w:val="19"/>
          <w:szCs w:val="19"/>
        </w:rPr>
        <w:t xml:space="preserve">) </w:t>
      </w:r>
    </w:p>
    <w:tbl>
      <w:tblPr>
        <w:tblW w:w="4602" w:type="pct"/>
        <w:tblInd w:w="69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2822"/>
        <w:gridCol w:w="5256"/>
      </w:tblGrid>
      <w:tr w:rsidR="005D31A3" w:rsidRPr="0094445F" w14:paraId="35EA6308" w14:textId="77777777" w:rsidTr="007F665A">
        <w:trPr>
          <w:trHeight w:val="855"/>
        </w:trPr>
        <w:tc>
          <w:tcPr>
            <w:tcW w:w="1583" w:type="pct"/>
            <w:shd w:val="clear" w:color="auto" w:fill="auto"/>
            <w:vAlign w:val="center"/>
            <w:hideMark/>
          </w:tcPr>
          <w:p w14:paraId="3ECF41F7" w14:textId="77777777" w:rsidR="005D31A3" w:rsidRPr="00A16130" w:rsidRDefault="005D31A3" w:rsidP="00E71D7A">
            <w:pPr>
              <w:rPr>
                <w:rFonts w:ascii="Open Sans" w:hAnsi="Open Sans" w:cs="Open Sans"/>
                <w:bCs/>
                <w:i/>
                <w:color w:val="000000"/>
                <w:sz w:val="22"/>
                <w:szCs w:val="22"/>
                <w:lang w:val="es-ES"/>
              </w:rPr>
            </w:pPr>
            <w:r w:rsidRPr="00A16130">
              <w:rPr>
                <w:rFonts w:ascii="Open Sans" w:hAnsi="Open Sans" w:cs="Open Sans"/>
                <w:bCs/>
                <w:i/>
                <w:color w:val="000000"/>
                <w:sz w:val="18"/>
                <w:szCs w:val="22"/>
              </w:rPr>
              <w:t>Tasa de variación de población /</w:t>
            </w:r>
            <w:r w:rsidRPr="00A16130">
              <w:rPr>
                <w:rFonts w:ascii="Open Sans" w:hAnsi="Open Sans" w:cs="Open Sans"/>
                <w:bCs/>
                <w:i/>
                <w:color w:val="000000"/>
                <w:sz w:val="18"/>
                <w:szCs w:val="22"/>
              </w:rPr>
              <w:br/>
              <w:t>índice de pé</w:t>
            </w:r>
            <w:r w:rsidR="00AC46F0" w:rsidRPr="00A16130">
              <w:rPr>
                <w:rFonts w:ascii="Open Sans" w:hAnsi="Open Sans" w:cs="Open Sans"/>
                <w:bCs/>
                <w:i/>
                <w:color w:val="000000"/>
                <w:sz w:val="18"/>
                <w:szCs w:val="22"/>
              </w:rPr>
              <w:t>rdida demográfica última década</w:t>
            </w:r>
          </w:p>
        </w:tc>
        <w:tc>
          <w:tcPr>
            <w:tcW w:w="3417" w:type="pct"/>
            <w:shd w:val="clear" w:color="000000" w:fill="FFFFFF"/>
            <w:noWrap/>
            <w:vAlign w:val="center"/>
            <w:hideMark/>
          </w:tcPr>
          <w:p w14:paraId="30227B8B" w14:textId="2EECF747" w:rsidR="005D31A3" w:rsidRPr="00A614EF" w:rsidRDefault="00465E9C" w:rsidP="00A16130">
            <w:pPr>
              <w:rPr>
                <w:rFonts w:ascii="Calibri" w:hAnsi="Calibri" w:cs="Calibri"/>
                <w:sz w:val="22"/>
                <w:szCs w:val="22"/>
                <w:lang w:val="es-ES"/>
              </w:rPr>
            </w:pPr>
            <w:r w:rsidRPr="00A614EF">
              <w:rPr>
                <w:rFonts w:ascii="Calibri" w:hAnsi="Calibri" w:cs="Calibri"/>
                <w:sz w:val="22"/>
                <w:szCs w:val="22"/>
                <w:lang w:val="es-ES"/>
              </w:rPr>
              <w:t>Tasa de variación 20</w:t>
            </w:r>
            <w:r w:rsidR="00B71879" w:rsidRPr="00A614EF">
              <w:rPr>
                <w:rFonts w:ascii="Calibri" w:hAnsi="Calibri" w:cs="Calibri"/>
                <w:sz w:val="22"/>
                <w:szCs w:val="22"/>
                <w:lang w:val="es-ES"/>
              </w:rPr>
              <w:t>1</w:t>
            </w:r>
            <w:r w:rsidRPr="00A614EF">
              <w:rPr>
                <w:rFonts w:ascii="Calibri" w:hAnsi="Calibri" w:cs="Calibri"/>
                <w:sz w:val="22"/>
                <w:szCs w:val="22"/>
                <w:lang w:val="es-ES"/>
              </w:rPr>
              <w:t>0-20</w:t>
            </w:r>
            <w:r w:rsidR="00B71879" w:rsidRPr="00A614EF">
              <w:rPr>
                <w:rFonts w:ascii="Calibri" w:hAnsi="Calibri" w:cs="Calibri"/>
                <w:sz w:val="22"/>
                <w:szCs w:val="22"/>
                <w:lang w:val="es-ES"/>
              </w:rPr>
              <w:t>2</w:t>
            </w:r>
            <w:r w:rsidRPr="00A614EF">
              <w:rPr>
                <w:rFonts w:ascii="Calibri" w:hAnsi="Calibri" w:cs="Calibri"/>
                <w:sz w:val="22"/>
                <w:szCs w:val="22"/>
                <w:lang w:val="es-ES"/>
              </w:rPr>
              <w:t xml:space="preserve">0: </w:t>
            </w:r>
            <w:r w:rsidR="00B71879" w:rsidRPr="00A614EF">
              <w:rPr>
                <w:rFonts w:ascii="Calibri" w:hAnsi="Calibri" w:cs="Calibri"/>
                <w:sz w:val="22"/>
                <w:szCs w:val="22"/>
                <w:lang w:val="es-ES"/>
              </w:rPr>
              <w:t xml:space="preserve">- </w:t>
            </w:r>
            <w:r w:rsidRPr="00A614EF">
              <w:rPr>
                <w:rFonts w:ascii="Calibri" w:hAnsi="Calibri" w:cs="Calibri"/>
                <w:sz w:val="22"/>
                <w:szCs w:val="22"/>
                <w:lang w:val="es-ES"/>
              </w:rPr>
              <w:t>19,2%</w:t>
            </w:r>
          </w:p>
        </w:tc>
      </w:tr>
      <w:tr w:rsidR="005D31A3" w:rsidRPr="0094445F" w14:paraId="6D360DC3" w14:textId="77777777" w:rsidTr="007F665A">
        <w:trPr>
          <w:trHeight w:val="553"/>
        </w:trPr>
        <w:tc>
          <w:tcPr>
            <w:tcW w:w="1583" w:type="pct"/>
            <w:shd w:val="clear" w:color="auto" w:fill="auto"/>
            <w:noWrap/>
            <w:vAlign w:val="center"/>
            <w:hideMark/>
          </w:tcPr>
          <w:p w14:paraId="7BE5F415" w14:textId="77777777" w:rsidR="005D31A3" w:rsidRPr="00A16130" w:rsidRDefault="00AC46F0" w:rsidP="00E71D7A">
            <w:pPr>
              <w:rPr>
                <w:rFonts w:ascii="Open Sans" w:hAnsi="Open Sans" w:cs="Open Sans"/>
                <w:bCs/>
                <w:i/>
                <w:color w:val="000000"/>
                <w:sz w:val="22"/>
                <w:szCs w:val="22"/>
                <w:lang w:val="es-ES"/>
              </w:rPr>
            </w:pPr>
            <w:r w:rsidRPr="00A16130">
              <w:rPr>
                <w:rFonts w:ascii="Open Sans" w:hAnsi="Open Sans" w:cs="Open Sans"/>
                <w:bCs/>
                <w:i/>
                <w:color w:val="000000"/>
                <w:sz w:val="18"/>
                <w:szCs w:val="22"/>
              </w:rPr>
              <w:t>Densidad poblacional</w:t>
            </w:r>
          </w:p>
        </w:tc>
        <w:tc>
          <w:tcPr>
            <w:tcW w:w="3417" w:type="pct"/>
            <w:shd w:val="clear" w:color="000000" w:fill="FFFFFF"/>
            <w:noWrap/>
            <w:vAlign w:val="center"/>
            <w:hideMark/>
          </w:tcPr>
          <w:p w14:paraId="3FD1C317" w14:textId="76E28F05" w:rsidR="005D31A3" w:rsidRPr="00A614EF" w:rsidRDefault="00B71879" w:rsidP="00A16130">
            <w:pPr>
              <w:rPr>
                <w:rFonts w:ascii="Calibri" w:hAnsi="Calibri" w:cs="Calibri"/>
                <w:sz w:val="22"/>
                <w:szCs w:val="22"/>
                <w:vertAlign w:val="superscript"/>
                <w:lang w:val="es-ES"/>
              </w:rPr>
            </w:pPr>
            <w:r w:rsidRPr="00A614EF">
              <w:rPr>
                <w:rFonts w:ascii="Calibri" w:hAnsi="Calibri" w:cs="Calibri"/>
                <w:sz w:val="22"/>
                <w:szCs w:val="22"/>
                <w:lang w:val="es-ES"/>
              </w:rPr>
              <w:t>15,57 hab./km</w:t>
            </w:r>
            <w:r w:rsidRPr="00A614EF">
              <w:rPr>
                <w:rFonts w:ascii="Calibri" w:hAnsi="Calibri" w:cs="Calibri"/>
                <w:sz w:val="22"/>
                <w:szCs w:val="22"/>
                <w:vertAlign w:val="superscript"/>
                <w:lang w:val="es-ES"/>
              </w:rPr>
              <w:t>2</w:t>
            </w:r>
          </w:p>
        </w:tc>
      </w:tr>
      <w:tr w:rsidR="005D31A3" w:rsidRPr="0094445F" w14:paraId="6EAF6195" w14:textId="77777777" w:rsidTr="007F665A">
        <w:trPr>
          <w:trHeight w:val="561"/>
        </w:trPr>
        <w:tc>
          <w:tcPr>
            <w:tcW w:w="1583" w:type="pct"/>
            <w:shd w:val="clear" w:color="auto" w:fill="auto"/>
            <w:noWrap/>
            <w:vAlign w:val="center"/>
            <w:hideMark/>
          </w:tcPr>
          <w:p w14:paraId="4DBAEBD3" w14:textId="77777777" w:rsidR="005D31A3" w:rsidRPr="00A16130" w:rsidRDefault="005D31A3" w:rsidP="00E71D7A">
            <w:pPr>
              <w:rPr>
                <w:rFonts w:ascii="Open Sans" w:hAnsi="Open Sans" w:cs="Open Sans"/>
                <w:bCs/>
                <w:i/>
                <w:color w:val="000000"/>
                <w:sz w:val="22"/>
                <w:szCs w:val="22"/>
                <w:lang w:val="es-ES"/>
              </w:rPr>
            </w:pPr>
            <w:r w:rsidRPr="00A16130">
              <w:rPr>
                <w:rFonts w:ascii="Open Sans" w:hAnsi="Open Sans" w:cs="Open Sans"/>
                <w:bCs/>
                <w:i/>
                <w:color w:val="000000"/>
                <w:sz w:val="18"/>
                <w:szCs w:val="22"/>
              </w:rPr>
              <w:t xml:space="preserve">Índice </w:t>
            </w:r>
            <w:r w:rsidR="00AC46F0" w:rsidRPr="00A16130">
              <w:rPr>
                <w:rFonts w:ascii="Open Sans" w:hAnsi="Open Sans" w:cs="Open Sans"/>
                <w:bCs/>
                <w:i/>
                <w:color w:val="000000"/>
                <w:sz w:val="18"/>
                <w:szCs w:val="22"/>
              </w:rPr>
              <w:t>envejecimiento poblacional</w:t>
            </w:r>
          </w:p>
        </w:tc>
        <w:tc>
          <w:tcPr>
            <w:tcW w:w="3417" w:type="pct"/>
            <w:shd w:val="clear" w:color="000000" w:fill="FFFFFF"/>
            <w:noWrap/>
            <w:vAlign w:val="center"/>
            <w:hideMark/>
          </w:tcPr>
          <w:p w14:paraId="16F5CC68" w14:textId="17EB0A0B" w:rsidR="005D31A3" w:rsidRPr="00A614EF" w:rsidRDefault="000701DC" w:rsidP="00A16130">
            <w:pPr>
              <w:rPr>
                <w:rFonts w:ascii="Calibri" w:hAnsi="Calibri" w:cs="Calibri"/>
                <w:bCs/>
                <w:sz w:val="22"/>
                <w:szCs w:val="22"/>
              </w:rPr>
            </w:pPr>
            <w:r w:rsidRPr="00A614EF">
              <w:rPr>
                <w:rFonts w:ascii="Calibri" w:hAnsi="Calibri" w:cs="Calibri"/>
                <w:bCs/>
                <w:sz w:val="22"/>
                <w:szCs w:val="22"/>
              </w:rPr>
              <w:t>4,55</w:t>
            </w:r>
          </w:p>
        </w:tc>
      </w:tr>
    </w:tbl>
    <w:p w14:paraId="593F8CFC" w14:textId="77777777" w:rsidR="00233DB9" w:rsidRPr="0094445F" w:rsidRDefault="00233DB9" w:rsidP="00233DB9">
      <w:pPr>
        <w:ind w:left="1068"/>
        <w:jc w:val="both"/>
        <w:rPr>
          <w:rFonts w:asciiTheme="minorHAnsi" w:hAnsiTheme="minorHAnsi" w:cstheme="minorHAnsi"/>
          <w:b/>
          <w:sz w:val="22"/>
          <w:szCs w:val="22"/>
        </w:rPr>
      </w:pPr>
    </w:p>
    <w:p w14:paraId="76108320" w14:textId="77777777" w:rsidR="00233DB9" w:rsidRPr="0094445F" w:rsidRDefault="00233DB9" w:rsidP="00233DB9">
      <w:pPr>
        <w:ind w:left="360"/>
        <w:jc w:val="both"/>
        <w:rPr>
          <w:rFonts w:asciiTheme="minorHAnsi" w:hAnsiTheme="minorHAnsi" w:cstheme="minorHAnsi"/>
          <w:sz w:val="22"/>
          <w:szCs w:val="22"/>
        </w:rPr>
      </w:pPr>
    </w:p>
    <w:p w14:paraId="5C963386" w14:textId="602D3961" w:rsidR="001C4D1E" w:rsidRPr="00514BF2" w:rsidRDefault="00673E1F" w:rsidP="007845BE">
      <w:pPr>
        <w:pStyle w:val="Default"/>
        <w:numPr>
          <w:ilvl w:val="1"/>
          <w:numId w:val="5"/>
        </w:numPr>
        <w:spacing w:after="114"/>
        <w:jc w:val="both"/>
        <w:rPr>
          <w:rFonts w:ascii="Open Sans" w:hAnsi="Open Sans" w:cs="Open Sans"/>
          <w:sz w:val="20"/>
          <w:szCs w:val="20"/>
        </w:rPr>
      </w:pPr>
      <w:r w:rsidRPr="00514BF2">
        <w:rPr>
          <w:rFonts w:ascii="Open Sans" w:hAnsi="Open Sans" w:cs="Open Sans"/>
          <w:b/>
          <w:sz w:val="20"/>
          <w:szCs w:val="20"/>
        </w:rPr>
        <w:t>Necesidad de reconversión</w:t>
      </w:r>
      <w:r w:rsidR="00233DB9" w:rsidRPr="00514BF2">
        <w:rPr>
          <w:rFonts w:ascii="Open Sans" w:hAnsi="Open Sans" w:cs="Open Sans"/>
          <w:b/>
          <w:sz w:val="20"/>
          <w:szCs w:val="20"/>
        </w:rPr>
        <w:t xml:space="preserve"> </w:t>
      </w:r>
      <w:r w:rsidR="00233DB9" w:rsidRPr="00514BF2">
        <w:rPr>
          <w:rFonts w:ascii="Open Sans" w:hAnsi="Open Sans" w:cs="Open Sans"/>
          <w:sz w:val="20"/>
          <w:szCs w:val="20"/>
        </w:rPr>
        <w:t xml:space="preserve">(especificar en caso de destinos </w:t>
      </w:r>
      <w:r w:rsidR="00A95F1F" w:rsidRPr="00514BF2">
        <w:rPr>
          <w:rFonts w:ascii="Open Sans" w:hAnsi="Open Sans" w:cs="Open Sans"/>
          <w:sz w:val="20"/>
          <w:szCs w:val="20"/>
        </w:rPr>
        <w:t>sol y playa</w:t>
      </w:r>
      <w:r w:rsidR="00233DB9" w:rsidRPr="00514BF2">
        <w:rPr>
          <w:rFonts w:ascii="Open Sans" w:hAnsi="Open Sans" w:cs="Open Sans"/>
          <w:sz w:val="20"/>
          <w:szCs w:val="20"/>
        </w:rPr>
        <w:t xml:space="preserve"> o destinos urbanos)</w:t>
      </w:r>
      <w:r w:rsidR="00421424" w:rsidRPr="00514BF2">
        <w:rPr>
          <w:rFonts w:ascii="Open Sans" w:hAnsi="Open Sans" w:cs="Open Sans"/>
          <w:b/>
          <w:sz w:val="20"/>
          <w:szCs w:val="20"/>
        </w:rPr>
        <w:t xml:space="preserve"> </w:t>
      </w:r>
    </w:p>
    <w:p w14:paraId="60AEACF7" w14:textId="77777777" w:rsidR="00233DB9" w:rsidRPr="00A217A7" w:rsidRDefault="00233DB9" w:rsidP="007845BE">
      <w:pPr>
        <w:pStyle w:val="Default"/>
        <w:numPr>
          <w:ilvl w:val="0"/>
          <w:numId w:val="5"/>
        </w:numPr>
        <w:spacing w:after="114"/>
        <w:jc w:val="both"/>
        <w:rPr>
          <w:rFonts w:ascii="Open Sans" w:hAnsi="Open Sans" w:cs="Open Sans"/>
          <w:sz w:val="22"/>
          <w:szCs w:val="22"/>
        </w:rPr>
      </w:pPr>
      <w:r w:rsidRPr="00A16130">
        <w:rPr>
          <w:rFonts w:ascii="Open Sans" w:hAnsi="Open Sans" w:cs="Open Sans"/>
          <w:b/>
          <w:bCs/>
          <w:sz w:val="20"/>
          <w:szCs w:val="22"/>
        </w:rPr>
        <w:t xml:space="preserve">Diagnóstico </w:t>
      </w:r>
      <w:r w:rsidR="00C16C45" w:rsidRPr="00A16130">
        <w:rPr>
          <w:rFonts w:ascii="Open Sans" w:hAnsi="Open Sans" w:cs="Open Sans"/>
          <w:b/>
          <w:bCs/>
          <w:sz w:val="20"/>
          <w:szCs w:val="22"/>
        </w:rPr>
        <w:t>de</w:t>
      </w:r>
      <w:r w:rsidRPr="00A16130">
        <w:rPr>
          <w:rFonts w:ascii="Open Sans" w:hAnsi="Open Sans" w:cs="Open Sans"/>
          <w:b/>
          <w:bCs/>
          <w:sz w:val="20"/>
          <w:szCs w:val="22"/>
        </w:rPr>
        <w:t xml:space="preserve"> la situación actual del destino turístico </w:t>
      </w:r>
    </w:p>
    <w:p w14:paraId="282E7B5D" w14:textId="5ADD72BB" w:rsidR="00673E1F" w:rsidRPr="00C33483" w:rsidRDefault="00673E1F" w:rsidP="007845BE">
      <w:pPr>
        <w:pStyle w:val="Prrafodelista"/>
        <w:numPr>
          <w:ilvl w:val="1"/>
          <w:numId w:val="5"/>
        </w:numPr>
        <w:jc w:val="both"/>
        <w:rPr>
          <w:rFonts w:ascii="Open Sans" w:hAnsi="Open Sans" w:cs="Open Sans"/>
          <w:b/>
          <w:sz w:val="19"/>
          <w:szCs w:val="19"/>
        </w:rPr>
      </w:pPr>
      <w:r w:rsidRPr="00C33483">
        <w:rPr>
          <w:rFonts w:ascii="Open Sans" w:hAnsi="Open Sans" w:cs="Open Sans"/>
          <w:b/>
          <w:sz w:val="19"/>
          <w:szCs w:val="19"/>
        </w:rPr>
        <w:t>Identificación de la problemática o necesidades del destino</w:t>
      </w:r>
    </w:p>
    <w:p w14:paraId="0F9FD295" w14:textId="52569FBA" w:rsidR="009E48AB" w:rsidRDefault="00071024" w:rsidP="009E48AB">
      <w:pPr>
        <w:pStyle w:val="Sinespaciado"/>
        <w:spacing w:before="240"/>
      </w:pPr>
      <w:r>
        <w:t xml:space="preserve">El principal problema al que nos llevamos enfrentando muchos años es el de la despoblación y la pérdida progresiva de dinamismo económico y social que conlleva. Se hace realmente difícil el impulso de iniciativas desde las entidades locales debido al escaso número de vecinos al que se dirigen, así como de empresarios y asociaciones, lo que conlleva a un bucle de apatía-ausencia de iniciativas que solo se rompe durante unas semanas cuando llega el </w:t>
      </w:r>
      <w:r>
        <w:lastRenderedPageBreak/>
        <w:t>turismo de retorno, esto es,</w:t>
      </w:r>
      <w:r w:rsidR="009E48AB">
        <w:t xml:space="preserve"> descendientes de nuestros pueblos que retornan para las fiestas de Navidad, Semana Santa o los meses de verano. Sin embargo, este hecho también supone un problema: la estacionalización del turismo que, como decimos, está altamente marcado por este tipo de turistas. </w:t>
      </w:r>
    </w:p>
    <w:p w14:paraId="603A7E22" w14:textId="5DCCB04F" w:rsidR="009E48AB" w:rsidRDefault="009E48AB" w:rsidP="009E48AB">
      <w:pPr>
        <w:pStyle w:val="Sinespaciado"/>
        <w:spacing w:before="240"/>
      </w:pPr>
      <w:r>
        <w:t xml:space="preserve">A pesar de estas dificultades y de que el problema ya existía, ha habido momentos, como en la época </w:t>
      </w:r>
      <w:r w:rsidR="006B364F">
        <w:t>pre crisis</w:t>
      </w:r>
      <w:r>
        <w:t>, en los que se consiguieron crear dinámicas beneficiosas para la zona y su economía gracias al capital humano y técnico que tenía la Mancomunidad, pues servían de motor</w:t>
      </w:r>
      <w:r w:rsidR="001C0786">
        <w:t xml:space="preserve"> para el asociacionismo de los empresarios y los ayuntamientos. A día de hoy, el número de estos técnicos se ha reducido y, con él, las posibilidades de innovación y propuesta de la entidad local junto al asociacionismo empresarial que ha quedado en cierta medida desorientado, fragmentado y aislado</w:t>
      </w:r>
      <w:r w:rsidR="005A698B">
        <w:t>, sin capacidad de reacción e innovación.</w:t>
      </w:r>
      <w:r w:rsidR="00146F76" w:rsidRPr="00146F76">
        <w:t xml:space="preserve"> </w:t>
      </w:r>
      <w:r w:rsidR="00146F76">
        <w:t xml:space="preserve">Esto se enlaza con la prácticamente nula posesión de sellos turísticos o certificaciones similares que, o bien un día tuvimos y se han perdido por esta misma razón, o bien no hemos conseguido, pero habría existido la posibilidad de conseguirlos. </w:t>
      </w:r>
    </w:p>
    <w:p w14:paraId="0E9681EF" w14:textId="4926FC2F" w:rsidR="001C0786" w:rsidRDefault="001C0786" w:rsidP="009E48AB">
      <w:pPr>
        <w:pStyle w:val="Sinespaciado"/>
        <w:spacing w:before="240"/>
      </w:pPr>
      <w:r>
        <w:t>Por último, otra de las necesidades con las que contamos es nuestra débil presencia online, lo que provoca que nuestro alcance al turista objetivo se encuentre limitado y sin aprovechar tod</w:t>
      </w:r>
      <w:r w:rsidR="00146F76">
        <w:t>o su potencial</w:t>
      </w:r>
      <w:r>
        <w:t xml:space="preserve">. </w:t>
      </w:r>
      <w:r w:rsidR="005A698B">
        <w:t xml:space="preserve">Esto, unido con lo anterior, </w:t>
      </w:r>
      <w:r w:rsidR="000701DC">
        <w:t>ha</w:t>
      </w:r>
      <w:r w:rsidR="005A698B">
        <w:t xml:space="preserve"> perjudicado de gran manera la generación de identidad propia del Barranco. </w:t>
      </w:r>
    </w:p>
    <w:p w14:paraId="1A3F6D63" w14:textId="77777777" w:rsidR="00673E1F" w:rsidRPr="0094445F" w:rsidRDefault="00673E1F" w:rsidP="00673E1F">
      <w:pPr>
        <w:pStyle w:val="Prrafodelista"/>
        <w:ind w:left="792"/>
        <w:jc w:val="both"/>
        <w:rPr>
          <w:rFonts w:asciiTheme="minorHAnsi" w:hAnsiTheme="minorHAnsi" w:cstheme="minorHAnsi"/>
          <w:sz w:val="22"/>
          <w:szCs w:val="22"/>
        </w:rPr>
      </w:pPr>
    </w:p>
    <w:p w14:paraId="0E543733" w14:textId="2FFDDD7B" w:rsidR="00421424" w:rsidRPr="00A16130" w:rsidRDefault="00C16C45" w:rsidP="007845BE">
      <w:pPr>
        <w:pStyle w:val="Prrafodelista"/>
        <w:numPr>
          <w:ilvl w:val="1"/>
          <w:numId w:val="5"/>
        </w:numPr>
        <w:jc w:val="both"/>
        <w:rPr>
          <w:rFonts w:ascii="Open Sans" w:hAnsi="Open Sans" w:cs="Open Sans"/>
          <w:color w:val="943634" w:themeColor="accent2" w:themeShade="BF"/>
        </w:rPr>
      </w:pPr>
      <w:r w:rsidRPr="00A16130">
        <w:rPr>
          <w:rFonts w:ascii="Open Sans" w:hAnsi="Open Sans" w:cs="Open Sans"/>
          <w:b/>
        </w:rPr>
        <w:t>Análisis DAFO</w:t>
      </w:r>
    </w:p>
    <w:p w14:paraId="4059F0D9" w14:textId="00C3729E" w:rsidR="00C66A30" w:rsidRPr="00756402" w:rsidRDefault="00C66A30" w:rsidP="00756402">
      <w:pPr>
        <w:pStyle w:val="Sinespaciado"/>
        <w:spacing w:before="240" w:after="0"/>
        <w:rPr>
          <w:b/>
          <w:bCs/>
        </w:rPr>
      </w:pPr>
      <w:r w:rsidRPr="00756402">
        <w:rPr>
          <w:b/>
          <w:bCs/>
        </w:rPr>
        <w:t>DEBILIDADES</w:t>
      </w:r>
    </w:p>
    <w:p w14:paraId="6019C0EA" w14:textId="763B1F31" w:rsidR="00C66A30" w:rsidRPr="006B364F" w:rsidRDefault="00941912" w:rsidP="007845BE">
      <w:pPr>
        <w:pStyle w:val="Sinespaciado"/>
        <w:numPr>
          <w:ilvl w:val="0"/>
          <w:numId w:val="6"/>
        </w:numPr>
        <w:spacing w:before="240"/>
        <w:ind w:left="1066" w:hanging="357"/>
        <w:contextualSpacing/>
      </w:pPr>
      <w:r w:rsidRPr="006B364F">
        <w:t>Ausencia de tejido asociativo empresarial</w:t>
      </w:r>
    </w:p>
    <w:p w14:paraId="2F7AE582" w14:textId="1B80DC93" w:rsidR="00C66A30" w:rsidRPr="006B364F" w:rsidRDefault="00941912" w:rsidP="007845BE">
      <w:pPr>
        <w:pStyle w:val="Sinespaciado"/>
        <w:numPr>
          <w:ilvl w:val="0"/>
          <w:numId w:val="6"/>
        </w:numPr>
        <w:spacing w:before="240"/>
        <w:ind w:left="1066" w:hanging="357"/>
        <w:contextualSpacing/>
      </w:pPr>
      <w:r w:rsidRPr="006B364F">
        <w:t xml:space="preserve">Falta de </w:t>
      </w:r>
      <w:r w:rsidR="007109BC" w:rsidRPr="006B364F">
        <w:t xml:space="preserve">cultura de gobernanza participativa en las entidades locales y de </w:t>
      </w:r>
      <w:r w:rsidRPr="006B364F">
        <w:t>participación e iniciativa ciudadana para con los asuntos públicos</w:t>
      </w:r>
    </w:p>
    <w:p w14:paraId="0202E0C1" w14:textId="458751BE" w:rsidR="00941912" w:rsidRPr="006B364F" w:rsidRDefault="00941912" w:rsidP="007845BE">
      <w:pPr>
        <w:pStyle w:val="Sinespaciado"/>
        <w:numPr>
          <w:ilvl w:val="0"/>
          <w:numId w:val="6"/>
        </w:numPr>
        <w:spacing w:before="240"/>
        <w:ind w:left="1066" w:hanging="357"/>
        <w:contextualSpacing/>
      </w:pPr>
      <w:r w:rsidRPr="006B364F">
        <w:t>Falta de innovación en el sector</w:t>
      </w:r>
      <w:r w:rsidR="005A698B" w:rsidRPr="006B364F">
        <w:t>. Debemos ser capaces de trabajar y actuar como una mente colmena que se retroalimente constantemente</w:t>
      </w:r>
    </w:p>
    <w:p w14:paraId="6961E30C" w14:textId="7357D045" w:rsidR="00C66A30" w:rsidRPr="006B364F" w:rsidRDefault="00941912" w:rsidP="007845BE">
      <w:pPr>
        <w:pStyle w:val="Sinespaciado"/>
        <w:numPr>
          <w:ilvl w:val="0"/>
          <w:numId w:val="6"/>
        </w:numPr>
        <w:spacing w:before="240"/>
        <w:ind w:left="1066" w:hanging="357"/>
        <w:contextualSpacing/>
      </w:pPr>
      <w:r w:rsidRPr="006B364F">
        <w:t>Escasez de personal técnico</w:t>
      </w:r>
      <w:r w:rsidR="005A698B" w:rsidRPr="006B364F">
        <w:t xml:space="preserve">. Tanto la convocatoria de la SETUR como el propio plan se convierten en una </w:t>
      </w:r>
      <w:r w:rsidR="00F924F9" w:rsidRPr="006B364F">
        <w:t>oportunidad para revertir</w:t>
      </w:r>
      <w:r w:rsidR="00D54D2A" w:rsidRPr="006B364F">
        <w:t>l</w:t>
      </w:r>
      <w:r w:rsidR="00F924F9" w:rsidRPr="006B364F">
        <w:t>o</w:t>
      </w:r>
    </w:p>
    <w:p w14:paraId="3E9F4BF4" w14:textId="7B7FF085" w:rsidR="00C66A30" w:rsidRPr="006B364F" w:rsidRDefault="00756402" w:rsidP="007845BE">
      <w:pPr>
        <w:pStyle w:val="Sinespaciado"/>
        <w:numPr>
          <w:ilvl w:val="0"/>
          <w:numId w:val="6"/>
        </w:numPr>
        <w:spacing w:before="240"/>
        <w:ind w:left="1066" w:hanging="357"/>
        <w:contextualSpacing/>
      </w:pPr>
      <w:r w:rsidRPr="006B364F">
        <w:t>Escasa posesión</w:t>
      </w:r>
      <w:r w:rsidR="00941912" w:rsidRPr="006B364F">
        <w:t xml:space="preserve"> de sellos y certificaciones distintiv</w:t>
      </w:r>
      <w:r w:rsidR="008D691F" w:rsidRPr="006B364F">
        <w:t>a</w:t>
      </w:r>
      <w:r w:rsidR="00941912" w:rsidRPr="006B364F">
        <w:t>s</w:t>
      </w:r>
      <w:r w:rsidR="00F924F9" w:rsidRPr="006B364F">
        <w:t xml:space="preserve">. </w:t>
      </w:r>
      <w:r w:rsidR="00D54D2A" w:rsidRPr="006B364F">
        <w:t xml:space="preserve">Convirtiéndose en </w:t>
      </w:r>
      <w:r w:rsidR="00F924F9" w:rsidRPr="006B364F">
        <w:t>objetivo primordial la adhesión a la CETS</w:t>
      </w:r>
    </w:p>
    <w:p w14:paraId="71F7E613" w14:textId="77777777" w:rsidR="00BB30C4" w:rsidRDefault="00BB30C4">
      <w:pPr>
        <w:spacing w:after="200" w:line="276" w:lineRule="auto"/>
        <w:rPr>
          <w:rFonts w:ascii="Open Sans" w:eastAsiaTheme="minorHAnsi" w:hAnsi="Open Sans" w:cstheme="minorHAnsi"/>
          <w:b/>
          <w:bCs/>
          <w:color w:val="000000"/>
          <w:szCs w:val="22"/>
          <w:lang w:val="es-ES" w:eastAsia="en-US"/>
        </w:rPr>
      </w:pPr>
      <w:r>
        <w:rPr>
          <w:b/>
          <w:bCs/>
        </w:rPr>
        <w:br w:type="page"/>
      </w:r>
    </w:p>
    <w:p w14:paraId="78DDA2FA" w14:textId="6E69F564" w:rsidR="00C66A30" w:rsidRPr="00756402" w:rsidRDefault="00C66A30" w:rsidP="00756402">
      <w:pPr>
        <w:pStyle w:val="Sinespaciado"/>
        <w:spacing w:before="240" w:after="0"/>
        <w:rPr>
          <w:b/>
          <w:bCs/>
        </w:rPr>
      </w:pPr>
      <w:r w:rsidRPr="00756402">
        <w:rPr>
          <w:b/>
          <w:bCs/>
        </w:rPr>
        <w:lastRenderedPageBreak/>
        <w:t>AMENAZAS</w:t>
      </w:r>
    </w:p>
    <w:p w14:paraId="70D5F5EB" w14:textId="7475ACED" w:rsidR="00C66A30" w:rsidRPr="006B364F" w:rsidRDefault="00941912" w:rsidP="007845BE">
      <w:pPr>
        <w:pStyle w:val="Sinespaciado"/>
        <w:numPr>
          <w:ilvl w:val="0"/>
          <w:numId w:val="7"/>
        </w:numPr>
        <w:spacing w:before="240"/>
        <w:ind w:left="1066" w:hanging="357"/>
        <w:contextualSpacing/>
      </w:pPr>
      <w:r w:rsidRPr="006B364F">
        <w:t>Envejecimiento y descenso de la población</w:t>
      </w:r>
      <w:r w:rsidR="00F924F9" w:rsidRPr="006B364F">
        <w:t xml:space="preserve">. </w:t>
      </w:r>
      <w:r w:rsidR="00D54D2A" w:rsidRPr="006B364F">
        <w:t>A</w:t>
      </w:r>
      <w:r w:rsidR="00700F1A" w:rsidRPr="006B364F">
        <w:t>fecta</w:t>
      </w:r>
      <w:r w:rsidR="00D54D2A" w:rsidRPr="006B364F">
        <w:t>ndo</w:t>
      </w:r>
      <w:r w:rsidR="00700F1A" w:rsidRPr="006B364F">
        <w:t xml:space="preserve"> al dinamismo económico y social.</w:t>
      </w:r>
    </w:p>
    <w:p w14:paraId="655647C3" w14:textId="01359981" w:rsidR="00C66A30" w:rsidRPr="006B364F" w:rsidRDefault="00941912" w:rsidP="007845BE">
      <w:pPr>
        <w:pStyle w:val="Sinespaciado"/>
        <w:numPr>
          <w:ilvl w:val="0"/>
          <w:numId w:val="7"/>
        </w:numPr>
        <w:spacing w:before="240"/>
        <w:ind w:left="1066" w:hanging="357"/>
        <w:contextualSpacing/>
      </w:pPr>
      <w:r w:rsidRPr="006B364F">
        <w:t>Aparición de elementos partidistas, tanto externos como internos</w:t>
      </w:r>
      <w:r w:rsidR="00700F1A" w:rsidRPr="006B364F">
        <w:t>. A pesar de encontrarnos en el ámbito más local, estos peligros son reales y pueden repercutir muy negativamente en el desarrollo del programa, obstaculizándolo o perjudicándolo.</w:t>
      </w:r>
    </w:p>
    <w:p w14:paraId="41073DD6" w14:textId="44E19D83" w:rsidR="00C66A30" w:rsidRPr="006B364F" w:rsidRDefault="001610A2" w:rsidP="007845BE">
      <w:pPr>
        <w:pStyle w:val="Sinespaciado"/>
        <w:numPr>
          <w:ilvl w:val="0"/>
          <w:numId w:val="7"/>
        </w:numPr>
        <w:spacing w:before="240"/>
        <w:ind w:left="1066" w:hanging="357"/>
        <w:contextualSpacing/>
      </w:pPr>
      <w:r w:rsidRPr="006B364F">
        <w:t>Cierre de negocios ante la ausencia de resultados a corto plazo</w:t>
      </w:r>
      <w:r w:rsidR="00700F1A" w:rsidRPr="006B364F">
        <w:t xml:space="preserve"> y la falta de demanda actual. A pesar de contar con una demanda turística suficiente para la mayoría de negocios, l</w:t>
      </w:r>
      <w:r w:rsidRPr="006B364F">
        <w:t>a crisis que atravesamos</w:t>
      </w:r>
      <w:r w:rsidR="00700F1A" w:rsidRPr="006B364F">
        <w:t xml:space="preserve"> les está afectando de tal manera que el cierre </w:t>
      </w:r>
      <w:r w:rsidR="00637A33" w:rsidRPr="006B364F">
        <w:t>definitivo comienza a valorarse seriamente.</w:t>
      </w:r>
    </w:p>
    <w:p w14:paraId="0BB6D4A0" w14:textId="5823D165" w:rsidR="00C66A30" w:rsidRPr="006B364F" w:rsidRDefault="008D691F" w:rsidP="007845BE">
      <w:pPr>
        <w:pStyle w:val="Sinespaciado"/>
        <w:numPr>
          <w:ilvl w:val="0"/>
          <w:numId w:val="7"/>
        </w:numPr>
        <w:spacing w:before="240"/>
        <w:ind w:left="1066" w:hanging="357"/>
        <w:contextualSpacing/>
      </w:pPr>
      <w:r w:rsidRPr="006B364F">
        <w:t>Gran riesgo de incendios forestales</w:t>
      </w:r>
      <w:r w:rsidR="00637A33" w:rsidRPr="006B364F">
        <w:t xml:space="preserve">. Las temporadas de verano son una época de riesgo constante </w:t>
      </w:r>
      <w:r w:rsidR="009129CE" w:rsidRPr="006B364F">
        <w:t xml:space="preserve">en nuestra zona que se convierten en tragedias forestales </w:t>
      </w:r>
      <w:r w:rsidR="00D54D2A" w:rsidRPr="006B364F">
        <w:t>que traen consigo</w:t>
      </w:r>
      <w:r w:rsidR="009129CE" w:rsidRPr="006B364F">
        <w:t xml:space="preserve"> consecuencias catastróficas de impacto medioambiental y paisajístico</w:t>
      </w:r>
      <w:r w:rsidR="00D54D2A" w:rsidRPr="006B364F">
        <w:t>.</w:t>
      </w:r>
    </w:p>
    <w:p w14:paraId="36AE31E1" w14:textId="24CEDA71" w:rsidR="00C66A30" w:rsidRPr="00756402" w:rsidRDefault="00C66A30" w:rsidP="00756402">
      <w:pPr>
        <w:pStyle w:val="Sinespaciado"/>
        <w:spacing w:before="240" w:after="0"/>
        <w:ind w:left="709" w:firstLine="0"/>
        <w:rPr>
          <w:b/>
          <w:bCs/>
        </w:rPr>
      </w:pPr>
      <w:r w:rsidRPr="00756402">
        <w:rPr>
          <w:b/>
          <w:bCs/>
        </w:rPr>
        <w:t>FORTALEZAS</w:t>
      </w:r>
    </w:p>
    <w:p w14:paraId="2E9EDB45" w14:textId="4B548B95" w:rsidR="00C66A30" w:rsidRPr="006B364F" w:rsidRDefault="00622AFF" w:rsidP="007845BE">
      <w:pPr>
        <w:pStyle w:val="Sinespaciado"/>
        <w:numPr>
          <w:ilvl w:val="0"/>
          <w:numId w:val="13"/>
        </w:numPr>
        <w:spacing w:before="240"/>
        <w:contextualSpacing/>
      </w:pPr>
      <w:r w:rsidRPr="006B364F">
        <w:t xml:space="preserve">Experiencia previa en el asociacionismo </w:t>
      </w:r>
      <w:r w:rsidR="009129CE" w:rsidRPr="006B364F">
        <w:t>con la</w:t>
      </w:r>
      <w:r w:rsidRPr="006B364F">
        <w:t xml:space="preserve"> Mancomunidad</w:t>
      </w:r>
      <w:r w:rsidR="009129CE" w:rsidRPr="006B364F">
        <w:t xml:space="preserve"> como motor. </w:t>
      </w:r>
    </w:p>
    <w:p w14:paraId="686DD91F" w14:textId="440B5F08" w:rsidR="00C66A30" w:rsidRPr="006B364F" w:rsidRDefault="002E0316" w:rsidP="007845BE">
      <w:pPr>
        <w:pStyle w:val="Sinespaciado"/>
        <w:numPr>
          <w:ilvl w:val="0"/>
          <w:numId w:val="13"/>
        </w:numPr>
        <w:spacing w:before="240"/>
        <w:contextualSpacing/>
      </w:pPr>
      <w:r w:rsidRPr="006B364F">
        <w:t>Redes de senderos y rutas muy definidas</w:t>
      </w:r>
      <w:r w:rsidR="009129CE" w:rsidRPr="006B364F">
        <w:t>. Son unos de nuestros principales atractivos turísticos por el entorno en el que se sitúan y las variedades de modalidad con las cuentan.</w:t>
      </w:r>
    </w:p>
    <w:p w14:paraId="13246F56" w14:textId="5943E251" w:rsidR="00C66A30" w:rsidRPr="006B364F" w:rsidRDefault="00D53C39" w:rsidP="007845BE">
      <w:pPr>
        <w:pStyle w:val="Sinespaciado"/>
        <w:numPr>
          <w:ilvl w:val="0"/>
          <w:numId w:val="13"/>
        </w:numPr>
        <w:spacing w:before="240"/>
        <w:contextualSpacing/>
      </w:pPr>
      <w:r w:rsidRPr="006B364F">
        <w:t>Cercanía a centros urbanos como Madrid</w:t>
      </w:r>
      <w:r w:rsidR="004B6607">
        <w:t>, Ávila y Talavera de La Reina</w:t>
      </w:r>
      <w:r w:rsidR="00D54D2A" w:rsidRPr="006B364F">
        <w:t xml:space="preserve"> y la predilección de su</w:t>
      </w:r>
      <w:r w:rsidR="004B6607">
        <w:t>s</w:t>
      </w:r>
      <w:r w:rsidR="00D54D2A" w:rsidRPr="006B364F">
        <w:t xml:space="preserve"> turista</w:t>
      </w:r>
      <w:r w:rsidR="004B6607">
        <w:t>s</w:t>
      </w:r>
      <w:r w:rsidR="00D54D2A" w:rsidRPr="006B364F">
        <w:t xml:space="preserve"> por nuestra zona.</w:t>
      </w:r>
    </w:p>
    <w:p w14:paraId="62B8A2CC" w14:textId="7EB67C9B" w:rsidR="00C66A30" w:rsidRPr="006B364F" w:rsidRDefault="004B35A5" w:rsidP="007845BE">
      <w:pPr>
        <w:pStyle w:val="Sinespaciado"/>
        <w:numPr>
          <w:ilvl w:val="0"/>
          <w:numId w:val="13"/>
        </w:numPr>
        <w:spacing w:before="240"/>
        <w:contextualSpacing/>
      </w:pPr>
      <w:r w:rsidRPr="006B364F">
        <w:t>Carácter diferenciador del paisaje del Barranco respecto a</w:t>
      </w:r>
      <w:r w:rsidR="009129CE" w:rsidRPr="006B364F">
        <w:t>l resto de Gredos. La orografía es distinta a</w:t>
      </w:r>
      <w:r w:rsidRPr="006B364F">
        <w:t xml:space="preserve"> las faldas meridionales de</w:t>
      </w:r>
      <w:r w:rsidR="009129CE" w:rsidRPr="006B364F">
        <w:t xml:space="preserve"> la sierra caracterizada por un perfil de valle, el gran desnivel que tiene y la presencia de uno de los puntos de paso más importantes de la sierra </w:t>
      </w:r>
      <w:r w:rsidR="00D54D2A" w:rsidRPr="006B364F">
        <w:t xml:space="preserve">como es el </w:t>
      </w:r>
      <w:r w:rsidR="004B6607">
        <w:t>p</w:t>
      </w:r>
      <w:r w:rsidR="00D54D2A" w:rsidRPr="006B364F">
        <w:t xml:space="preserve">uerto del Pico. </w:t>
      </w:r>
    </w:p>
    <w:p w14:paraId="4ACFE129" w14:textId="67DAA26C" w:rsidR="00C66A30" w:rsidRPr="006B364F" w:rsidRDefault="001061F6" w:rsidP="007845BE">
      <w:pPr>
        <w:pStyle w:val="Sinespaciado"/>
        <w:numPr>
          <w:ilvl w:val="0"/>
          <w:numId w:val="13"/>
        </w:numPr>
        <w:spacing w:before="240"/>
        <w:contextualSpacing/>
      </w:pPr>
      <w:r w:rsidRPr="006B364F">
        <w:t>Diversidad de recursos y productos turísticos</w:t>
      </w:r>
      <w:r w:rsidR="009129CE" w:rsidRPr="006B364F">
        <w:t xml:space="preserve">. Nuestra especialidad es la variedad, no contamos con mucho de algo, pero sí con poco de mucho. </w:t>
      </w:r>
    </w:p>
    <w:p w14:paraId="6EE49757" w14:textId="16C9EA77" w:rsidR="00C66A30" w:rsidRPr="00756402" w:rsidRDefault="00C66A30" w:rsidP="00756402">
      <w:pPr>
        <w:pStyle w:val="Sinespaciado"/>
        <w:spacing w:before="240" w:after="0"/>
        <w:ind w:left="709" w:firstLine="0"/>
        <w:rPr>
          <w:b/>
          <w:bCs/>
        </w:rPr>
      </w:pPr>
      <w:r w:rsidRPr="00756402">
        <w:rPr>
          <w:b/>
          <w:bCs/>
        </w:rPr>
        <w:t>OPORTUNIDADES</w:t>
      </w:r>
    </w:p>
    <w:p w14:paraId="03B556D1" w14:textId="133F2EA5" w:rsidR="00C66A30" w:rsidRPr="006B364F" w:rsidRDefault="00D53C39" w:rsidP="007845BE">
      <w:pPr>
        <w:pStyle w:val="Sinespaciado"/>
        <w:numPr>
          <w:ilvl w:val="0"/>
          <w:numId w:val="14"/>
        </w:numPr>
        <w:spacing w:before="240"/>
        <w:contextualSpacing/>
      </w:pPr>
      <w:r w:rsidRPr="006B364F">
        <w:t xml:space="preserve">Auge </w:t>
      </w:r>
      <w:r w:rsidR="00D54D2A" w:rsidRPr="006B364F">
        <w:t xml:space="preserve">general </w:t>
      </w:r>
      <w:r w:rsidRPr="006B364F">
        <w:t xml:space="preserve">del turismo de interior, </w:t>
      </w:r>
      <w:r w:rsidR="00D54D2A" w:rsidRPr="006B364F">
        <w:t xml:space="preserve">de </w:t>
      </w:r>
      <w:r w:rsidRPr="006B364F">
        <w:t>paisaje y naturaleza</w:t>
      </w:r>
      <w:r w:rsidR="00D54D2A" w:rsidRPr="006B364F">
        <w:t>.</w:t>
      </w:r>
    </w:p>
    <w:p w14:paraId="680C712C" w14:textId="112BCB52" w:rsidR="00C66A30" w:rsidRPr="006B364F" w:rsidRDefault="00756402" w:rsidP="007845BE">
      <w:pPr>
        <w:pStyle w:val="Sinespaciado"/>
        <w:numPr>
          <w:ilvl w:val="0"/>
          <w:numId w:val="14"/>
        </w:numPr>
        <w:spacing w:before="240"/>
        <w:contextualSpacing/>
      </w:pPr>
      <w:r w:rsidRPr="006B364F">
        <w:t>Variedad de recursos para la</w:t>
      </w:r>
      <w:r w:rsidR="001061F6" w:rsidRPr="006B364F">
        <w:t xml:space="preserve"> </w:t>
      </w:r>
      <w:proofErr w:type="spellStart"/>
      <w:r w:rsidR="001061F6" w:rsidRPr="006B364F">
        <w:t>desestacionalización</w:t>
      </w:r>
      <w:proofErr w:type="spellEnd"/>
      <w:r w:rsidR="001061F6" w:rsidRPr="006B364F">
        <w:t xml:space="preserve"> del turismo</w:t>
      </w:r>
      <w:r w:rsidR="00D54D2A" w:rsidRPr="006B364F">
        <w:t>. Determinada por la explotación que hagamos de nuestra gran variedad de recursos turísticos.</w:t>
      </w:r>
    </w:p>
    <w:p w14:paraId="0CA72F98" w14:textId="03AA0DA6" w:rsidR="00C66A30" w:rsidRPr="006B364F" w:rsidRDefault="00AD0E28" w:rsidP="007845BE">
      <w:pPr>
        <w:pStyle w:val="Sinespaciado"/>
        <w:numPr>
          <w:ilvl w:val="0"/>
          <w:numId w:val="14"/>
        </w:numPr>
        <w:spacing w:before="240"/>
        <w:contextualSpacing/>
      </w:pPr>
      <w:r w:rsidRPr="006B364F">
        <w:t>Inserción del Parque Regional Sierra de Gredos en el proceso de adhesión a la CETS</w:t>
      </w:r>
      <w:r w:rsidR="00D54D2A" w:rsidRPr="006B364F">
        <w:t xml:space="preserve">. </w:t>
      </w:r>
      <w:r w:rsidR="00756402" w:rsidRPr="006B364F">
        <w:t>Esto</w:t>
      </w:r>
      <w:r w:rsidR="00D54D2A" w:rsidRPr="006B364F">
        <w:t xml:space="preserve"> nos beneficia </w:t>
      </w:r>
      <w:r w:rsidR="00756402" w:rsidRPr="006B364F">
        <w:t xml:space="preserve">en nuestra </w:t>
      </w:r>
      <w:proofErr w:type="gramStart"/>
      <w:r w:rsidR="00756402" w:rsidRPr="006B364F">
        <w:t>referenciación turística</w:t>
      </w:r>
      <w:proofErr w:type="gramEnd"/>
      <w:r w:rsidR="00D54D2A" w:rsidRPr="006B364F">
        <w:t xml:space="preserve"> al encontrarnos en su zona de influencia.</w:t>
      </w:r>
    </w:p>
    <w:p w14:paraId="050B6E27" w14:textId="2DB3886B" w:rsidR="00772FD4" w:rsidRPr="006B364F" w:rsidRDefault="00756402" w:rsidP="007845BE">
      <w:pPr>
        <w:pStyle w:val="Sinespaciado"/>
        <w:numPr>
          <w:ilvl w:val="0"/>
          <w:numId w:val="14"/>
        </w:numPr>
        <w:spacing w:before="240"/>
        <w:contextualSpacing/>
      </w:pPr>
      <w:r w:rsidRPr="006B364F">
        <w:lastRenderedPageBreak/>
        <w:t>Pertenecer</w:t>
      </w:r>
      <w:r w:rsidR="00111813" w:rsidRPr="006B364F">
        <w:t xml:space="preserve"> </w:t>
      </w:r>
      <w:r w:rsidRPr="006B364F">
        <w:t>a</w:t>
      </w:r>
      <w:r w:rsidR="00111813" w:rsidRPr="006B364F">
        <w:t xml:space="preserve"> una zona turística más amplia.</w:t>
      </w:r>
      <w:r w:rsidR="00D54D2A" w:rsidRPr="006B364F">
        <w:t xml:space="preserve"> El </w:t>
      </w:r>
      <w:r w:rsidR="004B6607">
        <w:t>v</w:t>
      </w:r>
      <w:r w:rsidR="00D54D2A" w:rsidRPr="006B364F">
        <w:t xml:space="preserve">alle del Tiétar y la </w:t>
      </w:r>
      <w:r w:rsidR="004B6607">
        <w:t>s</w:t>
      </w:r>
      <w:r w:rsidR="00D54D2A" w:rsidRPr="006B364F">
        <w:t>ierra de Gredos en general son un reclamo turístico de interior destacado, por lo que el turista potencial no solo se encuentra en las ciudades o en internet sino en los lugares más próximos.</w:t>
      </w:r>
    </w:p>
    <w:p w14:paraId="6CD0984F" w14:textId="644551ED" w:rsidR="00233DB9" w:rsidRPr="00C33483" w:rsidRDefault="00B66F41" w:rsidP="007845BE">
      <w:pPr>
        <w:pStyle w:val="Prrafodelista"/>
        <w:numPr>
          <w:ilvl w:val="1"/>
          <w:numId w:val="5"/>
        </w:numPr>
        <w:jc w:val="both"/>
        <w:rPr>
          <w:rFonts w:ascii="Open Sans" w:hAnsi="Open Sans" w:cs="Open Sans"/>
          <w:b/>
          <w:sz w:val="19"/>
          <w:szCs w:val="19"/>
        </w:rPr>
      </w:pPr>
      <w:r w:rsidRPr="00C33483">
        <w:rPr>
          <w:rFonts w:ascii="Open Sans" w:hAnsi="Open Sans" w:cs="Open Sans"/>
          <w:b/>
          <w:sz w:val="19"/>
          <w:szCs w:val="19"/>
        </w:rPr>
        <w:t>¿</w:t>
      </w:r>
      <w:r w:rsidR="00233DB9" w:rsidRPr="00C33483">
        <w:rPr>
          <w:rFonts w:ascii="Open Sans" w:hAnsi="Open Sans" w:cs="Open Sans"/>
          <w:b/>
          <w:sz w:val="19"/>
          <w:szCs w:val="19"/>
        </w:rPr>
        <w:t>Cuenta el destino con algún diagnóstico DTI/ SICTED/ diagnóstico de espacio natural protegido acreditado con Carta Europea de Turismo Sostenible/</w:t>
      </w:r>
      <w:r w:rsidR="00386416" w:rsidRPr="00C33483">
        <w:rPr>
          <w:rFonts w:ascii="Open Sans" w:hAnsi="Open Sans" w:cs="Open Sans"/>
          <w:b/>
          <w:sz w:val="19"/>
          <w:szCs w:val="19"/>
        </w:rPr>
        <w:t xml:space="preserve"> Sistema de Reconocimiento de la Sostenibilidad Turística en Red Natura 2000/</w:t>
      </w:r>
      <w:r w:rsidR="00233DB9" w:rsidRPr="00C33483">
        <w:rPr>
          <w:rFonts w:ascii="Open Sans" w:hAnsi="Open Sans" w:cs="Open Sans"/>
          <w:b/>
          <w:sz w:val="19"/>
          <w:szCs w:val="19"/>
        </w:rPr>
        <w:t xml:space="preserve"> diagnóstico de Patrimonio Mundial o similar</w:t>
      </w:r>
      <w:r w:rsidRPr="00C33483">
        <w:rPr>
          <w:rFonts w:ascii="Open Sans" w:hAnsi="Open Sans" w:cs="Open Sans"/>
          <w:b/>
          <w:sz w:val="19"/>
          <w:szCs w:val="19"/>
        </w:rPr>
        <w:t>?</w:t>
      </w:r>
    </w:p>
    <w:p w14:paraId="196FF7FA" w14:textId="7C8B8AC7" w:rsidR="00C16C45" w:rsidRPr="00A16130" w:rsidRDefault="00C16C45" w:rsidP="00C16C45">
      <w:pPr>
        <w:pStyle w:val="Prrafodelista"/>
        <w:ind w:left="708" w:firstLine="348"/>
        <w:jc w:val="both"/>
        <w:rPr>
          <w:rFonts w:ascii="Open Sans" w:hAnsi="Open Sans" w:cs="Open Sans"/>
          <w:b/>
        </w:rPr>
      </w:pPr>
      <w:r w:rsidRPr="0094445F">
        <w:rPr>
          <w:rFonts w:cstheme="minorHAnsi"/>
          <w:b/>
        </w:rPr>
        <w:object w:dxaOrig="1440" w:dyaOrig="1440" w14:anchorId="306A9A7F">
          <v:shape id="_x0000_i1108" type="#_x0000_t75" style="width:43.9pt;height:18.45pt" o:ole="">
            <v:imagedata r:id="rId15" o:title=""/>
          </v:shape>
          <w:control r:id="rId32" w:name="OptionButton11121121" w:shapeid="_x0000_i1108"/>
        </w:object>
      </w:r>
    </w:p>
    <w:p w14:paraId="7788ED3C" w14:textId="1D105EFB" w:rsidR="00C16C45" w:rsidRPr="0094445F" w:rsidRDefault="00C16C45" w:rsidP="00C16C45">
      <w:pPr>
        <w:pStyle w:val="Prrafodelista"/>
        <w:ind w:left="1056"/>
        <w:jc w:val="both"/>
        <w:rPr>
          <w:rFonts w:cstheme="minorHAnsi"/>
          <w:b/>
        </w:rPr>
      </w:pPr>
      <w:r w:rsidRPr="0094445F">
        <w:rPr>
          <w:rFonts w:cstheme="minorHAnsi"/>
          <w:b/>
        </w:rPr>
        <w:object w:dxaOrig="1440" w:dyaOrig="1440" w14:anchorId="04B5D8ED">
          <v:shape id="_x0000_i1110" type="#_x0000_t75" style="width:28.1pt;height:18.45pt" o:ole="">
            <v:imagedata r:id="rId17" o:title=""/>
          </v:shape>
          <w:control r:id="rId33" w:name="OptionButton21121121" w:shapeid="_x0000_i1110"/>
        </w:object>
      </w:r>
    </w:p>
    <w:p w14:paraId="5B021892" w14:textId="77777777" w:rsidR="00C16C45" w:rsidRPr="0094445F" w:rsidRDefault="00C16C45" w:rsidP="00C16C45">
      <w:pPr>
        <w:pStyle w:val="Prrafodelista"/>
        <w:ind w:left="1056"/>
        <w:jc w:val="both"/>
        <w:rPr>
          <w:rFonts w:asciiTheme="minorHAnsi" w:hAnsiTheme="minorHAnsi" w:cstheme="minorHAnsi"/>
          <w:sz w:val="22"/>
          <w:szCs w:val="22"/>
        </w:rPr>
      </w:pPr>
      <w:r w:rsidRPr="0094445F">
        <w:rPr>
          <w:rFonts w:asciiTheme="minorHAnsi" w:hAnsiTheme="minorHAnsi" w:cstheme="minorHAnsi"/>
          <w:sz w:val="22"/>
          <w:szCs w:val="22"/>
        </w:rPr>
        <w:t>Si ha respondido afirmativamente, especificar cuáles:</w:t>
      </w:r>
    </w:p>
    <w:p w14:paraId="7A7589F4" w14:textId="29747172" w:rsidR="00F92716" w:rsidRPr="0094445F" w:rsidRDefault="000701DC" w:rsidP="00213F95">
      <w:pPr>
        <w:pStyle w:val="Default"/>
        <w:spacing w:after="114"/>
        <w:jc w:val="both"/>
        <w:rPr>
          <w:rFonts w:asciiTheme="minorHAnsi" w:hAnsiTheme="minorHAnsi" w:cstheme="minorHAnsi"/>
          <w:sz w:val="22"/>
          <w:szCs w:val="22"/>
        </w:rPr>
      </w:pPr>
      <w:r>
        <w:rPr>
          <w:rFonts w:asciiTheme="minorHAnsi" w:hAnsiTheme="minorHAnsi" w:cstheme="minorHAnsi"/>
          <w:sz w:val="22"/>
          <w:szCs w:val="22"/>
        </w:rPr>
        <w:t>(El Parque Regional Sierra de Gredos se encuentra en proceso de re-acreditación en la CETS)</w:t>
      </w:r>
    </w:p>
    <w:p w14:paraId="0A3A4B95" w14:textId="77777777" w:rsidR="00233DB9" w:rsidRPr="00A16130" w:rsidRDefault="00233DB9" w:rsidP="007845BE">
      <w:pPr>
        <w:pStyle w:val="Prrafodelista"/>
        <w:numPr>
          <w:ilvl w:val="1"/>
          <w:numId w:val="5"/>
        </w:numPr>
        <w:jc w:val="both"/>
        <w:rPr>
          <w:rFonts w:ascii="Open Sans" w:hAnsi="Open Sans" w:cs="Open Sans"/>
        </w:rPr>
      </w:pPr>
      <w:r w:rsidRPr="00A16130">
        <w:rPr>
          <w:rFonts w:ascii="Open Sans" w:hAnsi="Open Sans" w:cs="Open Sans"/>
          <w:b/>
          <w:bCs/>
        </w:rPr>
        <w:t>Grado de participación de los actores implicados en la elaboración del</w:t>
      </w:r>
      <w:r w:rsidR="00B9209D" w:rsidRPr="00A16130">
        <w:rPr>
          <w:rFonts w:ascii="Open Sans" w:hAnsi="Open Sans" w:cs="Open Sans"/>
          <w:b/>
          <w:bCs/>
        </w:rPr>
        <w:t xml:space="preserve"> diagnóstico y</w:t>
      </w:r>
      <w:r w:rsidRPr="00A16130">
        <w:rPr>
          <w:rFonts w:ascii="Open Sans" w:hAnsi="Open Sans" w:cs="Open Sans"/>
          <w:b/>
          <w:bCs/>
        </w:rPr>
        <w:t xml:space="preserve"> plan </w:t>
      </w:r>
    </w:p>
    <w:p w14:paraId="79724301" w14:textId="61280E38" w:rsidR="00CD4CD8" w:rsidRPr="00395FF1" w:rsidRDefault="00233DB9" w:rsidP="007845BE">
      <w:pPr>
        <w:pStyle w:val="Default"/>
        <w:numPr>
          <w:ilvl w:val="2"/>
          <w:numId w:val="5"/>
        </w:numPr>
        <w:spacing w:after="114"/>
        <w:jc w:val="both"/>
        <w:rPr>
          <w:rFonts w:ascii="Open Sans" w:hAnsi="Open Sans" w:cs="Open Sans"/>
          <w:b/>
          <w:sz w:val="20"/>
          <w:szCs w:val="22"/>
        </w:rPr>
      </w:pPr>
      <w:r w:rsidRPr="00A16130">
        <w:rPr>
          <w:rFonts w:ascii="Open Sans" w:hAnsi="Open Sans" w:cs="Open Sans"/>
          <w:b/>
          <w:sz w:val="20"/>
          <w:szCs w:val="22"/>
        </w:rPr>
        <w:t>Agentes implicados</w:t>
      </w:r>
    </w:p>
    <w:p w14:paraId="1096AF7E" w14:textId="61B524C7" w:rsidR="00395FF1" w:rsidRDefault="00395FF1" w:rsidP="00395FF1">
      <w:pPr>
        <w:pStyle w:val="Sinespaciado"/>
      </w:pPr>
      <w:r>
        <w:t>En la elaboración del diagnóstico y este Plan han colaborado todos los ayuntamientos (alcaldes, concejales con competencias en turismo y técnicos, arquitectos municipales), empresarios turísticos (en sentido amplio, pues muchos propietarios de casas rurales no son empresas propiamente dichas) y asociaciones (de empresarios, culturales y medioambientales).</w:t>
      </w:r>
    </w:p>
    <w:p w14:paraId="042B61C3" w14:textId="1D699D62" w:rsidR="00D54EB7" w:rsidRPr="004B6607" w:rsidRDefault="00D54EB7" w:rsidP="00395FF1">
      <w:pPr>
        <w:pStyle w:val="Sinespaciado"/>
        <w:rPr>
          <w:i/>
        </w:rPr>
      </w:pPr>
      <w:r w:rsidRPr="004B6607">
        <w:rPr>
          <w:i/>
        </w:rPr>
        <w:t>A nivel municipal:</w:t>
      </w:r>
    </w:p>
    <w:p w14:paraId="6B9A16AB" w14:textId="5734A7C4" w:rsidR="00D54EB7" w:rsidRDefault="00D54EB7" w:rsidP="007845BE">
      <w:pPr>
        <w:pStyle w:val="Sinespaciado"/>
        <w:numPr>
          <w:ilvl w:val="0"/>
          <w:numId w:val="15"/>
        </w:numPr>
        <w:ind w:hanging="357"/>
        <w:contextualSpacing/>
      </w:pPr>
      <w:r>
        <w:t>Almudena García (alcaldesa de San Esteban del Valle y Presidenta de la Mancomunidad)</w:t>
      </w:r>
    </w:p>
    <w:p w14:paraId="18F678F4" w14:textId="1B878D92" w:rsidR="00D54EB7" w:rsidRDefault="00D54EB7" w:rsidP="007845BE">
      <w:pPr>
        <w:pStyle w:val="Sinespaciado"/>
        <w:numPr>
          <w:ilvl w:val="0"/>
          <w:numId w:val="15"/>
        </w:numPr>
        <w:ind w:hanging="357"/>
        <w:contextualSpacing/>
      </w:pPr>
      <w:r>
        <w:t>Francisco Hernández (alcalde de Mombeltrán)</w:t>
      </w:r>
    </w:p>
    <w:p w14:paraId="552E7FB9" w14:textId="77777777" w:rsidR="00D54EB7" w:rsidRDefault="00D54EB7" w:rsidP="007845BE">
      <w:pPr>
        <w:pStyle w:val="Sinespaciado"/>
        <w:numPr>
          <w:ilvl w:val="0"/>
          <w:numId w:val="15"/>
        </w:numPr>
        <w:ind w:hanging="357"/>
        <w:contextualSpacing/>
      </w:pPr>
      <w:r>
        <w:t xml:space="preserve">José María </w:t>
      </w:r>
      <w:proofErr w:type="spellStart"/>
      <w:r>
        <w:t>Villacastín</w:t>
      </w:r>
      <w:proofErr w:type="spellEnd"/>
      <w:r>
        <w:t xml:space="preserve"> (alcalde de Villarejo del Valle)</w:t>
      </w:r>
    </w:p>
    <w:p w14:paraId="428AE7CE" w14:textId="58618C5E" w:rsidR="00D54EB7" w:rsidRDefault="00D54EB7" w:rsidP="007845BE">
      <w:pPr>
        <w:pStyle w:val="Sinespaciado"/>
        <w:numPr>
          <w:ilvl w:val="0"/>
          <w:numId w:val="15"/>
        </w:numPr>
        <w:ind w:hanging="357"/>
        <w:contextualSpacing/>
      </w:pPr>
      <w:r>
        <w:t>Enrique Rodríguez (alcalde de Santa Cruz del Valle)</w:t>
      </w:r>
    </w:p>
    <w:p w14:paraId="2231E0C2" w14:textId="77777777" w:rsidR="00D54EB7" w:rsidRDefault="00D54EB7" w:rsidP="007845BE">
      <w:pPr>
        <w:pStyle w:val="Sinespaciado"/>
        <w:numPr>
          <w:ilvl w:val="0"/>
          <w:numId w:val="15"/>
        </w:numPr>
        <w:ind w:hanging="357"/>
        <w:contextualSpacing/>
      </w:pPr>
      <w:r>
        <w:t>Alberto Martín (alcalde de Cuevas del Valle)</w:t>
      </w:r>
    </w:p>
    <w:p w14:paraId="058024A8" w14:textId="4F92F08F" w:rsidR="00C15080" w:rsidRDefault="00C15080" w:rsidP="00C15080">
      <w:pPr>
        <w:pStyle w:val="Sinespaciado"/>
        <w:numPr>
          <w:ilvl w:val="0"/>
          <w:numId w:val="15"/>
        </w:numPr>
        <w:contextualSpacing/>
      </w:pPr>
      <w:r w:rsidRPr="00C15080">
        <w:t>Pedro Martín Rodríguez</w:t>
      </w:r>
      <w:r>
        <w:t xml:space="preserve"> (concejal de Santa Cruz del Valle)</w:t>
      </w:r>
    </w:p>
    <w:p w14:paraId="1E61497C" w14:textId="50573B5B" w:rsidR="00D54EB7" w:rsidRDefault="00D54EB7" w:rsidP="007845BE">
      <w:pPr>
        <w:pStyle w:val="Sinespaciado"/>
        <w:numPr>
          <w:ilvl w:val="0"/>
          <w:numId w:val="15"/>
        </w:numPr>
        <w:ind w:hanging="357"/>
        <w:contextualSpacing/>
      </w:pPr>
      <w:r>
        <w:t>Paloma Regatillo (exconcejala de Cuevas del Valle)</w:t>
      </w:r>
    </w:p>
    <w:p w14:paraId="74CDC1AA" w14:textId="77777777" w:rsidR="00C45BF9" w:rsidRDefault="00C45BF9" w:rsidP="007845BE">
      <w:pPr>
        <w:pStyle w:val="Sinespaciado"/>
        <w:numPr>
          <w:ilvl w:val="0"/>
          <w:numId w:val="15"/>
        </w:numPr>
        <w:ind w:hanging="357"/>
        <w:contextualSpacing/>
      </w:pPr>
      <w:r w:rsidRPr="00D54EB7">
        <w:rPr>
          <w:lang w:val="es-ES_tradnl"/>
        </w:rPr>
        <w:t>Guillermo Blázquez (auxiliar de desarrollo de Mombeltrán)</w:t>
      </w:r>
    </w:p>
    <w:p w14:paraId="422434EF" w14:textId="65E5FE53" w:rsidR="00D54EB7" w:rsidRDefault="00D54EB7" w:rsidP="007845BE">
      <w:pPr>
        <w:pStyle w:val="Sinespaciado"/>
        <w:numPr>
          <w:ilvl w:val="0"/>
          <w:numId w:val="15"/>
        </w:numPr>
        <w:ind w:hanging="357"/>
        <w:contextualSpacing/>
      </w:pPr>
      <w:r>
        <w:t>Rodrigo Blázquez (estudiante en prácticas en desarrollo rural en San Esteban del Valle)</w:t>
      </w:r>
    </w:p>
    <w:p w14:paraId="020F853A" w14:textId="435A9709" w:rsidR="00D54EB7" w:rsidRDefault="00D54EB7" w:rsidP="007845BE">
      <w:pPr>
        <w:pStyle w:val="Sinespaciado"/>
        <w:numPr>
          <w:ilvl w:val="0"/>
          <w:numId w:val="15"/>
        </w:numPr>
        <w:ind w:hanging="357"/>
        <w:contextualSpacing/>
      </w:pPr>
      <w:r>
        <w:t>Chema Mancebo (auxiliar de desarrollo rural en San Esteban del Valle)</w:t>
      </w:r>
    </w:p>
    <w:p w14:paraId="73992869" w14:textId="77777777" w:rsidR="00D54EB7" w:rsidRPr="004B6607" w:rsidRDefault="00D54EB7" w:rsidP="00D54EB7">
      <w:pPr>
        <w:pStyle w:val="Sinespaciado"/>
        <w:contextualSpacing/>
        <w:rPr>
          <w:i/>
        </w:rPr>
      </w:pPr>
      <w:r w:rsidRPr="004B6607">
        <w:rPr>
          <w:i/>
        </w:rPr>
        <w:t>Asociaciones:</w:t>
      </w:r>
    </w:p>
    <w:p w14:paraId="0CF99060" w14:textId="62E0FB79" w:rsidR="00D54EB7" w:rsidRPr="00C15080" w:rsidRDefault="00C15080" w:rsidP="007845BE">
      <w:pPr>
        <w:pStyle w:val="Sinespaciado"/>
        <w:numPr>
          <w:ilvl w:val="0"/>
          <w:numId w:val="15"/>
        </w:numPr>
        <w:ind w:hanging="357"/>
        <w:contextualSpacing/>
      </w:pPr>
      <w:r>
        <w:rPr>
          <w:lang w:val="es-ES_tradnl"/>
        </w:rPr>
        <w:t>A</w:t>
      </w:r>
      <w:r w:rsidR="00D54EB7" w:rsidRPr="00D54EB7">
        <w:rPr>
          <w:lang w:val="es-ES_tradnl"/>
        </w:rPr>
        <w:t>sociación CUYDA, de Santa Cruz del Valle</w:t>
      </w:r>
    </w:p>
    <w:p w14:paraId="423A189F" w14:textId="06626EEC" w:rsidR="00C15080" w:rsidRPr="00D54EB7" w:rsidRDefault="00C15080" w:rsidP="007845BE">
      <w:pPr>
        <w:pStyle w:val="Sinespaciado"/>
        <w:numPr>
          <w:ilvl w:val="0"/>
          <w:numId w:val="15"/>
        </w:numPr>
        <w:ind w:hanging="357"/>
        <w:contextualSpacing/>
      </w:pPr>
      <w:r>
        <w:t>Asociación Los Bayos, de Santa Cruz del Valle</w:t>
      </w:r>
    </w:p>
    <w:p w14:paraId="5D2468AC" w14:textId="30A1AFB4" w:rsidR="00D54EB7" w:rsidRPr="00D54EB7" w:rsidRDefault="00D54EB7" w:rsidP="007845BE">
      <w:pPr>
        <w:pStyle w:val="Sinespaciado"/>
        <w:numPr>
          <w:ilvl w:val="0"/>
          <w:numId w:val="15"/>
        </w:numPr>
        <w:ind w:hanging="357"/>
        <w:contextualSpacing/>
      </w:pPr>
      <w:r w:rsidRPr="00D54EB7">
        <w:rPr>
          <w:lang w:val="es-ES_tradnl"/>
        </w:rPr>
        <w:lastRenderedPageBreak/>
        <w:t xml:space="preserve">Asociación </w:t>
      </w:r>
      <w:proofErr w:type="spellStart"/>
      <w:r w:rsidRPr="00D54EB7">
        <w:rPr>
          <w:lang w:val="es-ES_tradnl"/>
        </w:rPr>
        <w:t>G</w:t>
      </w:r>
      <w:r w:rsidR="00C15080">
        <w:rPr>
          <w:lang w:val="es-ES_tradnl"/>
        </w:rPr>
        <w:t>aia-Meraki</w:t>
      </w:r>
      <w:proofErr w:type="spellEnd"/>
      <w:r w:rsidR="00C15080">
        <w:rPr>
          <w:lang w:val="es-ES_tradnl"/>
        </w:rPr>
        <w:t>, de Cuevas del Valle</w:t>
      </w:r>
    </w:p>
    <w:p w14:paraId="2195DADA" w14:textId="118063C5" w:rsidR="00D54EB7" w:rsidRDefault="00D54EB7" w:rsidP="007845BE">
      <w:pPr>
        <w:pStyle w:val="Sinespaciado"/>
        <w:numPr>
          <w:ilvl w:val="0"/>
          <w:numId w:val="15"/>
        </w:numPr>
        <w:ind w:hanging="357"/>
        <w:contextualSpacing/>
      </w:pPr>
      <w:r w:rsidRPr="00D54EB7">
        <w:rPr>
          <w:lang w:val="es-ES_tradnl"/>
        </w:rPr>
        <w:t xml:space="preserve">Asociación de </w:t>
      </w:r>
      <w:r w:rsidR="00C15080">
        <w:rPr>
          <w:lang w:val="es-ES_tradnl"/>
        </w:rPr>
        <w:t>empresarios de Cuevas del Valle</w:t>
      </w:r>
    </w:p>
    <w:p w14:paraId="4A92A875" w14:textId="7028610A" w:rsidR="00C45BF9" w:rsidRDefault="00C45BF9" w:rsidP="00D54EB7">
      <w:pPr>
        <w:pStyle w:val="Sinespaciado"/>
        <w:contextualSpacing/>
      </w:pPr>
      <w:r w:rsidRPr="004B6607">
        <w:rPr>
          <w:i/>
        </w:rPr>
        <w:t>Empresarios</w:t>
      </w:r>
      <w:r>
        <w:t>: todos los propietarios de empresas turísticas del Barranco (28 de turismo rural, 17 de otros tipos de alojamientos, 12 restaurantes y 1 empresa de turismo activo). Muchos de ellos han hecho aportaciones o han manifestado su interés una vez se ponga en marcha el Plan.</w:t>
      </w:r>
    </w:p>
    <w:p w14:paraId="77C775D1" w14:textId="55B03429" w:rsidR="00D54EB7" w:rsidRPr="004B6607" w:rsidRDefault="00D54EB7" w:rsidP="00D54EB7">
      <w:pPr>
        <w:pStyle w:val="Sinespaciado"/>
        <w:contextualSpacing/>
        <w:rPr>
          <w:i/>
        </w:rPr>
      </w:pPr>
      <w:r w:rsidRPr="004B6607">
        <w:rPr>
          <w:i/>
        </w:rPr>
        <w:t>Otros colaboradores:</w:t>
      </w:r>
    </w:p>
    <w:p w14:paraId="767E725F" w14:textId="33CFEE9F" w:rsidR="00D54EB7" w:rsidRDefault="00D54EB7" w:rsidP="007845BE">
      <w:pPr>
        <w:pStyle w:val="Sinespaciado"/>
        <w:numPr>
          <w:ilvl w:val="0"/>
          <w:numId w:val="15"/>
        </w:numPr>
        <w:ind w:hanging="357"/>
        <w:contextualSpacing/>
      </w:pPr>
      <w:r>
        <w:t>Nuria Blázquez (bióloga)</w:t>
      </w:r>
    </w:p>
    <w:p w14:paraId="7D50CF44" w14:textId="4B0223E6" w:rsidR="00395FF1" w:rsidRDefault="00D54EB7" w:rsidP="007845BE">
      <w:pPr>
        <w:pStyle w:val="Sinespaciado"/>
        <w:numPr>
          <w:ilvl w:val="0"/>
          <w:numId w:val="15"/>
        </w:numPr>
        <w:ind w:hanging="357"/>
        <w:contextualSpacing/>
      </w:pPr>
      <w:r>
        <w:t>Santos Jiménez (guía de senderismo)</w:t>
      </w:r>
    </w:p>
    <w:p w14:paraId="76C53BF7" w14:textId="2553CF9A" w:rsidR="00D54EB7" w:rsidRPr="00D54EB7" w:rsidRDefault="00D54EB7" w:rsidP="007845BE">
      <w:pPr>
        <w:pStyle w:val="Sinespaciado"/>
        <w:numPr>
          <w:ilvl w:val="0"/>
          <w:numId w:val="15"/>
        </w:numPr>
        <w:ind w:hanging="357"/>
        <w:contextualSpacing/>
      </w:pPr>
      <w:r w:rsidRPr="00D54EB7">
        <w:rPr>
          <w:lang w:val="es-ES_tradnl"/>
        </w:rPr>
        <w:t>Marta Darío Díaz (concejala de San Esteban del Valle y encargada de un establecimiento de turismo rural en Villarejo del Valle)</w:t>
      </w:r>
    </w:p>
    <w:p w14:paraId="6D5B4A1E" w14:textId="7DC2973C" w:rsidR="004B6607" w:rsidRPr="00BB30C4" w:rsidRDefault="00D54EB7" w:rsidP="00BB30C4">
      <w:pPr>
        <w:pStyle w:val="Sinespaciado"/>
        <w:numPr>
          <w:ilvl w:val="0"/>
          <w:numId w:val="15"/>
        </w:numPr>
        <w:ind w:hanging="357"/>
        <w:contextualSpacing/>
      </w:pPr>
      <w:r w:rsidRPr="00D54EB7">
        <w:rPr>
          <w:lang w:val="es-ES_tradnl"/>
        </w:rPr>
        <w:t>Mario Plasencia, técnico y experto en temas deportivos (BTT y bici de carretera principalmente), de la Mancomunidad del Bajo Tiétar</w:t>
      </w:r>
    </w:p>
    <w:p w14:paraId="609BCBBB" w14:textId="413819C3" w:rsidR="00D54EB7" w:rsidRPr="004B6607" w:rsidRDefault="00D54EB7" w:rsidP="00D54EB7">
      <w:pPr>
        <w:pStyle w:val="Sinespaciado"/>
        <w:contextualSpacing/>
        <w:rPr>
          <w:i/>
        </w:rPr>
      </w:pPr>
      <w:r w:rsidRPr="004B6607">
        <w:rPr>
          <w:i/>
          <w:lang w:val="es-ES_tradnl"/>
        </w:rPr>
        <w:t>Contactos externos:</w:t>
      </w:r>
    </w:p>
    <w:p w14:paraId="442A66F2" w14:textId="7569FBCE" w:rsidR="00D54EB7" w:rsidRPr="00D54EB7" w:rsidRDefault="00D54EB7" w:rsidP="007845BE">
      <w:pPr>
        <w:pStyle w:val="Sinespaciado"/>
        <w:numPr>
          <w:ilvl w:val="0"/>
          <w:numId w:val="15"/>
        </w:numPr>
        <w:ind w:hanging="357"/>
        <w:contextualSpacing/>
      </w:pPr>
      <w:r w:rsidRPr="00D54EB7">
        <w:rPr>
          <w:lang w:val="es-ES_tradnl"/>
        </w:rPr>
        <w:t xml:space="preserve">Nicolás González </w:t>
      </w:r>
      <w:r>
        <w:rPr>
          <w:lang w:val="es-ES_tradnl"/>
        </w:rPr>
        <w:t xml:space="preserve">Sánchez, Director-Conservador del </w:t>
      </w:r>
      <w:r w:rsidRPr="00D54EB7">
        <w:rPr>
          <w:lang w:val="es-ES_tradnl"/>
        </w:rPr>
        <w:t>Pa</w:t>
      </w:r>
      <w:r>
        <w:rPr>
          <w:lang w:val="es-ES_tradnl"/>
        </w:rPr>
        <w:t>rque Regional Sierra de Gredos</w:t>
      </w:r>
    </w:p>
    <w:p w14:paraId="29BE2818" w14:textId="3C90581F" w:rsidR="001C4D1E" w:rsidRPr="00C45BF9" w:rsidRDefault="00D54EB7" w:rsidP="007845BE">
      <w:pPr>
        <w:pStyle w:val="Sinespaciado"/>
        <w:numPr>
          <w:ilvl w:val="0"/>
          <w:numId w:val="15"/>
        </w:numPr>
        <w:ind w:hanging="357"/>
        <w:contextualSpacing/>
      </w:pPr>
      <w:r w:rsidRPr="00D54EB7">
        <w:rPr>
          <w:lang w:val="es-ES_tradnl"/>
        </w:rPr>
        <w:t xml:space="preserve">Albert </w:t>
      </w:r>
      <w:proofErr w:type="spellStart"/>
      <w:r w:rsidRPr="00D54EB7">
        <w:rPr>
          <w:lang w:val="es-ES_tradnl"/>
        </w:rPr>
        <w:t>Folch</w:t>
      </w:r>
      <w:proofErr w:type="spellEnd"/>
      <w:r w:rsidRPr="00D54EB7">
        <w:rPr>
          <w:lang w:val="es-ES_tradnl"/>
        </w:rPr>
        <w:t xml:space="preserve">, del </w:t>
      </w:r>
      <w:proofErr w:type="spellStart"/>
      <w:r w:rsidRPr="00D54EB7">
        <w:rPr>
          <w:lang w:val="es-ES_tradnl"/>
        </w:rPr>
        <w:t>Patronat</w:t>
      </w:r>
      <w:proofErr w:type="spellEnd"/>
      <w:r w:rsidRPr="00D54EB7">
        <w:rPr>
          <w:lang w:val="es-ES_tradnl"/>
        </w:rPr>
        <w:t xml:space="preserve"> de </w:t>
      </w:r>
      <w:proofErr w:type="spellStart"/>
      <w:r w:rsidRPr="00D54EB7">
        <w:rPr>
          <w:lang w:val="es-ES_tradnl"/>
        </w:rPr>
        <w:t>Turisme</w:t>
      </w:r>
      <w:proofErr w:type="spellEnd"/>
      <w:r w:rsidRPr="00D54EB7">
        <w:rPr>
          <w:lang w:val="es-ES_tradnl"/>
        </w:rPr>
        <w:t xml:space="preserve"> de </w:t>
      </w:r>
      <w:proofErr w:type="spellStart"/>
      <w:r w:rsidRPr="00D54EB7">
        <w:rPr>
          <w:i/>
          <w:lang w:val="es-ES_tradnl"/>
        </w:rPr>
        <w:t>Terres</w:t>
      </w:r>
      <w:proofErr w:type="spellEnd"/>
      <w:r w:rsidRPr="00D54EB7">
        <w:rPr>
          <w:i/>
          <w:lang w:val="es-ES_tradnl"/>
        </w:rPr>
        <w:t xml:space="preserve"> de </w:t>
      </w:r>
      <w:proofErr w:type="spellStart"/>
      <w:r w:rsidRPr="00D54EB7">
        <w:rPr>
          <w:i/>
          <w:lang w:val="es-ES_tradnl"/>
        </w:rPr>
        <w:t>l’Ebre</w:t>
      </w:r>
      <w:proofErr w:type="spellEnd"/>
      <w:r w:rsidRPr="00D54EB7">
        <w:rPr>
          <w:lang w:val="es-ES_tradnl"/>
        </w:rPr>
        <w:t xml:space="preserve"> de la </w:t>
      </w:r>
      <w:proofErr w:type="spellStart"/>
      <w:r w:rsidRPr="00D54EB7">
        <w:rPr>
          <w:lang w:val="es-ES_tradnl"/>
        </w:rPr>
        <w:t>Diputació</w:t>
      </w:r>
      <w:proofErr w:type="spellEnd"/>
      <w:r w:rsidRPr="00D54EB7">
        <w:rPr>
          <w:lang w:val="es-ES_tradnl"/>
        </w:rPr>
        <w:t xml:space="preserve"> de Tarragona</w:t>
      </w:r>
    </w:p>
    <w:p w14:paraId="2F818030" w14:textId="7C6506AC" w:rsidR="00CD4CD8" w:rsidRPr="00BB30C4" w:rsidRDefault="001C4F0C" w:rsidP="007845BE">
      <w:pPr>
        <w:pStyle w:val="Default"/>
        <w:numPr>
          <w:ilvl w:val="2"/>
          <w:numId w:val="5"/>
        </w:numPr>
        <w:spacing w:after="120"/>
        <w:jc w:val="both"/>
        <w:rPr>
          <w:rFonts w:ascii="Open Sans" w:hAnsi="Open Sans" w:cs="Open Sans"/>
          <w:b/>
          <w:sz w:val="19"/>
          <w:szCs w:val="19"/>
        </w:rPr>
      </w:pPr>
      <w:r w:rsidRPr="00BB30C4">
        <w:rPr>
          <w:rFonts w:ascii="Open Sans" w:hAnsi="Open Sans" w:cs="Open Sans"/>
          <w:b/>
          <w:sz w:val="19"/>
          <w:szCs w:val="19"/>
        </w:rPr>
        <w:t>Métodos de participación</w:t>
      </w:r>
    </w:p>
    <w:p w14:paraId="0CC1A85F" w14:textId="5BB3E1BE" w:rsidR="001C4F0C" w:rsidRDefault="001C4F0C" w:rsidP="007845BE">
      <w:pPr>
        <w:pStyle w:val="Sinespaciado"/>
        <w:numPr>
          <w:ilvl w:val="0"/>
          <w:numId w:val="9"/>
        </w:numPr>
      </w:pPr>
      <w:r>
        <w:t>Se han creado dos grupos de trabajo, uno a nivel municipal con técnicos y colaboradores, y otro de empresarios turísticos. Dentro del primer grupo de trabajo, además, se ha asignado la redacción del Plan a varios técnicos.</w:t>
      </w:r>
    </w:p>
    <w:p w14:paraId="7100A3F4" w14:textId="750C1C53" w:rsidR="001C4F0C" w:rsidRDefault="001C4F0C" w:rsidP="007845BE">
      <w:pPr>
        <w:pStyle w:val="Sinespaciado"/>
        <w:numPr>
          <w:ilvl w:val="0"/>
          <w:numId w:val="9"/>
        </w:numPr>
      </w:pPr>
      <w:r>
        <w:t>Carpetas y archivos compartidos en la nube (en concreto, Dropbox)</w:t>
      </w:r>
      <w:r w:rsidR="00FA2D0C">
        <w:t>, con acceso total a todos los miembros. Incluye Actas y tareas, Cajón de sastre, Documentación oficial del programa, Memoria y Documentos de Participación.</w:t>
      </w:r>
    </w:p>
    <w:p w14:paraId="00D05DD7" w14:textId="16B9C461" w:rsidR="0043029D" w:rsidRPr="0094445F" w:rsidRDefault="001C4F0C" w:rsidP="007845BE">
      <w:pPr>
        <w:pStyle w:val="Sinespaciado"/>
        <w:numPr>
          <w:ilvl w:val="0"/>
          <w:numId w:val="9"/>
        </w:numPr>
      </w:pPr>
      <w:r>
        <w:t>Se han usado también listados de emails, como método más rápido para iniciar la primera comunicación con los empresarios turísticos.</w:t>
      </w:r>
    </w:p>
    <w:p w14:paraId="5B98BA74" w14:textId="3A1DBFAA" w:rsidR="0043029D" w:rsidRPr="00BB30C4" w:rsidRDefault="00233DB9" w:rsidP="007845BE">
      <w:pPr>
        <w:pStyle w:val="Default"/>
        <w:numPr>
          <w:ilvl w:val="2"/>
          <w:numId w:val="5"/>
        </w:numPr>
        <w:spacing w:after="120"/>
        <w:jc w:val="both"/>
        <w:rPr>
          <w:rFonts w:ascii="Open Sans" w:hAnsi="Open Sans" w:cs="Open Sans"/>
          <w:b/>
          <w:sz w:val="19"/>
          <w:szCs w:val="19"/>
        </w:rPr>
      </w:pPr>
      <w:r w:rsidRPr="00BB30C4">
        <w:rPr>
          <w:rFonts w:ascii="Open Sans" w:hAnsi="Open Sans" w:cs="Open Sans"/>
          <w:b/>
          <w:sz w:val="19"/>
          <w:szCs w:val="19"/>
        </w:rPr>
        <w:t>Descripción del desarrollo del proceso participativo</w:t>
      </w:r>
    </w:p>
    <w:p w14:paraId="0D35E8E2" w14:textId="7B64AE51" w:rsidR="0043029D" w:rsidRDefault="0043029D" w:rsidP="0043029D">
      <w:pPr>
        <w:pStyle w:val="Sinespaciado"/>
      </w:pPr>
      <w:r>
        <w:t xml:space="preserve">Como primer paso se creó un grupo de trabajo formado por </w:t>
      </w:r>
      <w:r w:rsidRPr="00422CEC">
        <w:t>alcaldes</w:t>
      </w:r>
      <w:r>
        <w:t xml:space="preserve">, concejales, técnicos (de los ayuntamientos del Barranco y de otras entidades locales) y, por último, un </w:t>
      </w:r>
      <w:r w:rsidRPr="00422CEC">
        <w:t>estudiante en prácticas en desarrollo rural en San Esteban del Valle</w:t>
      </w:r>
      <w:r>
        <w:t>. A principios de abril comienzan las reuniones, con una primera presencial, en el ayuntamiento de San Esteban del Valle.</w:t>
      </w:r>
    </w:p>
    <w:p w14:paraId="6833D96D" w14:textId="608063D1" w:rsidR="0043029D" w:rsidRDefault="0043029D" w:rsidP="0043029D">
      <w:pPr>
        <w:pStyle w:val="Sinespaciado"/>
      </w:pPr>
      <w:r w:rsidRPr="00422CEC">
        <w:rPr>
          <w:noProof/>
          <w:lang w:eastAsia="es-ES"/>
        </w:rPr>
        <w:lastRenderedPageBreak/>
        <w:drawing>
          <wp:anchor distT="0" distB="0" distL="114300" distR="114300" simplePos="0" relativeHeight="251660288" behindDoc="0" locked="0" layoutInCell="1" allowOverlap="1" wp14:anchorId="4EF08D35" wp14:editId="7253D1D6">
            <wp:simplePos x="0" y="0"/>
            <wp:positionH relativeFrom="margin">
              <wp:align>right</wp:align>
            </wp:positionH>
            <wp:positionV relativeFrom="paragraph">
              <wp:posOffset>6492</wp:posOffset>
            </wp:positionV>
            <wp:extent cx="3255010" cy="2440940"/>
            <wp:effectExtent l="0" t="0" r="2540" b="0"/>
            <wp:wrapSquare wrapText="bothSides"/>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foto reunión 1.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255010" cy="2440940"/>
                    </a:xfrm>
                    <a:prstGeom prst="rect">
                      <a:avLst/>
                    </a:prstGeom>
                  </pic:spPr>
                </pic:pic>
              </a:graphicData>
            </a:graphic>
          </wp:anchor>
        </w:drawing>
      </w:r>
      <w:r>
        <w:t xml:space="preserve">Se creó </w:t>
      </w:r>
      <w:r w:rsidRPr="00422CEC">
        <w:t xml:space="preserve">un grupo de WhatsApp para facilitar la comunicación entre los </w:t>
      </w:r>
      <w:r>
        <w:t xml:space="preserve">miembros del grupo de trabajo, se asignaron los </w:t>
      </w:r>
      <w:r w:rsidRPr="00422CEC">
        <w:t>enca</w:t>
      </w:r>
      <w:r>
        <w:t xml:space="preserve">rgados de redactar el proyecto y se creó una </w:t>
      </w:r>
      <w:r w:rsidRPr="00422CEC">
        <w:t xml:space="preserve">carpeta de Dropbox </w:t>
      </w:r>
      <w:r>
        <w:t xml:space="preserve">para compartir </w:t>
      </w:r>
      <w:r w:rsidRPr="00422CEC">
        <w:t>todos los archivos.</w:t>
      </w:r>
      <w:r>
        <w:t xml:space="preserve"> Posteriormente se han añadido al grupo representantes de algunas asociaciones (dos de Cuevas del Valle y una de Santa Cruz del Valle Cruz del Valle), por su gran interés en poner en valor algunos recursos infrautilizados en sus municipios.</w:t>
      </w:r>
    </w:p>
    <w:p w14:paraId="282914B3" w14:textId="77777777" w:rsidR="0043029D" w:rsidRDefault="0043029D" w:rsidP="0043029D">
      <w:pPr>
        <w:pStyle w:val="Sinespaciado"/>
      </w:pPr>
      <w:r>
        <w:t>A mediados de abril se celebró una segunda reunión presencial, en el ayuntamiento de Mombeltrán.</w:t>
      </w:r>
    </w:p>
    <w:p w14:paraId="4B0BD24C" w14:textId="77777777" w:rsidR="0043029D" w:rsidRDefault="0043029D" w:rsidP="0043029D">
      <w:pPr>
        <w:pStyle w:val="Sinespaciado"/>
      </w:pPr>
      <w:r>
        <w:t xml:space="preserve">A partir de ese momento se inició el contacto con todos los empresarios turísticos, por email (la mayoría) y teléfono, informando del estado de desarrollo del Plan e invitándoles a formar parte del grupo de trabajo de empresarios turísticos. Por email, </w:t>
      </w:r>
      <w:proofErr w:type="spellStart"/>
      <w:r>
        <w:t>whatsapp</w:t>
      </w:r>
      <w:proofErr w:type="spellEnd"/>
      <w:r>
        <w:t xml:space="preserve"> o telefónicamente, han ido aportando datos, ideas o contenidos importantes al Plan.</w:t>
      </w:r>
    </w:p>
    <w:p w14:paraId="1F8F7B16" w14:textId="77777777" w:rsidR="0043029D" w:rsidRDefault="0043029D" w:rsidP="0043029D">
      <w:pPr>
        <w:pStyle w:val="Sinespaciado"/>
      </w:pPr>
      <w:r>
        <w:t>También se ha contactado con el Director Conservador del Parque Regional Sierra de Gredos, para intercambiar información.</w:t>
      </w:r>
    </w:p>
    <w:p w14:paraId="5E71CDC9" w14:textId="77777777" w:rsidR="0043029D" w:rsidRDefault="0043029D" w:rsidP="0043029D">
      <w:pPr>
        <w:pStyle w:val="Sinespaciado"/>
      </w:pPr>
      <w:r>
        <w:t xml:space="preserve">A finales de abril celebramos una reunión virtual con </w:t>
      </w:r>
      <w:r w:rsidRPr="00422CEC">
        <w:t xml:space="preserve">Albert </w:t>
      </w:r>
      <w:proofErr w:type="spellStart"/>
      <w:r w:rsidRPr="00422CEC">
        <w:t>Folch</w:t>
      </w:r>
      <w:proofErr w:type="spellEnd"/>
      <w:r w:rsidRPr="00422CEC">
        <w:t xml:space="preserve">, del </w:t>
      </w:r>
      <w:proofErr w:type="spellStart"/>
      <w:r w:rsidRPr="00422CEC">
        <w:t>Patronat</w:t>
      </w:r>
      <w:proofErr w:type="spellEnd"/>
      <w:r w:rsidRPr="00422CEC">
        <w:t xml:space="preserve"> de </w:t>
      </w:r>
      <w:proofErr w:type="spellStart"/>
      <w:r w:rsidRPr="00422CEC">
        <w:t>Turisme</w:t>
      </w:r>
      <w:proofErr w:type="spellEnd"/>
      <w:r w:rsidRPr="00422CEC">
        <w:t xml:space="preserve"> de </w:t>
      </w:r>
      <w:proofErr w:type="spellStart"/>
      <w:r w:rsidRPr="00422CEC">
        <w:rPr>
          <w:i/>
        </w:rPr>
        <w:t>Terres</w:t>
      </w:r>
      <w:proofErr w:type="spellEnd"/>
      <w:r w:rsidRPr="00422CEC">
        <w:rPr>
          <w:i/>
        </w:rPr>
        <w:t xml:space="preserve"> de </w:t>
      </w:r>
      <w:proofErr w:type="spellStart"/>
      <w:r w:rsidRPr="00422CEC">
        <w:rPr>
          <w:i/>
        </w:rPr>
        <w:t>l’Ebre</w:t>
      </w:r>
      <w:proofErr w:type="spellEnd"/>
      <w:r w:rsidRPr="00422CEC">
        <w:t xml:space="preserve"> de la </w:t>
      </w:r>
      <w:proofErr w:type="spellStart"/>
      <w:r w:rsidRPr="00422CEC">
        <w:t>Diputació</w:t>
      </w:r>
      <w:proofErr w:type="spellEnd"/>
      <w:r w:rsidRPr="00422CEC">
        <w:t xml:space="preserve"> de Tarragona</w:t>
      </w:r>
      <w:r>
        <w:t>,</w:t>
      </w:r>
      <w:r w:rsidRPr="00422CEC">
        <w:t xml:space="preserve"> para consultarles sobre su experiencia con la acreditación </w:t>
      </w:r>
      <w:r w:rsidRPr="00422CEC">
        <w:rPr>
          <w:i/>
        </w:rPr>
        <w:t xml:space="preserve">Green </w:t>
      </w:r>
      <w:proofErr w:type="spellStart"/>
      <w:r w:rsidRPr="00422CEC">
        <w:rPr>
          <w:i/>
        </w:rPr>
        <w:t>Destinations</w:t>
      </w:r>
      <w:proofErr w:type="spellEnd"/>
      <w:r>
        <w:t>, incluida en nuestro Plan.</w:t>
      </w:r>
    </w:p>
    <w:p w14:paraId="556F79B8" w14:textId="6F9FF3E9" w:rsidR="001C4F0C" w:rsidRPr="00422CEC" w:rsidRDefault="001C4F0C" w:rsidP="0043029D">
      <w:pPr>
        <w:pStyle w:val="Sinespaciado"/>
      </w:pPr>
      <w:r>
        <w:t>Si bien no forman parte del proceso participativo propiamente dicho, también han contribuido a dar forma a algunas líneas de actuación los proveedores de productos o servicios con los que hemos ido contactando para elaborar los presupuestos, sobre todo en aquellas líneas más novedosas como la movilidad sostenible.</w:t>
      </w:r>
    </w:p>
    <w:p w14:paraId="54096AA3" w14:textId="77777777" w:rsidR="00233DB9" w:rsidRPr="0094445F" w:rsidRDefault="00233DB9" w:rsidP="00233DB9">
      <w:pPr>
        <w:jc w:val="both"/>
        <w:rPr>
          <w:rFonts w:asciiTheme="minorHAnsi" w:eastAsiaTheme="minorHAnsi" w:hAnsiTheme="minorHAnsi" w:cstheme="minorHAnsi"/>
          <w:sz w:val="22"/>
          <w:szCs w:val="22"/>
          <w:lang w:val="es-ES" w:eastAsia="en-US"/>
        </w:rPr>
      </w:pPr>
    </w:p>
    <w:p w14:paraId="3D6F100A" w14:textId="77777777" w:rsidR="00BB30C4" w:rsidRDefault="00BB30C4">
      <w:pPr>
        <w:spacing w:after="200" w:line="276" w:lineRule="auto"/>
        <w:rPr>
          <w:rFonts w:ascii="Open Sans" w:eastAsiaTheme="minorHAnsi" w:hAnsi="Open Sans" w:cs="Open Sans"/>
          <w:b/>
          <w:bCs/>
          <w:color w:val="000000"/>
          <w:szCs w:val="22"/>
          <w:lang w:val="es-ES" w:eastAsia="en-US"/>
        </w:rPr>
      </w:pPr>
      <w:r>
        <w:rPr>
          <w:rFonts w:ascii="Open Sans" w:hAnsi="Open Sans" w:cs="Open Sans"/>
          <w:b/>
          <w:bCs/>
          <w:szCs w:val="22"/>
        </w:rPr>
        <w:br w:type="page"/>
      </w:r>
    </w:p>
    <w:p w14:paraId="084CC250" w14:textId="14A5F32F" w:rsidR="005D31A3" w:rsidRPr="00A16130" w:rsidRDefault="00233DB9" w:rsidP="007845BE">
      <w:pPr>
        <w:pStyle w:val="Default"/>
        <w:numPr>
          <w:ilvl w:val="0"/>
          <w:numId w:val="5"/>
        </w:numPr>
        <w:spacing w:after="114"/>
        <w:jc w:val="both"/>
        <w:rPr>
          <w:rFonts w:ascii="Open Sans" w:hAnsi="Open Sans" w:cs="Open Sans"/>
          <w:b/>
          <w:bCs/>
          <w:sz w:val="20"/>
          <w:szCs w:val="22"/>
        </w:rPr>
      </w:pPr>
      <w:r w:rsidRPr="00A16130">
        <w:rPr>
          <w:rFonts w:ascii="Open Sans" w:hAnsi="Open Sans" w:cs="Open Sans"/>
          <w:b/>
          <w:bCs/>
          <w:sz w:val="20"/>
          <w:szCs w:val="22"/>
        </w:rPr>
        <w:lastRenderedPageBreak/>
        <w:t>Plan de acción propuesto o conjunto de actuaciones a ejecutar</w:t>
      </w:r>
    </w:p>
    <w:p w14:paraId="03C73B67" w14:textId="4DDE05C6" w:rsidR="00233DB9" w:rsidRPr="00A16130" w:rsidRDefault="00213F95" w:rsidP="007845BE">
      <w:pPr>
        <w:pStyle w:val="Default"/>
        <w:numPr>
          <w:ilvl w:val="1"/>
          <w:numId w:val="5"/>
        </w:numPr>
        <w:spacing w:after="114"/>
        <w:jc w:val="both"/>
        <w:rPr>
          <w:rFonts w:ascii="Open Sans" w:hAnsi="Open Sans" w:cs="Open Sans"/>
          <w:b/>
          <w:bCs/>
          <w:sz w:val="20"/>
          <w:szCs w:val="22"/>
        </w:rPr>
      </w:pPr>
      <w:r w:rsidRPr="00A16130">
        <w:rPr>
          <w:rFonts w:ascii="Open Sans" w:hAnsi="Open Sans" w:cs="Open Sans"/>
          <w:b/>
          <w:sz w:val="20"/>
          <w:szCs w:val="22"/>
        </w:rPr>
        <w:t>Descripción</w:t>
      </w:r>
      <w:r w:rsidR="00233DB9" w:rsidRPr="00A16130">
        <w:rPr>
          <w:rFonts w:ascii="Open Sans" w:hAnsi="Open Sans" w:cs="Open Sans"/>
          <w:b/>
          <w:sz w:val="20"/>
          <w:szCs w:val="22"/>
        </w:rPr>
        <w:t xml:space="preserve"> de cada actuación</w:t>
      </w:r>
    </w:p>
    <w:p w14:paraId="6882097B" w14:textId="500E7D23" w:rsidR="004B6607" w:rsidRPr="00BB30C4" w:rsidRDefault="00BB30C4" w:rsidP="00BB30C4">
      <w:pPr>
        <w:spacing w:after="200" w:line="276" w:lineRule="auto"/>
        <w:rPr>
          <w:rFonts w:asciiTheme="minorHAnsi" w:eastAsiaTheme="minorHAnsi" w:hAnsiTheme="minorHAnsi" w:cstheme="minorHAnsi"/>
          <w:color w:val="000000"/>
          <w:sz w:val="22"/>
          <w:szCs w:val="22"/>
          <w:lang w:val="es-ES" w:eastAsia="en-US"/>
        </w:rPr>
      </w:pPr>
      <w:r>
        <w:rPr>
          <w:rFonts w:asciiTheme="minorHAnsi" w:hAnsiTheme="minorHAnsi"/>
          <w:sz w:val="22"/>
        </w:rPr>
        <w:br w:type="page"/>
      </w:r>
      <w:r w:rsidR="009D4A0C">
        <w:rPr>
          <w:rFonts w:asciiTheme="minorHAnsi" w:hAnsiTheme="minorHAnsi"/>
          <w:sz w:val="22"/>
        </w:rPr>
        <w:fldChar w:fldCharType="begin"/>
      </w:r>
      <w:r w:rsidR="009D4A0C">
        <w:rPr>
          <w:rFonts w:asciiTheme="minorHAnsi" w:hAnsiTheme="minorHAnsi"/>
          <w:sz w:val="22"/>
        </w:rPr>
        <w:instrText xml:space="preserve"> LINK </w:instrText>
      </w:r>
      <w:r w:rsidR="00084F7F">
        <w:rPr>
          <w:rFonts w:asciiTheme="minorHAnsi" w:hAnsiTheme="minorHAnsi"/>
          <w:sz w:val="22"/>
        </w:rPr>
        <w:instrText xml:space="preserve">Excel.Sheet.12 "D:\\Dropbox\\ADR\\Planes Sostenibilidad Turística en destinos\\Memoria\\Líneas de actuación\\fichas.xlsx" sendas!F1C1:F20C2 </w:instrText>
      </w:r>
      <w:r w:rsidR="009D4A0C">
        <w:rPr>
          <w:rFonts w:asciiTheme="minorHAnsi" w:hAnsiTheme="minorHAnsi"/>
          <w:sz w:val="22"/>
        </w:rPr>
        <w:instrText xml:space="preserve">\a \f 4 \h </w:instrText>
      </w:r>
      <w:r w:rsidR="009D4A0C">
        <w:rPr>
          <w:rFonts w:asciiTheme="minorHAnsi" w:hAnsiTheme="minorHAnsi"/>
          <w:sz w:val="22"/>
        </w:rP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5FA00A29" w14:textId="77777777" w:rsidTr="004B6607">
        <w:trPr>
          <w:divId w:val="121611415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70AD47"/>
            <w:noWrap/>
            <w:vAlign w:val="center"/>
            <w:hideMark/>
          </w:tcPr>
          <w:p w14:paraId="0C7AD73E"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55CFB074" w14:textId="77777777" w:rsidTr="004B6607">
        <w:trPr>
          <w:divId w:val="1216114156"/>
          <w:trHeight w:val="315"/>
        </w:trPr>
        <w:tc>
          <w:tcPr>
            <w:tcW w:w="1500" w:type="dxa"/>
            <w:tcBorders>
              <w:top w:val="nil"/>
              <w:left w:val="single" w:sz="8" w:space="0" w:color="808080"/>
              <w:bottom w:val="nil"/>
              <w:right w:val="single" w:sz="8" w:space="0" w:color="808080"/>
            </w:tcBorders>
            <w:shd w:val="clear" w:color="000000" w:fill="E2EFDA"/>
            <w:vAlign w:val="center"/>
            <w:hideMark/>
          </w:tcPr>
          <w:p w14:paraId="19B2C048"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E2EFDA"/>
            <w:noWrap/>
            <w:vAlign w:val="center"/>
            <w:hideMark/>
          </w:tcPr>
          <w:p w14:paraId="79874785"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1.1</w:t>
            </w:r>
          </w:p>
        </w:tc>
      </w:tr>
      <w:tr w:rsidR="004B6607" w:rsidRPr="004B6607" w14:paraId="3E45AE72" w14:textId="77777777" w:rsidTr="004B6607">
        <w:trPr>
          <w:divId w:val="1216114156"/>
          <w:trHeight w:val="525"/>
        </w:trPr>
        <w:tc>
          <w:tcPr>
            <w:tcW w:w="1500" w:type="dxa"/>
            <w:tcBorders>
              <w:top w:val="single" w:sz="8" w:space="0" w:color="808080"/>
              <w:left w:val="single" w:sz="8" w:space="0" w:color="808080"/>
              <w:bottom w:val="nil"/>
              <w:right w:val="single" w:sz="8" w:space="0" w:color="808080"/>
            </w:tcBorders>
            <w:shd w:val="clear" w:color="000000" w:fill="C6E0B4"/>
            <w:vAlign w:val="center"/>
            <w:hideMark/>
          </w:tcPr>
          <w:p w14:paraId="1BB124CA"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C6E0B4"/>
            <w:noWrap/>
            <w:vAlign w:val="center"/>
            <w:hideMark/>
          </w:tcPr>
          <w:p w14:paraId="75DD1A45"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Turismo activo sostenible</w:t>
            </w:r>
          </w:p>
        </w:tc>
      </w:tr>
      <w:tr w:rsidR="004B6607" w:rsidRPr="004B6607" w14:paraId="04355341" w14:textId="77777777" w:rsidTr="004B6607">
        <w:trPr>
          <w:divId w:val="1216114156"/>
          <w:trHeight w:val="315"/>
        </w:trPr>
        <w:tc>
          <w:tcPr>
            <w:tcW w:w="1500" w:type="dxa"/>
            <w:tcBorders>
              <w:top w:val="single" w:sz="8" w:space="0" w:color="808080"/>
              <w:left w:val="single" w:sz="8" w:space="0" w:color="808080"/>
              <w:bottom w:val="nil"/>
              <w:right w:val="single" w:sz="8" w:space="0" w:color="808080"/>
            </w:tcBorders>
            <w:shd w:val="clear" w:color="000000" w:fill="A9D08E"/>
            <w:vAlign w:val="center"/>
            <w:hideMark/>
          </w:tcPr>
          <w:p w14:paraId="12421C1D"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A9D08E"/>
            <w:vAlign w:val="center"/>
            <w:hideMark/>
          </w:tcPr>
          <w:p w14:paraId="0D3D5011"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Renovación y modernización de la red de senderos del Barranco</w:t>
            </w:r>
          </w:p>
        </w:tc>
      </w:tr>
      <w:tr w:rsidR="004B6607" w:rsidRPr="004B6607" w14:paraId="2A664B99" w14:textId="77777777" w:rsidTr="004B6607">
        <w:trPr>
          <w:divId w:val="1216114156"/>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0CC7852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5D4B3CB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6F6686F7" w14:textId="77777777" w:rsidTr="004B6607">
        <w:trPr>
          <w:divId w:val="1216114156"/>
          <w:trHeight w:val="457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316EE8C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06E3E22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b/>
                <w:bCs/>
                <w:color w:val="000000"/>
                <w:sz w:val="18"/>
                <w:szCs w:val="18"/>
                <w:lang w:val="es-ES"/>
              </w:rPr>
              <w:t>Señalización</w:t>
            </w:r>
            <w:r w:rsidRPr="004B6607">
              <w:rPr>
                <w:rFonts w:ascii="Open Sans" w:hAnsi="Open Sans" w:cs="Open Sans"/>
                <w:color w:val="000000"/>
                <w:sz w:val="18"/>
                <w:szCs w:val="18"/>
                <w:lang w:val="es-ES"/>
              </w:rPr>
              <w:br/>
              <w:t>Adquisición de señales para rutas de senderismo (señales de continuidad y de cruce), para 21 rutas, con el criterio de máxima durabilidad: tubo metálico en negro lacado, chapa metálica de 15 x 15 cm pintada en negro y lacada, soldada por el canto al tubo, con gráfica creada con vinilo fundido de corte de la máxima calidad. Incluirá la retirada de las señales antiguas y la colocación de las nuevas.</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Cartelería</w:t>
            </w:r>
            <w:r w:rsidRPr="004B6607">
              <w:rPr>
                <w:rFonts w:ascii="Open Sans" w:hAnsi="Open Sans" w:cs="Open Sans"/>
                <w:color w:val="000000"/>
                <w:sz w:val="18"/>
                <w:szCs w:val="18"/>
                <w:lang w:val="es-ES"/>
              </w:rPr>
              <w:br/>
              <w:t>Nuevas gráficas para los postes de inicio de sendero existentes, compra y colocación de nuevos postes de inicio de sendero y, finalmente, retirada de cartelería obsoleta.</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Limpieza</w:t>
            </w:r>
            <w:r w:rsidRPr="004B6607">
              <w:rPr>
                <w:rFonts w:ascii="Open Sans" w:hAnsi="Open Sans" w:cs="Open Sans"/>
                <w:color w:val="000000"/>
                <w:sz w:val="18"/>
                <w:szCs w:val="18"/>
                <w:lang w:val="es-ES"/>
              </w:rPr>
              <w:br/>
              <w:t>Retirada de la capa superior del suelo conteniendo los restos de escombros y limpieza de todos los restos de plástico y otras basuras presentes en los caminos (una única actuación al inicio del plan).</w:t>
            </w:r>
            <w:r w:rsidRPr="004B6607">
              <w:rPr>
                <w:rFonts w:ascii="Open Sans" w:hAnsi="Open Sans" w:cs="Open Sans"/>
                <w:color w:val="000000"/>
                <w:sz w:val="18"/>
                <w:szCs w:val="18"/>
                <w:lang w:val="es-ES"/>
              </w:rPr>
              <w:br/>
              <w:t>Desbroce de todas las rutas, a finales de invierno y principios de la primavera, durante los tres años del Plan.</w:t>
            </w:r>
          </w:p>
        </w:tc>
      </w:tr>
      <w:tr w:rsidR="004B6607" w:rsidRPr="004B6607" w14:paraId="7514B809" w14:textId="77777777" w:rsidTr="004B6607">
        <w:trPr>
          <w:divId w:val="1216114156"/>
          <w:trHeight w:val="315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4B54AB6A"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0A40DAC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b/>
                <w:bCs/>
                <w:color w:val="000000"/>
                <w:sz w:val="18"/>
                <w:szCs w:val="18"/>
                <w:lang w:val="es-ES"/>
              </w:rPr>
              <w:t>Señalización</w:t>
            </w:r>
            <w:r w:rsidRPr="004B6607">
              <w:rPr>
                <w:rFonts w:ascii="Open Sans" w:hAnsi="Open Sans" w:cs="Open Sans"/>
                <w:color w:val="000000"/>
                <w:sz w:val="18"/>
                <w:szCs w:val="18"/>
                <w:lang w:val="es-ES"/>
              </w:rPr>
              <w:br/>
              <w:t>La señalización actual es confusa, con mezclas de tipos de señales, o deficiente, faltando señales en numerosos puntos de la red de senderos.</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Cartelería</w:t>
            </w:r>
            <w:r w:rsidRPr="004B6607">
              <w:rPr>
                <w:rFonts w:ascii="Open Sans" w:hAnsi="Open Sans" w:cs="Open Sans"/>
                <w:color w:val="000000"/>
                <w:sz w:val="18"/>
                <w:szCs w:val="18"/>
                <w:lang w:val="es-ES"/>
              </w:rPr>
              <w:br/>
              <w:t>Hay postes de inicio de sendero que tienen la lámina gráfica algo deteriorada en algunas zonas. En todos ellos la información sobre la señalización del sendero se refiere a las antiguas señales, que se cambiarán por otras dentro de este Plan. Además, faltan postes de inicio de sendero en rutas existentes y nuevas rutas.</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Limpieza</w:t>
            </w:r>
            <w:r w:rsidRPr="004B6607">
              <w:rPr>
                <w:rFonts w:ascii="Open Sans" w:hAnsi="Open Sans" w:cs="Open Sans"/>
                <w:color w:val="000000"/>
                <w:sz w:val="18"/>
                <w:szCs w:val="18"/>
                <w:lang w:val="es-ES"/>
              </w:rPr>
              <w:br/>
              <w:t>Hay tramos con restos de escombros y en algunos incluso plásticos y otras basuras. Además, el desbroce anual es obligatorio.</w:t>
            </w:r>
          </w:p>
        </w:tc>
      </w:tr>
      <w:tr w:rsidR="004B6607" w:rsidRPr="004B6607" w14:paraId="52245647" w14:textId="77777777" w:rsidTr="004B6607">
        <w:trPr>
          <w:divId w:val="1216114156"/>
          <w:trHeight w:val="87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36E52BA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10C78AC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Señalizar correctamente todas las rutas con materiales duraderos.</w:t>
            </w:r>
            <w:r w:rsidRPr="004B6607">
              <w:rPr>
                <w:rFonts w:ascii="Open Sans" w:hAnsi="Open Sans" w:cs="Open Sans"/>
                <w:color w:val="000000"/>
                <w:sz w:val="18"/>
                <w:szCs w:val="18"/>
                <w:lang w:val="es-ES"/>
              </w:rPr>
              <w:br/>
              <w:t>Completar la instalación de los postes de inicio y actualizar la información mostrada</w:t>
            </w:r>
            <w:r w:rsidRPr="004B6607">
              <w:rPr>
                <w:rFonts w:ascii="Open Sans" w:hAnsi="Open Sans" w:cs="Open Sans"/>
                <w:color w:val="000000"/>
                <w:sz w:val="18"/>
                <w:szCs w:val="18"/>
                <w:lang w:val="es-ES"/>
              </w:rPr>
              <w:br/>
              <w:t>Hacer transitables todas las rutas en primavera y retirar los escombros existentes.</w:t>
            </w:r>
          </w:p>
        </w:tc>
      </w:tr>
      <w:tr w:rsidR="004B6607" w:rsidRPr="004B6607" w14:paraId="509612B1" w14:textId="77777777" w:rsidTr="004B6607">
        <w:trPr>
          <w:divId w:val="1216114156"/>
          <w:trHeight w:val="31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70EB50A"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6A4412E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w:t>
            </w:r>
          </w:p>
        </w:tc>
      </w:tr>
      <w:tr w:rsidR="004B6607" w:rsidRPr="004B6607" w14:paraId="0EBFA238" w14:textId="77777777" w:rsidTr="004B6607">
        <w:trPr>
          <w:divId w:val="1216114156"/>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857E3E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4ECFA37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ayuntamientos, empresas proveedoras, personal contratado</w:t>
            </w:r>
          </w:p>
        </w:tc>
      </w:tr>
      <w:tr w:rsidR="004B6607" w:rsidRPr="004B6607" w14:paraId="1602771A" w14:textId="77777777" w:rsidTr="004B6607">
        <w:trPr>
          <w:divId w:val="1216114156"/>
          <w:trHeight w:val="115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8BEED7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lastRenderedPageBreak/>
              <w:t>PRESUPUESTO</w:t>
            </w:r>
          </w:p>
        </w:tc>
        <w:tc>
          <w:tcPr>
            <w:tcW w:w="7320" w:type="dxa"/>
            <w:tcBorders>
              <w:top w:val="nil"/>
              <w:left w:val="nil"/>
              <w:bottom w:val="single" w:sz="8" w:space="0" w:color="808080"/>
              <w:right w:val="single" w:sz="8" w:space="0" w:color="808080"/>
            </w:tcBorders>
            <w:shd w:val="clear" w:color="auto" w:fill="auto"/>
            <w:vAlign w:val="center"/>
            <w:hideMark/>
          </w:tcPr>
          <w:p w14:paraId="7FA91E7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Señalización: 20.000 €</w:t>
            </w:r>
            <w:r w:rsidRPr="004B6607">
              <w:rPr>
                <w:rFonts w:ascii="Open Sans" w:hAnsi="Open Sans" w:cs="Open Sans"/>
                <w:color w:val="000000"/>
                <w:sz w:val="18"/>
                <w:szCs w:val="18"/>
                <w:lang w:val="es-ES"/>
              </w:rPr>
              <w:br/>
              <w:t>• Cartelería: 10.000 €</w:t>
            </w:r>
            <w:r w:rsidRPr="004B6607">
              <w:rPr>
                <w:rFonts w:ascii="Open Sans" w:hAnsi="Open Sans" w:cs="Open Sans"/>
                <w:color w:val="000000"/>
                <w:sz w:val="18"/>
                <w:szCs w:val="18"/>
                <w:lang w:val="es-ES"/>
              </w:rPr>
              <w:br/>
              <w:t>• Limpieza: 50.000 €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80.000 €</w:t>
            </w:r>
          </w:p>
        </w:tc>
      </w:tr>
      <w:tr w:rsidR="004B6607" w:rsidRPr="004B6607" w14:paraId="458F4DE3" w14:textId="77777777" w:rsidTr="004B6607">
        <w:trPr>
          <w:divId w:val="1216114156"/>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779FD90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4A554D9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341EDC89" w14:textId="77777777" w:rsidTr="004B6607">
        <w:trPr>
          <w:divId w:val="1216114156"/>
          <w:trHeight w:val="315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5ABCCB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4ADA4F3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b/>
                <w:bCs/>
                <w:color w:val="000000"/>
                <w:sz w:val="18"/>
                <w:szCs w:val="18"/>
                <w:lang w:val="es-ES"/>
              </w:rPr>
              <w:t>Señalización</w:t>
            </w:r>
            <w:r w:rsidRPr="004B6607">
              <w:rPr>
                <w:rFonts w:ascii="Open Sans" w:hAnsi="Open Sans" w:cs="Open Sans"/>
                <w:color w:val="000000"/>
                <w:sz w:val="18"/>
                <w:szCs w:val="18"/>
                <w:lang w:val="es-ES"/>
              </w:rPr>
              <w:br/>
              <w:t>• Número de rutas con la nueva señalización adquirida.</w:t>
            </w:r>
            <w:r w:rsidRPr="004B6607">
              <w:rPr>
                <w:rFonts w:ascii="Open Sans" w:hAnsi="Open Sans" w:cs="Open Sans"/>
                <w:color w:val="000000"/>
                <w:sz w:val="18"/>
                <w:szCs w:val="18"/>
                <w:lang w:val="es-ES"/>
              </w:rPr>
              <w:br/>
              <w:t>• Número de rutas con la nueva señalización adquirida y colocada.</w:t>
            </w:r>
            <w:r w:rsidRPr="004B6607">
              <w:rPr>
                <w:rFonts w:ascii="Open Sans" w:hAnsi="Open Sans" w:cs="Open Sans"/>
                <w:color w:val="000000"/>
                <w:sz w:val="18"/>
                <w:szCs w:val="18"/>
                <w:lang w:val="es-ES"/>
              </w:rPr>
              <w:br/>
              <w:t>• Número de señales obsoletas retiradas.</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Cartelería</w:t>
            </w:r>
            <w:r w:rsidRPr="004B6607">
              <w:rPr>
                <w:rFonts w:ascii="Open Sans" w:hAnsi="Open Sans" w:cs="Open Sans"/>
                <w:color w:val="000000"/>
                <w:sz w:val="18"/>
                <w:szCs w:val="18"/>
                <w:lang w:val="es-ES"/>
              </w:rPr>
              <w:br/>
              <w:t>• Número de vinilos correctores puestos en los postes de inicio de sendero.</w:t>
            </w:r>
            <w:r w:rsidRPr="004B6607">
              <w:rPr>
                <w:rFonts w:ascii="Open Sans" w:hAnsi="Open Sans" w:cs="Open Sans"/>
                <w:color w:val="000000"/>
                <w:sz w:val="18"/>
                <w:szCs w:val="18"/>
                <w:lang w:val="es-ES"/>
              </w:rPr>
              <w:br/>
              <w:t>• Número de nuevos postes de inicio de sendero instalados.</w:t>
            </w:r>
            <w:r w:rsidRPr="004B6607">
              <w:rPr>
                <w:rFonts w:ascii="Open Sans" w:hAnsi="Open Sans" w:cs="Open Sans"/>
                <w:color w:val="000000"/>
                <w:sz w:val="18"/>
                <w:szCs w:val="18"/>
                <w:lang w:val="es-ES"/>
              </w:rPr>
              <w:br/>
              <w:t>• Número de carteles obsoletos retirados.</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Limpieza</w:t>
            </w:r>
            <w:r w:rsidRPr="004B6607">
              <w:rPr>
                <w:rFonts w:ascii="Open Sans" w:hAnsi="Open Sans" w:cs="Open Sans"/>
                <w:color w:val="000000"/>
                <w:sz w:val="18"/>
                <w:szCs w:val="18"/>
                <w:lang w:val="es-ES"/>
              </w:rPr>
              <w:br/>
              <w:t>• Informe anual del estado de las sendas</w:t>
            </w:r>
            <w:r w:rsidRPr="004B6607">
              <w:rPr>
                <w:rFonts w:ascii="Open Sans" w:hAnsi="Open Sans" w:cs="Open Sans"/>
                <w:color w:val="000000"/>
                <w:sz w:val="18"/>
                <w:szCs w:val="18"/>
                <w:lang w:val="es-ES"/>
              </w:rPr>
              <w:br/>
              <w:t>• m2 de suelo retirado con escombros</w:t>
            </w:r>
          </w:p>
        </w:tc>
      </w:tr>
      <w:tr w:rsidR="004B6607" w:rsidRPr="004B6607" w14:paraId="3440B669" w14:textId="77777777" w:rsidTr="004B6607">
        <w:trPr>
          <w:divId w:val="1216114156"/>
          <w:trHeight w:val="2295"/>
        </w:trPr>
        <w:tc>
          <w:tcPr>
            <w:tcW w:w="1500" w:type="dxa"/>
            <w:tcBorders>
              <w:top w:val="nil"/>
              <w:left w:val="single" w:sz="8" w:space="0" w:color="808080"/>
              <w:bottom w:val="nil"/>
              <w:right w:val="single" w:sz="8" w:space="0" w:color="808080"/>
            </w:tcBorders>
            <w:shd w:val="clear" w:color="000000" w:fill="E2EFDA"/>
            <w:vAlign w:val="center"/>
            <w:hideMark/>
          </w:tcPr>
          <w:p w14:paraId="1EFF338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3F68D85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b/>
                <w:bCs/>
                <w:color w:val="000000"/>
                <w:sz w:val="18"/>
                <w:szCs w:val="18"/>
                <w:lang w:val="es-ES"/>
              </w:rPr>
              <w:t>Señalización</w:t>
            </w:r>
            <w:r w:rsidRPr="004B6607">
              <w:rPr>
                <w:rFonts w:ascii="Open Sans" w:hAnsi="Open Sans" w:cs="Open Sans"/>
                <w:color w:val="000000"/>
                <w:sz w:val="18"/>
                <w:szCs w:val="18"/>
                <w:lang w:val="es-ES"/>
              </w:rPr>
              <w:br/>
              <w:t>Enero-diciembre 2022</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Cartelería</w:t>
            </w:r>
            <w:r w:rsidRPr="004B6607">
              <w:rPr>
                <w:rFonts w:ascii="Open Sans" w:hAnsi="Open Sans" w:cs="Open Sans"/>
                <w:color w:val="000000"/>
                <w:sz w:val="18"/>
                <w:szCs w:val="18"/>
                <w:lang w:val="es-ES"/>
              </w:rPr>
              <w:br/>
              <w:t>Vinilos correctores: enero-febrero 2022</w:t>
            </w:r>
            <w:r w:rsidRPr="004B6607">
              <w:rPr>
                <w:rFonts w:ascii="Open Sans" w:hAnsi="Open Sans" w:cs="Open Sans"/>
                <w:color w:val="000000"/>
                <w:sz w:val="18"/>
                <w:szCs w:val="18"/>
                <w:lang w:val="es-ES"/>
              </w:rPr>
              <w:br/>
              <w:t>Nuevos postes de inicio de sendero: Enero-diciembre 2022</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Limpieza</w:t>
            </w:r>
            <w:r w:rsidRPr="004B6607">
              <w:rPr>
                <w:rFonts w:ascii="Open Sans" w:hAnsi="Open Sans" w:cs="Open Sans"/>
                <w:color w:val="000000"/>
                <w:sz w:val="18"/>
                <w:szCs w:val="18"/>
                <w:lang w:val="es-ES"/>
              </w:rPr>
              <w:br/>
              <w:t>Retirada de escombros: enero-mayo 2022</w:t>
            </w:r>
            <w:r w:rsidRPr="004B6607">
              <w:rPr>
                <w:rFonts w:ascii="Open Sans" w:hAnsi="Open Sans" w:cs="Open Sans"/>
                <w:color w:val="000000"/>
                <w:sz w:val="18"/>
                <w:szCs w:val="18"/>
                <w:lang w:val="es-ES"/>
              </w:rPr>
              <w:br/>
              <w:t>Limpieza: abril-junio 2022, abril-junio 2023, abril-junio 2024</w:t>
            </w:r>
          </w:p>
        </w:tc>
      </w:tr>
      <w:tr w:rsidR="004B6607" w:rsidRPr="004B6607" w14:paraId="45D7AAA6" w14:textId="77777777" w:rsidTr="004B6607">
        <w:trPr>
          <w:divId w:val="1216114156"/>
          <w:trHeight w:val="600"/>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31A2991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73A726BA" w14:textId="77777777" w:rsidTr="004B6607">
        <w:trPr>
          <w:divId w:val="121611415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7DBA6AF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Sí. Algunos ayuntamientos ya han comenzado a trabajar en la elección de nuevos sistemas de señalización, más duraderos y sostenibles, en las sendas de su municipio.</w:t>
            </w:r>
          </w:p>
        </w:tc>
      </w:tr>
      <w:tr w:rsidR="004B6607" w:rsidRPr="004B6607" w14:paraId="170CB1D6" w14:textId="77777777" w:rsidTr="004B6607">
        <w:trPr>
          <w:divId w:val="1216114156"/>
          <w:trHeight w:val="810"/>
        </w:trPr>
        <w:tc>
          <w:tcPr>
            <w:tcW w:w="8820" w:type="dxa"/>
            <w:gridSpan w:val="2"/>
            <w:tcBorders>
              <w:top w:val="nil"/>
              <w:left w:val="single" w:sz="8" w:space="0" w:color="808080"/>
              <w:bottom w:val="single" w:sz="8" w:space="0" w:color="808080"/>
              <w:right w:val="single" w:sz="8" w:space="0" w:color="808080"/>
            </w:tcBorders>
            <w:shd w:val="clear" w:color="000000" w:fill="E2EFDA"/>
            <w:vAlign w:val="center"/>
            <w:hideMark/>
          </w:tcPr>
          <w:p w14:paraId="6E859E0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2A6DCFA6" w14:textId="77777777" w:rsidTr="004B6607">
        <w:trPr>
          <w:divId w:val="121611415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5D0F2E3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63598287" w14:textId="77777777" w:rsidTr="004B6607">
        <w:trPr>
          <w:divId w:val="1216114156"/>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noWrap/>
            <w:vAlign w:val="center"/>
            <w:hideMark/>
          </w:tcPr>
          <w:p w14:paraId="51C3E5F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7526B1DB" w14:textId="77777777" w:rsidTr="004B6607">
        <w:trPr>
          <w:divId w:val="121611415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7BF15A6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64425F6E" w14:textId="698B8B59" w:rsidR="004B6607" w:rsidRDefault="009D4A0C" w:rsidP="004C63DA">
      <w:pPr>
        <w:pStyle w:val="Sinespaciado"/>
        <w:ind w:firstLine="0"/>
        <w:rPr>
          <w:rFonts w:asciiTheme="minorHAnsi" w:hAnsiTheme="minorHAnsi" w:cstheme="minorBidi"/>
          <w:color w:val="auto"/>
          <w:sz w:val="22"/>
        </w:rPr>
      </w:pPr>
      <w:r>
        <w:rPr>
          <w:rFonts w:asciiTheme="minorHAnsi" w:hAnsiTheme="minorHAnsi"/>
          <w:sz w:val="22"/>
        </w:rPr>
        <w:fldChar w:fldCharType="end"/>
      </w:r>
      <w:r w:rsidR="001B2040">
        <w:fldChar w:fldCharType="begin"/>
      </w:r>
      <w:r w:rsidR="001B2040">
        <w:instrText xml:space="preserve"> LINK </w:instrText>
      </w:r>
      <w:r w:rsidR="00084F7F">
        <w:instrText xml:space="preserve">Excel.Sheet.12 "D:\\Dropbox\\ADR\\Planes Sostenibilidad Turística en destinos\\Memoria\\Líneas de actuación\\fichas.xlsx" sendas!F15C2:F20C2 </w:instrText>
      </w:r>
      <w:r w:rsidR="001B2040">
        <w:instrText xml:space="preserve">\a \f 4 \h </w:instrText>
      </w:r>
      <w:r w:rsidR="001B2040">
        <w:fldChar w:fldCharType="separate"/>
      </w:r>
    </w:p>
    <w:p w14:paraId="460AA76D" w14:textId="77777777" w:rsidR="00A460FD" w:rsidRDefault="001B2040" w:rsidP="004C63DA">
      <w:pPr>
        <w:pStyle w:val="Sinespaciado"/>
        <w:ind w:firstLine="0"/>
      </w:pPr>
      <w:r>
        <w:fldChar w:fldCharType="end"/>
      </w:r>
    </w:p>
    <w:p w14:paraId="23431611" w14:textId="3C9F88EA" w:rsidR="004B6607" w:rsidRDefault="00A460FD" w:rsidP="004C63DA">
      <w:pPr>
        <w:pStyle w:val="Sinespaciado"/>
        <w:ind w:firstLine="0"/>
        <w:rPr>
          <w:rFonts w:asciiTheme="minorHAnsi" w:hAnsiTheme="minorHAnsi" w:cstheme="minorBidi"/>
          <w:color w:val="auto"/>
          <w:sz w:val="22"/>
        </w:rPr>
      </w:pPr>
      <w:r>
        <w:br w:type="page"/>
      </w:r>
      <w:r w:rsidR="00823FF0">
        <w:fldChar w:fldCharType="begin"/>
      </w:r>
      <w:r w:rsidR="00823FF0">
        <w:instrText xml:space="preserve"> LINK </w:instrText>
      </w:r>
      <w:r w:rsidR="00084F7F">
        <w:instrText xml:space="preserve">Excel.Sheet.12 "D:\\Dropbox\\ADR\\Planes Sostenibilidad Turística en destinos\\Memoria\\Líneas de actuación\\fichas.xlsx" guía!F1C1:F20C2 </w:instrText>
      </w:r>
      <w:r w:rsidR="00823FF0">
        <w:instrText xml:space="preserve">\a \f 4 \h </w:instrText>
      </w:r>
      <w:r w:rsidR="00823FF0">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426790D9" w14:textId="77777777" w:rsidTr="004B6607">
        <w:trPr>
          <w:divId w:val="186256937"/>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70AD47"/>
            <w:noWrap/>
            <w:vAlign w:val="center"/>
            <w:hideMark/>
          </w:tcPr>
          <w:p w14:paraId="488F7425"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58E6CE7C" w14:textId="77777777" w:rsidTr="004B6607">
        <w:trPr>
          <w:divId w:val="186256937"/>
          <w:trHeight w:val="315"/>
        </w:trPr>
        <w:tc>
          <w:tcPr>
            <w:tcW w:w="1500" w:type="dxa"/>
            <w:tcBorders>
              <w:top w:val="nil"/>
              <w:left w:val="single" w:sz="8" w:space="0" w:color="808080"/>
              <w:bottom w:val="nil"/>
              <w:right w:val="single" w:sz="8" w:space="0" w:color="808080"/>
            </w:tcBorders>
            <w:shd w:val="clear" w:color="000000" w:fill="E2EFDA"/>
            <w:vAlign w:val="center"/>
            <w:hideMark/>
          </w:tcPr>
          <w:p w14:paraId="1A2CB3C5"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E2EFDA"/>
            <w:noWrap/>
            <w:vAlign w:val="center"/>
            <w:hideMark/>
          </w:tcPr>
          <w:p w14:paraId="3FF9455D"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1.2</w:t>
            </w:r>
          </w:p>
        </w:tc>
      </w:tr>
      <w:tr w:rsidR="004B6607" w:rsidRPr="004B6607" w14:paraId="0911BFE1" w14:textId="77777777" w:rsidTr="004B6607">
        <w:trPr>
          <w:divId w:val="186256937"/>
          <w:trHeight w:val="525"/>
        </w:trPr>
        <w:tc>
          <w:tcPr>
            <w:tcW w:w="1500" w:type="dxa"/>
            <w:tcBorders>
              <w:top w:val="single" w:sz="8" w:space="0" w:color="808080"/>
              <w:left w:val="single" w:sz="8" w:space="0" w:color="808080"/>
              <w:bottom w:val="nil"/>
              <w:right w:val="single" w:sz="8" w:space="0" w:color="808080"/>
            </w:tcBorders>
            <w:shd w:val="clear" w:color="000000" w:fill="C6E0B4"/>
            <w:vAlign w:val="center"/>
            <w:hideMark/>
          </w:tcPr>
          <w:p w14:paraId="298C52C0"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C6E0B4"/>
            <w:noWrap/>
            <w:vAlign w:val="center"/>
            <w:hideMark/>
          </w:tcPr>
          <w:p w14:paraId="074F5237"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Turismo activo sostenible</w:t>
            </w:r>
          </w:p>
        </w:tc>
      </w:tr>
      <w:tr w:rsidR="004B6607" w:rsidRPr="004B6607" w14:paraId="1DFEC8DA" w14:textId="77777777" w:rsidTr="004B6607">
        <w:trPr>
          <w:divId w:val="186256937"/>
          <w:trHeight w:val="315"/>
        </w:trPr>
        <w:tc>
          <w:tcPr>
            <w:tcW w:w="1500" w:type="dxa"/>
            <w:tcBorders>
              <w:top w:val="single" w:sz="8" w:space="0" w:color="808080"/>
              <w:left w:val="single" w:sz="8" w:space="0" w:color="808080"/>
              <w:bottom w:val="nil"/>
              <w:right w:val="single" w:sz="8" w:space="0" w:color="808080"/>
            </w:tcBorders>
            <w:shd w:val="clear" w:color="000000" w:fill="A9D08E"/>
            <w:vAlign w:val="center"/>
            <w:hideMark/>
          </w:tcPr>
          <w:p w14:paraId="08FAE18D"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A9D08E"/>
            <w:vAlign w:val="center"/>
            <w:hideMark/>
          </w:tcPr>
          <w:p w14:paraId="1BAB844A"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Guía de senderismo, rutas de naturaleza, temáticas y urbanas</w:t>
            </w:r>
          </w:p>
        </w:tc>
      </w:tr>
      <w:tr w:rsidR="004B6607" w:rsidRPr="004B6607" w14:paraId="746EAFC8" w14:textId="77777777" w:rsidTr="004B6607">
        <w:trPr>
          <w:divId w:val="186256937"/>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526C0EFD"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1687D7C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198654BA" w14:textId="77777777" w:rsidTr="004B6607">
        <w:trPr>
          <w:divId w:val="186256937"/>
          <w:trHeight w:val="144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55A837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0C72572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Servicio de rutas guiadas durante todos los fines de semana y festivos del año, ofreciendo principalmente rutas de senderismo, pero también rutas temáticas y algunas rutas urbanas. El servicio será gratuito, sin aforo máximo. El calendario de rutas se ofrecerá en la web propia de turismo. Habrá suficiente rotación entre los cinco municipios.</w:t>
            </w:r>
          </w:p>
        </w:tc>
      </w:tr>
      <w:tr w:rsidR="004B6607" w:rsidRPr="004B6607" w14:paraId="26509187" w14:textId="77777777" w:rsidTr="004B6607">
        <w:trPr>
          <w:divId w:val="186256937"/>
          <w:trHeight w:val="144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16D2A14"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63F4182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Algunos ayuntamientos han estado ofreciendo servicio de rutas guiadas, pero solo durante parte del año y solo en las rutas de su municipio. La experiencia anterior de la Mancomunidad es que hay demanda más que suficiente de rutas para las cinco villas durante todo el año. Además, se espera que el fin de la pandemia traiga un aumento de la demanda de actividades al aire libre.</w:t>
            </w:r>
          </w:p>
        </w:tc>
      </w:tr>
      <w:tr w:rsidR="004B6607" w:rsidRPr="004B6607" w14:paraId="67E57D6C" w14:textId="77777777" w:rsidTr="004B6607">
        <w:trPr>
          <w:divId w:val="186256937"/>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7BEBA25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19BFA33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Recuperar un servicio de calidad de rutas guiadas, con un guía comunicativo y afable, buen conocedor del Barranco, para fomentar el turismo sostenible.</w:t>
            </w:r>
          </w:p>
        </w:tc>
      </w:tr>
      <w:tr w:rsidR="004B6607" w:rsidRPr="004B6607" w14:paraId="55BCB3D2" w14:textId="77777777" w:rsidTr="004B6607">
        <w:trPr>
          <w:divId w:val="186256937"/>
          <w:trHeight w:val="31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A098F8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0BD3C1C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w:t>
            </w:r>
          </w:p>
        </w:tc>
      </w:tr>
      <w:tr w:rsidR="004B6607" w:rsidRPr="004B6607" w14:paraId="78C73AD3" w14:textId="77777777" w:rsidTr="004B6607">
        <w:trPr>
          <w:divId w:val="186256937"/>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434B6DA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3FBAB53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personal contratado, oficinas de turismo, alojamientos</w:t>
            </w:r>
          </w:p>
        </w:tc>
      </w:tr>
      <w:tr w:rsidR="004B6607" w:rsidRPr="004B6607" w14:paraId="727910A9" w14:textId="77777777" w:rsidTr="004B6607">
        <w:trPr>
          <w:divId w:val="186256937"/>
          <w:trHeight w:val="144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0E2898C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467ADCE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Contratación de un guía, 3 años: 61.000 €</w:t>
            </w:r>
            <w:r w:rsidRPr="004B6607">
              <w:rPr>
                <w:rFonts w:ascii="Open Sans" w:hAnsi="Open Sans" w:cs="Open Sans"/>
                <w:color w:val="000000"/>
                <w:sz w:val="18"/>
                <w:szCs w:val="18"/>
                <w:lang w:val="es-ES"/>
              </w:rPr>
              <w:br/>
              <w:t>Ropa de trabajo, calzado y equipamiento: 1.000 €</w:t>
            </w:r>
            <w:r w:rsidRPr="004B6607">
              <w:rPr>
                <w:rFonts w:ascii="Open Sans" w:hAnsi="Open Sans" w:cs="Open Sans"/>
                <w:color w:val="000000"/>
                <w:sz w:val="18"/>
                <w:szCs w:val="18"/>
                <w:lang w:val="es-ES"/>
              </w:rPr>
              <w:br/>
              <w:t>Ordenador, impresora: 1.000 €</w:t>
            </w:r>
            <w:r w:rsidRPr="004B6607">
              <w:rPr>
                <w:rFonts w:ascii="Open Sans" w:hAnsi="Open Sans" w:cs="Open Sans"/>
                <w:color w:val="000000"/>
                <w:sz w:val="18"/>
                <w:szCs w:val="18"/>
                <w:lang w:val="es-ES"/>
              </w:rPr>
              <w:br/>
              <w:t>Seguro accidentes y R.C. (anual): 400 €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64.200 €</w:t>
            </w:r>
          </w:p>
        </w:tc>
      </w:tr>
      <w:tr w:rsidR="004B6607" w:rsidRPr="004B6607" w14:paraId="6FCD2D64" w14:textId="77777777" w:rsidTr="004B6607">
        <w:trPr>
          <w:divId w:val="186256937"/>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9810A9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567F618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3C44B223" w14:textId="77777777" w:rsidTr="004B6607">
        <w:trPr>
          <w:divId w:val="186256937"/>
          <w:trHeight w:val="115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D533BC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6D2840A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Número de días con servicio de rutas guiadas al año.</w:t>
            </w:r>
            <w:r w:rsidRPr="004B6607">
              <w:rPr>
                <w:rFonts w:ascii="Open Sans" w:hAnsi="Open Sans" w:cs="Open Sans"/>
                <w:color w:val="000000"/>
                <w:sz w:val="18"/>
                <w:szCs w:val="18"/>
                <w:lang w:val="es-ES"/>
              </w:rPr>
              <w:br/>
              <w:t>Participación media en las rutas, desglosado por tipo de ruta (senderismo, temática, urbana).</w:t>
            </w:r>
            <w:r w:rsidRPr="004B6607">
              <w:rPr>
                <w:rFonts w:ascii="Open Sans" w:hAnsi="Open Sans" w:cs="Open Sans"/>
                <w:color w:val="000000"/>
                <w:sz w:val="18"/>
                <w:szCs w:val="18"/>
                <w:lang w:val="es-ES"/>
              </w:rPr>
              <w:br/>
              <w:t>Valoración media de los participantes (sobre cuestionario individual y anónimo).</w:t>
            </w:r>
          </w:p>
        </w:tc>
      </w:tr>
      <w:tr w:rsidR="004B6607" w:rsidRPr="004B6607" w14:paraId="4A85C73F" w14:textId="77777777" w:rsidTr="004B6607">
        <w:trPr>
          <w:divId w:val="186256937"/>
          <w:trHeight w:val="870"/>
        </w:trPr>
        <w:tc>
          <w:tcPr>
            <w:tcW w:w="1500" w:type="dxa"/>
            <w:tcBorders>
              <w:top w:val="nil"/>
              <w:left w:val="single" w:sz="8" w:space="0" w:color="808080"/>
              <w:bottom w:val="nil"/>
              <w:right w:val="single" w:sz="8" w:space="0" w:color="808080"/>
            </w:tcBorders>
            <w:shd w:val="clear" w:color="000000" w:fill="E2EFDA"/>
            <w:vAlign w:val="center"/>
            <w:hideMark/>
          </w:tcPr>
          <w:p w14:paraId="3272CB8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78F783B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Enero 2022 a marzo 2022: selección, contratación y preparativos.</w:t>
            </w:r>
            <w:r w:rsidRPr="004B6607">
              <w:rPr>
                <w:rFonts w:ascii="Open Sans" w:hAnsi="Open Sans" w:cs="Open Sans"/>
                <w:color w:val="000000"/>
                <w:sz w:val="18"/>
                <w:szCs w:val="18"/>
                <w:lang w:val="es-ES"/>
              </w:rPr>
              <w:br/>
              <w:t>Abril 2022 a 2024: rutas guiadas</w:t>
            </w:r>
            <w:r w:rsidRPr="004B6607">
              <w:rPr>
                <w:rFonts w:ascii="Open Sans" w:hAnsi="Open Sans" w:cs="Open Sans"/>
                <w:color w:val="000000"/>
                <w:sz w:val="18"/>
                <w:szCs w:val="18"/>
                <w:lang w:val="es-ES"/>
              </w:rPr>
              <w:br/>
              <w:t>diciembre de los tres años: informes finales anuales por el guía.</w:t>
            </w:r>
          </w:p>
        </w:tc>
      </w:tr>
      <w:tr w:rsidR="004B6607" w:rsidRPr="004B6607" w14:paraId="00741AC8" w14:textId="77777777" w:rsidTr="004B6607">
        <w:trPr>
          <w:divId w:val="186256937"/>
          <w:trHeight w:val="70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093990C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47E7CADA" w14:textId="77777777" w:rsidTr="004B6607">
        <w:trPr>
          <w:divId w:val="186256937"/>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134212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07680F90" w14:textId="77777777" w:rsidTr="004B6607">
        <w:trPr>
          <w:divId w:val="186256937"/>
          <w:trHeight w:val="780"/>
        </w:trPr>
        <w:tc>
          <w:tcPr>
            <w:tcW w:w="8820" w:type="dxa"/>
            <w:gridSpan w:val="2"/>
            <w:tcBorders>
              <w:top w:val="nil"/>
              <w:left w:val="single" w:sz="8" w:space="0" w:color="808080"/>
              <w:bottom w:val="single" w:sz="8" w:space="0" w:color="808080"/>
              <w:right w:val="single" w:sz="8" w:space="0" w:color="808080"/>
            </w:tcBorders>
            <w:shd w:val="clear" w:color="000000" w:fill="E2EFDA"/>
            <w:vAlign w:val="center"/>
            <w:hideMark/>
          </w:tcPr>
          <w:p w14:paraId="225DE6B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60C79660" w14:textId="77777777" w:rsidTr="004B6607">
        <w:trPr>
          <w:divId w:val="186256937"/>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3E29B31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lastRenderedPageBreak/>
              <w:t>No</w:t>
            </w:r>
          </w:p>
        </w:tc>
      </w:tr>
      <w:tr w:rsidR="004B6607" w:rsidRPr="004B6607" w14:paraId="3FB56CA9" w14:textId="77777777" w:rsidTr="004B6607">
        <w:trPr>
          <w:divId w:val="186256937"/>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noWrap/>
            <w:vAlign w:val="center"/>
            <w:hideMark/>
          </w:tcPr>
          <w:p w14:paraId="63E0BCB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2D514EA7" w14:textId="77777777" w:rsidTr="004B6607">
        <w:trPr>
          <w:divId w:val="186256937"/>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E166C9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1F13F866"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1E455C93" w14:textId="37E7B28B"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folletos!F1C1:F20C2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06060E92" w14:textId="77777777" w:rsidTr="004B6607">
        <w:trPr>
          <w:divId w:val="18953584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70AD47"/>
            <w:noWrap/>
            <w:vAlign w:val="center"/>
            <w:hideMark/>
          </w:tcPr>
          <w:p w14:paraId="1FFE9E27"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7923CA16" w14:textId="77777777" w:rsidTr="004B6607">
        <w:trPr>
          <w:divId w:val="189535841"/>
          <w:trHeight w:val="315"/>
        </w:trPr>
        <w:tc>
          <w:tcPr>
            <w:tcW w:w="1500" w:type="dxa"/>
            <w:tcBorders>
              <w:top w:val="nil"/>
              <w:left w:val="single" w:sz="8" w:space="0" w:color="808080"/>
              <w:bottom w:val="nil"/>
              <w:right w:val="single" w:sz="8" w:space="0" w:color="808080"/>
            </w:tcBorders>
            <w:shd w:val="clear" w:color="000000" w:fill="E2EFDA"/>
            <w:vAlign w:val="center"/>
            <w:hideMark/>
          </w:tcPr>
          <w:p w14:paraId="3169A6B2"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E2EFDA"/>
            <w:noWrap/>
            <w:vAlign w:val="center"/>
            <w:hideMark/>
          </w:tcPr>
          <w:p w14:paraId="3D2CC239"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1.3</w:t>
            </w:r>
          </w:p>
        </w:tc>
      </w:tr>
      <w:tr w:rsidR="004B6607" w:rsidRPr="004B6607" w14:paraId="32C34CED" w14:textId="77777777" w:rsidTr="004B6607">
        <w:trPr>
          <w:divId w:val="189535841"/>
          <w:trHeight w:val="525"/>
        </w:trPr>
        <w:tc>
          <w:tcPr>
            <w:tcW w:w="1500" w:type="dxa"/>
            <w:tcBorders>
              <w:top w:val="single" w:sz="8" w:space="0" w:color="808080"/>
              <w:left w:val="single" w:sz="8" w:space="0" w:color="808080"/>
              <w:bottom w:val="nil"/>
              <w:right w:val="single" w:sz="8" w:space="0" w:color="808080"/>
            </w:tcBorders>
            <w:shd w:val="clear" w:color="000000" w:fill="C6E0B4"/>
            <w:vAlign w:val="center"/>
            <w:hideMark/>
          </w:tcPr>
          <w:p w14:paraId="6D0CB5D6"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C6E0B4"/>
            <w:noWrap/>
            <w:vAlign w:val="center"/>
            <w:hideMark/>
          </w:tcPr>
          <w:p w14:paraId="1BA8B8B9"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Turismo activo sostenible</w:t>
            </w:r>
          </w:p>
        </w:tc>
      </w:tr>
      <w:tr w:rsidR="004B6607" w:rsidRPr="004B6607" w14:paraId="1CADC153" w14:textId="77777777" w:rsidTr="004B6607">
        <w:trPr>
          <w:divId w:val="189535841"/>
          <w:trHeight w:val="315"/>
        </w:trPr>
        <w:tc>
          <w:tcPr>
            <w:tcW w:w="1500" w:type="dxa"/>
            <w:tcBorders>
              <w:top w:val="single" w:sz="8" w:space="0" w:color="808080"/>
              <w:left w:val="single" w:sz="8" w:space="0" w:color="808080"/>
              <w:bottom w:val="nil"/>
              <w:right w:val="single" w:sz="8" w:space="0" w:color="808080"/>
            </w:tcBorders>
            <w:shd w:val="clear" w:color="000000" w:fill="A9D08E"/>
            <w:vAlign w:val="center"/>
            <w:hideMark/>
          </w:tcPr>
          <w:p w14:paraId="096AF106"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A9D08E"/>
            <w:vAlign w:val="center"/>
            <w:hideMark/>
          </w:tcPr>
          <w:p w14:paraId="66AD2D3F"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Libro de excursiones y folletos de rutas de senderismo</w:t>
            </w:r>
          </w:p>
        </w:tc>
      </w:tr>
      <w:tr w:rsidR="004B6607" w:rsidRPr="004B6607" w14:paraId="4E887E53" w14:textId="77777777" w:rsidTr="004B6607">
        <w:trPr>
          <w:divId w:val="189535841"/>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50DE552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7C75CEB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w:t>
            </w:r>
          </w:p>
        </w:tc>
      </w:tr>
      <w:tr w:rsidR="004B6607" w:rsidRPr="004B6607" w14:paraId="2CBC0C50" w14:textId="77777777" w:rsidTr="004B6607">
        <w:trPr>
          <w:divId w:val="189535841"/>
          <w:trHeight w:val="286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5631E6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26913C1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El libro de excursiones es un libreto de medio tamaño, en color, con una descripción física del Barranco, breve historia y arte, el sistema MIDE y las fichas de las 19 rutas de senderismo (descripción, foto, perfil, ficha MIDE) con dos hojas por ruta. Se hará una tirada modesta, en papel, de 3.000 ejemplares, para su venta en los puntos de información y turismo. Estará también disponible como PDF, gratuito, en la web de turismo y en las webs municipales.</w:t>
            </w:r>
            <w:r w:rsidRPr="004B6607">
              <w:rPr>
                <w:rFonts w:ascii="Open Sans" w:hAnsi="Open Sans" w:cs="Open Sans"/>
                <w:color w:val="000000"/>
                <w:sz w:val="18"/>
                <w:szCs w:val="18"/>
                <w:lang w:val="es-ES"/>
              </w:rPr>
              <w:br/>
              <w:t>Los folletos de las rutas seguirán un diseño común, moderno y atractivo, pensado para ser descargado en móviles (no habrá versión en papel). Estarán disponibles para su descarga gratuita en la web de turismo de las Cinco Villas y en las webs municipales.</w:t>
            </w:r>
          </w:p>
        </w:tc>
      </w:tr>
      <w:tr w:rsidR="004B6607" w:rsidRPr="004B6607" w14:paraId="23267931" w14:textId="77777777" w:rsidTr="004B6607">
        <w:trPr>
          <w:divId w:val="189535841"/>
          <w:trHeight w:val="17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4531227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090515E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red de senderos del Barranco tiene suficiente entidad para, por sí sola, justifica un libro de rutas. Es, además, una demanda recurrente por los senderistas que visitan nuestra zona.</w:t>
            </w:r>
            <w:r w:rsidRPr="004B6607">
              <w:rPr>
                <w:rFonts w:ascii="Open Sans" w:hAnsi="Open Sans" w:cs="Open Sans"/>
                <w:color w:val="000000"/>
                <w:sz w:val="18"/>
                <w:szCs w:val="18"/>
                <w:lang w:val="es-ES"/>
              </w:rPr>
              <w:br/>
              <w:t>Respecto a los folletos individuales de las rutas, es necesario modernizar y corregir los folletos existentes, así como hacer los de las nuevas rutas, con el criterio de un diseño pensado para ser descargado principalmente en teléfonos móviles.</w:t>
            </w:r>
          </w:p>
        </w:tc>
      </w:tr>
      <w:tr w:rsidR="004B6607" w:rsidRPr="004B6607" w14:paraId="5DD07C59" w14:textId="77777777" w:rsidTr="004B6607">
        <w:trPr>
          <w:divId w:val="189535841"/>
          <w:trHeight w:val="87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160415B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35C1907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Ofrecer al turista interesado en el turismo activo una gama suficiente de fuentes de información para que pueda hacer las actividades por su cuenta con las máximas garantías.</w:t>
            </w:r>
          </w:p>
        </w:tc>
      </w:tr>
      <w:tr w:rsidR="004B6607" w:rsidRPr="004B6607" w14:paraId="48C519FA" w14:textId="77777777" w:rsidTr="004B6607">
        <w:trPr>
          <w:divId w:val="189535841"/>
          <w:trHeight w:val="31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23F4EF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71C5B53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w:t>
            </w:r>
          </w:p>
        </w:tc>
      </w:tr>
      <w:tr w:rsidR="004B6607" w:rsidRPr="004B6607" w14:paraId="10429342" w14:textId="77777777" w:rsidTr="004B6607">
        <w:trPr>
          <w:divId w:val="189535841"/>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4C826B5A"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425D4C3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ayuntamientos, concejales y técnicos de turismo, oficinas de turismo municipales, empresas de diseño gráfico, imprentas</w:t>
            </w:r>
          </w:p>
        </w:tc>
      </w:tr>
      <w:tr w:rsidR="004B6607" w:rsidRPr="004B6607" w14:paraId="74F60B59" w14:textId="77777777" w:rsidTr="004B6607">
        <w:trPr>
          <w:divId w:val="189535841"/>
          <w:trHeight w:val="144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5180F4F"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67103CB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Libro de excursiones - diseño: 2.500 €</w:t>
            </w:r>
            <w:r w:rsidRPr="004B6607">
              <w:rPr>
                <w:rFonts w:ascii="Open Sans" w:hAnsi="Open Sans" w:cs="Open Sans"/>
                <w:color w:val="000000"/>
                <w:sz w:val="18"/>
                <w:szCs w:val="18"/>
                <w:lang w:val="es-ES"/>
              </w:rPr>
              <w:br/>
              <w:t>Libro de excursiones - imprenta (5.000 ejemplares, A5, vertical, portada y contraportada plastificada, interior en B/N, 52 páginas, papel 170 g): 3.500 €</w:t>
            </w:r>
            <w:r w:rsidRPr="004B6607">
              <w:rPr>
                <w:rFonts w:ascii="Open Sans" w:hAnsi="Open Sans" w:cs="Open Sans"/>
                <w:color w:val="000000"/>
                <w:sz w:val="18"/>
                <w:szCs w:val="18"/>
                <w:lang w:val="es-ES"/>
              </w:rPr>
              <w:br/>
              <w:t>Folletos de rutas - diseño (un diseño, 19 tipos): 2.000 €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8.000 €</w:t>
            </w:r>
          </w:p>
        </w:tc>
      </w:tr>
      <w:tr w:rsidR="004B6607" w:rsidRPr="004B6607" w14:paraId="1C2B6438" w14:textId="77777777" w:rsidTr="004B6607">
        <w:trPr>
          <w:divId w:val="189535841"/>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1E1E517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0C29018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336E7B42" w14:textId="77777777" w:rsidTr="004B6607">
        <w:trPr>
          <w:divId w:val="189535841"/>
          <w:trHeight w:val="115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47B06E3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568124D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Versión digital del libro de excursiones.</w:t>
            </w:r>
            <w:r w:rsidRPr="004B6607">
              <w:rPr>
                <w:rFonts w:ascii="Open Sans" w:hAnsi="Open Sans" w:cs="Open Sans"/>
                <w:color w:val="000000"/>
                <w:sz w:val="18"/>
                <w:szCs w:val="18"/>
                <w:lang w:val="es-ES"/>
              </w:rPr>
              <w:br/>
              <w:t>Impresión de los libros.</w:t>
            </w:r>
            <w:r w:rsidRPr="004B6607">
              <w:rPr>
                <w:rFonts w:ascii="Open Sans" w:hAnsi="Open Sans" w:cs="Open Sans"/>
                <w:color w:val="000000"/>
                <w:sz w:val="18"/>
                <w:szCs w:val="18"/>
                <w:lang w:val="es-ES"/>
              </w:rPr>
              <w:br/>
              <w:t>Diseño tipo del folleto de rutas.</w:t>
            </w:r>
            <w:r w:rsidRPr="004B6607">
              <w:rPr>
                <w:rFonts w:ascii="Open Sans" w:hAnsi="Open Sans" w:cs="Open Sans"/>
                <w:color w:val="000000"/>
                <w:sz w:val="18"/>
                <w:szCs w:val="18"/>
                <w:lang w:val="es-ES"/>
              </w:rPr>
              <w:br/>
              <w:t>Número de diseños terminados de las 19 rutas.</w:t>
            </w:r>
          </w:p>
        </w:tc>
      </w:tr>
      <w:tr w:rsidR="004B6607" w:rsidRPr="004B6607" w14:paraId="72625B6C" w14:textId="77777777" w:rsidTr="004B6607">
        <w:trPr>
          <w:divId w:val="189535841"/>
          <w:trHeight w:val="870"/>
        </w:trPr>
        <w:tc>
          <w:tcPr>
            <w:tcW w:w="1500" w:type="dxa"/>
            <w:tcBorders>
              <w:top w:val="nil"/>
              <w:left w:val="single" w:sz="8" w:space="0" w:color="808080"/>
              <w:bottom w:val="nil"/>
              <w:right w:val="single" w:sz="8" w:space="0" w:color="808080"/>
            </w:tcBorders>
            <w:shd w:val="clear" w:color="000000" w:fill="E2EFDA"/>
            <w:vAlign w:val="center"/>
            <w:hideMark/>
          </w:tcPr>
          <w:p w14:paraId="307B6D3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0A18BEF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Julio a diciembre de 2022: diseños del libro y del folleto-tipo</w:t>
            </w:r>
            <w:r w:rsidRPr="004B6607">
              <w:rPr>
                <w:rFonts w:ascii="Open Sans" w:hAnsi="Open Sans" w:cs="Open Sans"/>
                <w:color w:val="000000"/>
                <w:sz w:val="18"/>
                <w:szCs w:val="18"/>
                <w:lang w:val="es-ES"/>
              </w:rPr>
              <w:br/>
              <w:t>Enero a junio de 2023: impresión de los libros de excursiones y diseños de los 19 folletos.</w:t>
            </w:r>
          </w:p>
        </w:tc>
      </w:tr>
      <w:tr w:rsidR="004B6607" w:rsidRPr="004B6607" w14:paraId="19A47140" w14:textId="77777777" w:rsidTr="004B6607">
        <w:trPr>
          <w:divId w:val="189535841"/>
          <w:trHeight w:val="64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425A34B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lastRenderedPageBreak/>
              <w:t>¿Deriva el plan propuesto de algún proceso de planificación de turismo sostenible ejecutado en el destino o guarda relación con otros planes locales vigentes?</w:t>
            </w:r>
          </w:p>
        </w:tc>
      </w:tr>
      <w:tr w:rsidR="004B6607" w:rsidRPr="004B6607" w14:paraId="1A8DA352" w14:textId="77777777" w:rsidTr="004B6607">
        <w:trPr>
          <w:divId w:val="18953584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54995CE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3394E03A" w14:textId="77777777" w:rsidTr="004B6607">
        <w:trPr>
          <w:divId w:val="189535841"/>
          <w:trHeight w:val="825"/>
        </w:trPr>
        <w:tc>
          <w:tcPr>
            <w:tcW w:w="8820" w:type="dxa"/>
            <w:gridSpan w:val="2"/>
            <w:tcBorders>
              <w:top w:val="nil"/>
              <w:left w:val="single" w:sz="8" w:space="0" w:color="808080"/>
              <w:bottom w:val="single" w:sz="8" w:space="0" w:color="808080"/>
              <w:right w:val="single" w:sz="8" w:space="0" w:color="808080"/>
            </w:tcBorders>
            <w:shd w:val="clear" w:color="000000" w:fill="E2EFDA"/>
            <w:vAlign w:val="center"/>
            <w:hideMark/>
          </w:tcPr>
          <w:p w14:paraId="46BF4A5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29BACCBF" w14:textId="77777777" w:rsidTr="004B6607">
        <w:trPr>
          <w:divId w:val="18953584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716AD00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7ED3413A" w14:textId="77777777" w:rsidTr="004B6607">
        <w:trPr>
          <w:divId w:val="189535841"/>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noWrap/>
            <w:vAlign w:val="center"/>
            <w:hideMark/>
          </w:tcPr>
          <w:p w14:paraId="7E4D842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3122C752" w14:textId="77777777" w:rsidTr="004B6607">
        <w:trPr>
          <w:divId w:val="18953584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97A3A7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49193B7B"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79356F5E" w14:textId="682DD4C2"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miradorestelar!F1C1:F20C2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1CE98B13" w14:textId="77777777" w:rsidTr="004B6607">
        <w:trPr>
          <w:divId w:val="1715226710"/>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70AD47"/>
            <w:noWrap/>
            <w:vAlign w:val="center"/>
            <w:hideMark/>
          </w:tcPr>
          <w:p w14:paraId="1B04A98F"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0C14704E" w14:textId="77777777" w:rsidTr="004B6607">
        <w:trPr>
          <w:divId w:val="1715226710"/>
          <w:trHeight w:val="315"/>
        </w:trPr>
        <w:tc>
          <w:tcPr>
            <w:tcW w:w="1500" w:type="dxa"/>
            <w:tcBorders>
              <w:top w:val="nil"/>
              <w:left w:val="single" w:sz="8" w:space="0" w:color="808080"/>
              <w:bottom w:val="nil"/>
              <w:right w:val="single" w:sz="8" w:space="0" w:color="808080"/>
            </w:tcBorders>
            <w:shd w:val="clear" w:color="000000" w:fill="E2EFDA"/>
            <w:vAlign w:val="center"/>
            <w:hideMark/>
          </w:tcPr>
          <w:p w14:paraId="46890D40"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E2EFDA"/>
            <w:noWrap/>
            <w:vAlign w:val="center"/>
            <w:hideMark/>
          </w:tcPr>
          <w:p w14:paraId="12CE36AE"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1.4</w:t>
            </w:r>
          </w:p>
        </w:tc>
      </w:tr>
      <w:tr w:rsidR="004B6607" w:rsidRPr="004B6607" w14:paraId="3D814278" w14:textId="77777777" w:rsidTr="004B6607">
        <w:trPr>
          <w:divId w:val="1715226710"/>
          <w:trHeight w:val="525"/>
        </w:trPr>
        <w:tc>
          <w:tcPr>
            <w:tcW w:w="1500" w:type="dxa"/>
            <w:tcBorders>
              <w:top w:val="single" w:sz="8" w:space="0" w:color="808080"/>
              <w:left w:val="single" w:sz="8" w:space="0" w:color="808080"/>
              <w:bottom w:val="nil"/>
              <w:right w:val="single" w:sz="8" w:space="0" w:color="808080"/>
            </w:tcBorders>
            <w:shd w:val="clear" w:color="000000" w:fill="C6E0B4"/>
            <w:vAlign w:val="center"/>
            <w:hideMark/>
          </w:tcPr>
          <w:p w14:paraId="07251191"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C6E0B4"/>
            <w:noWrap/>
            <w:vAlign w:val="center"/>
            <w:hideMark/>
          </w:tcPr>
          <w:p w14:paraId="341FA81D"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Turismo activo sostenible</w:t>
            </w:r>
          </w:p>
        </w:tc>
      </w:tr>
      <w:tr w:rsidR="004B6607" w:rsidRPr="004B6607" w14:paraId="00A03561" w14:textId="77777777" w:rsidTr="004B6607">
        <w:trPr>
          <w:divId w:val="1715226710"/>
          <w:trHeight w:val="315"/>
        </w:trPr>
        <w:tc>
          <w:tcPr>
            <w:tcW w:w="1500" w:type="dxa"/>
            <w:tcBorders>
              <w:top w:val="single" w:sz="8" w:space="0" w:color="808080"/>
              <w:left w:val="single" w:sz="8" w:space="0" w:color="808080"/>
              <w:bottom w:val="nil"/>
              <w:right w:val="single" w:sz="8" w:space="0" w:color="808080"/>
            </w:tcBorders>
            <w:shd w:val="clear" w:color="000000" w:fill="A9D08E"/>
            <w:vAlign w:val="center"/>
            <w:hideMark/>
          </w:tcPr>
          <w:p w14:paraId="22DFB895"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A9D08E"/>
            <w:vAlign w:val="center"/>
            <w:hideMark/>
          </w:tcPr>
          <w:p w14:paraId="7BB8EE70"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Miradores estelares</w:t>
            </w:r>
          </w:p>
        </w:tc>
      </w:tr>
      <w:tr w:rsidR="004B6607" w:rsidRPr="004B6607" w14:paraId="6D80D7CD" w14:textId="77777777" w:rsidTr="004B6607">
        <w:trPr>
          <w:divId w:val="1715226710"/>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1D2C72ED"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4D41B9C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y 2</w:t>
            </w:r>
          </w:p>
        </w:tc>
      </w:tr>
      <w:tr w:rsidR="004B6607" w:rsidRPr="004B6607" w14:paraId="2D2064F8" w14:textId="77777777" w:rsidTr="004B6607">
        <w:trPr>
          <w:divId w:val="1715226710"/>
          <w:trHeight w:val="315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02E3C72A"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775C5B1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El Parque Regional Sierra de Gredos acaba de conseguir la certificación de Reserva </w:t>
            </w:r>
            <w:proofErr w:type="spellStart"/>
            <w:r w:rsidRPr="004B6607">
              <w:rPr>
                <w:rFonts w:ascii="Open Sans" w:hAnsi="Open Sans" w:cs="Open Sans"/>
                <w:color w:val="000000"/>
                <w:sz w:val="18"/>
                <w:szCs w:val="18"/>
                <w:lang w:val="es-ES"/>
              </w:rPr>
              <w:t>Starlight</w:t>
            </w:r>
            <w:proofErr w:type="spellEnd"/>
            <w:r w:rsidRPr="004B6607">
              <w:rPr>
                <w:rFonts w:ascii="Open Sans" w:hAnsi="Open Sans" w:cs="Open Sans"/>
                <w:color w:val="000000"/>
                <w:sz w:val="18"/>
                <w:szCs w:val="18"/>
                <w:lang w:val="es-ES"/>
              </w:rPr>
              <w:t xml:space="preserve">, indicador de la calidad del cielo nocturno para la observación por parte de los aficionados. En un Plan anterior (plan de competitividad en Gredos e </w:t>
            </w:r>
            <w:proofErr w:type="spellStart"/>
            <w:r w:rsidRPr="004B6607">
              <w:rPr>
                <w:rFonts w:ascii="Open Sans" w:hAnsi="Open Sans" w:cs="Open Sans"/>
                <w:color w:val="000000"/>
                <w:sz w:val="18"/>
                <w:szCs w:val="18"/>
                <w:lang w:val="es-ES"/>
              </w:rPr>
              <w:t>Iruelas</w:t>
            </w:r>
            <w:proofErr w:type="spellEnd"/>
            <w:r w:rsidRPr="004B6607">
              <w:rPr>
                <w:rFonts w:ascii="Open Sans" w:hAnsi="Open Sans" w:cs="Open Sans"/>
                <w:color w:val="000000"/>
                <w:sz w:val="18"/>
                <w:szCs w:val="18"/>
                <w:lang w:val="es-ES"/>
              </w:rPr>
              <w:t>) se crearon 19 miradores estelares bajo la denominación de ‘Cielos oscuros’ en algunos municipios de la zona de influencia socioeconómica del parque, incluyendo San Esteban del Valle y Villarejo del Valle. Son pequeños recintos, con vallado de madera y una estructura de hormigón en la que situar los telescopios. Junto a ellos, un panel interpretativo ayuda al visitante. Estos miradores tienen el panel interpretativo completamente deteriorado por el sol y necesitan renovarse. En el de San Esteban del Valle también está deteriorado el vallado perimetral de madera.</w:t>
            </w:r>
            <w:r w:rsidRPr="004B6607">
              <w:rPr>
                <w:rFonts w:ascii="Open Sans" w:hAnsi="Open Sans" w:cs="Open Sans"/>
                <w:color w:val="000000"/>
                <w:sz w:val="18"/>
                <w:szCs w:val="18"/>
                <w:lang w:val="es-ES"/>
              </w:rPr>
              <w:br/>
              <w:t>Además, Mombeltrán ofrece un terreno ideal para construir un nuevo punto.</w:t>
            </w:r>
          </w:p>
        </w:tc>
      </w:tr>
      <w:tr w:rsidR="004B6607" w:rsidRPr="004B6607" w14:paraId="1851B91E" w14:textId="77777777" w:rsidTr="004B6607">
        <w:trPr>
          <w:divId w:val="1715226710"/>
          <w:trHeight w:val="144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4ECE4B3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5B27937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El turismo relacionado con la fotografía nocturna está en auge en España. Estos aficionados buscan localizaciones con buena calidad del cielo (la menor contaminación lumínica y la máxima limpieza del aire). La cercanía a Madrid hace de Gredos un destino muy interesante. Además, la salida de la pandemia traerá un aumento de las actividades al aire libre.</w:t>
            </w:r>
          </w:p>
        </w:tc>
      </w:tr>
      <w:tr w:rsidR="004B6607" w:rsidRPr="004B6607" w14:paraId="3A80732C" w14:textId="77777777" w:rsidTr="004B6607">
        <w:trPr>
          <w:divId w:val="1715226710"/>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123768CD"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72BC3D1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Hacer del Barranco un lugar interesante para el fotógrafo de cielo nocturno, con tres puntos de observación bien conservados.</w:t>
            </w:r>
          </w:p>
        </w:tc>
      </w:tr>
      <w:tr w:rsidR="004B6607" w:rsidRPr="004B6607" w14:paraId="6D682040" w14:textId="77777777" w:rsidTr="004B6607">
        <w:trPr>
          <w:divId w:val="1715226710"/>
          <w:trHeight w:val="31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CCF345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6417501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w:t>
            </w:r>
          </w:p>
        </w:tc>
      </w:tr>
      <w:tr w:rsidR="004B6607" w:rsidRPr="004B6607" w14:paraId="07FF361C" w14:textId="77777777" w:rsidTr="004B6607">
        <w:trPr>
          <w:divId w:val="1715226710"/>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4EAA234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7018F1C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Ayuntamientos de Mombeltrán, Villarejo del Valle y San Esteban del Valle, empresas constructoras, empresas de cartelería</w:t>
            </w:r>
          </w:p>
        </w:tc>
      </w:tr>
      <w:tr w:rsidR="004B6607" w:rsidRPr="004B6607" w14:paraId="2CDCB015" w14:textId="77777777" w:rsidTr="004B6607">
        <w:trPr>
          <w:divId w:val="1715226710"/>
          <w:trHeight w:val="115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4CB7E4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6DB7524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Mirador estelar completo en Mombeltrán: 8.000 €</w:t>
            </w:r>
            <w:r w:rsidRPr="004B6607">
              <w:rPr>
                <w:rFonts w:ascii="Open Sans" w:hAnsi="Open Sans" w:cs="Open Sans"/>
                <w:color w:val="000000"/>
                <w:sz w:val="18"/>
                <w:szCs w:val="18"/>
                <w:lang w:val="es-ES"/>
              </w:rPr>
              <w:br/>
              <w:t>Renovación de paneles interpretativos deteriorados (2): 1.500 €</w:t>
            </w:r>
            <w:r w:rsidRPr="004B6607">
              <w:rPr>
                <w:rFonts w:ascii="Open Sans" w:hAnsi="Open Sans" w:cs="Open Sans"/>
                <w:color w:val="000000"/>
                <w:sz w:val="18"/>
                <w:szCs w:val="18"/>
                <w:lang w:val="es-ES"/>
              </w:rPr>
              <w:br/>
              <w:t>Renovación vallado perimetral mirador San Esteban del Valle: 500 €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10.000 €</w:t>
            </w:r>
          </w:p>
        </w:tc>
      </w:tr>
      <w:tr w:rsidR="004B6607" w:rsidRPr="004B6607" w14:paraId="54CA564F" w14:textId="77777777" w:rsidTr="004B6607">
        <w:trPr>
          <w:divId w:val="1715226710"/>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95BEF5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46F8E08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5618415C" w14:textId="77777777" w:rsidTr="004B6607">
        <w:trPr>
          <w:divId w:val="1715226710"/>
          <w:trHeight w:val="87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715E088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3F7A68E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Sustitución de los paneles interpretativos deteriorados por los nuevos.</w:t>
            </w:r>
            <w:r w:rsidRPr="004B6607">
              <w:rPr>
                <w:rFonts w:ascii="Open Sans" w:hAnsi="Open Sans" w:cs="Open Sans"/>
                <w:color w:val="000000"/>
                <w:sz w:val="18"/>
                <w:szCs w:val="18"/>
                <w:lang w:val="es-ES"/>
              </w:rPr>
              <w:br/>
              <w:t>Construcción del nuevo mirador estelar en Mombeltrán.</w:t>
            </w:r>
            <w:r w:rsidRPr="004B6607">
              <w:rPr>
                <w:rFonts w:ascii="Open Sans" w:hAnsi="Open Sans" w:cs="Open Sans"/>
                <w:color w:val="000000"/>
                <w:sz w:val="18"/>
                <w:szCs w:val="18"/>
                <w:lang w:val="es-ES"/>
              </w:rPr>
              <w:br/>
              <w:t>Visitas a los miradores.</w:t>
            </w:r>
          </w:p>
        </w:tc>
      </w:tr>
      <w:tr w:rsidR="004B6607" w:rsidRPr="004B6607" w14:paraId="1E342394" w14:textId="77777777" w:rsidTr="004B6607">
        <w:trPr>
          <w:divId w:val="1715226710"/>
          <w:trHeight w:val="585"/>
        </w:trPr>
        <w:tc>
          <w:tcPr>
            <w:tcW w:w="1500" w:type="dxa"/>
            <w:tcBorders>
              <w:top w:val="nil"/>
              <w:left w:val="single" w:sz="8" w:space="0" w:color="808080"/>
              <w:bottom w:val="nil"/>
              <w:right w:val="single" w:sz="8" w:space="0" w:color="808080"/>
            </w:tcBorders>
            <w:shd w:val="clear" w:color="000000" w:fill="E2EFDA"/>
            <w:vAlign w:val="center"/>
            <w:hideMark/>
          </w:tcPr>
          <w:p w14:paraId="7B904A8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6987EA4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mirador estelar completo en Mombeltrán, renovación de paneles interpretativos y del vallado perimetral en el de San Esteban del Valle</w:t>
            </w:r>
          </w:p>
        </w:tc>
      </w:tr>
      <w:tr w:rsidR="004B6607" w:rsidRPr="004B6607" w14:paraId="772D65D6" w14:textId="77777777" w:rsidTr="004B6607">
        <w:trPr>
          <w:divId w:val="1715226710"/>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5145A08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1CAA6B52" w14:textId="77777777" w:rsidTr="004B6607">
        <w:trPr>
          <w:divId w:val="1715226710"/>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3A8C56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Sí. Los miradores estelares forman parte del proyecto Plan de Dinamización Turística Gredos - </w:t>
            </w:r>
            <w:proofErr w:type="spellStart"/>
            <w:r w:rsidRPr="004B6607">
              <w:rPr>
                <w:rFonts w:ascii="Open Sans" w:hAnsi="Open Sans" w:cs="Open Sans"/>
                <w:color w:val="000000"/>
                <w:sz w:val="18"/>
                <w:szCs w:val="18"/>
                <w:lang w:val="es-ES"/>
              </w:rPr>
              <w:t>Iruelas</w:t>
            </w:r>
            <w:proofErr w:type="spellEnd"/>
            <w:r w:rsidRPr="004B6607">
              <w:rPr>
                <w:rFonts w:ascii="Open Sans" w:hAnsi="Open Sans" w:cs="Open Sans"/>
                <w:color w:val="000000"/>
                <w:sz w:val="18"/>
                <w:szCs w:val="18"/>
                <w:lang w:val="es-ES"/>
              </w:rPr>
              <w:t xml:space="preserve"> ya finalizado.</w:t>
            </w:r>
          </w:p>
        </w:tc>
      </w:tr>
      <w:tr w:rsidR="004B6607" w:rsidRPr="004B6607" w14:paraId="53127104" w14:textId="77777777" w:rsidTr="004B6607">
        <w:trPr>
          <w:divId w:val="1715226710"/>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vAlign w:val="center"/>
            <w:hideMark/>
          </w:tcPr>
          <w:p w14:paraId="50E3ED4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lastRenderedPageBreak/>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176CC6F6" w14:textId="77777777" w:rsidTr="004B6607">
        <w:trPr>
          <w:divId w:val="1715226710"/>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586977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42F623B8" w14:textId="77777777" w:rsidTr="004B6607">
        <w:trPr>
          <w:divId w:val="1715226710"/>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noWrap/>
            <w:vAlign w:val="center"/>
            <w:hideMark/>
          </w:tcPr>
          <w:p w14:paraId="431976F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62809087" w14:textId="77777777" w:rsidTr="004B6607">
        <w:trPr>
          <w:divId w:val="1715226710"/>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77C52DF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Sí. En el Parque Regional Sierra de Gredos se inició una importante actuación para aprovechar la calidad de los cielos nocturnos que ha derivado en la declaración de Reserva </w:t>
            </w:r>
            <w:proofErr w:type="spellStart"/>
            <w:r w:rsidRPr="004B6607">
              <w:rPr>
                <w:rFonts w:ascii="Open Sans" w:hAnsi="Open Sans" w:cs="Open Sans"/>
                <w:color w:val="000000"/>
                <w:sz w:val="18"/>
                <w:szCs w:val="18"/>
                <w:lang w:val="es-ES"/>
              </w:rPr>
              <w:t>Starlight</w:t>
            </w:r>
            <w:proofErr w:type="spellEnd"/>
            <w:r w:rsidRPr="004B6607">
              <w:rPr>
                <w:rFonts w:ascii="Open Sans" w:hAnsi="Open Sans" w:cs="Open Sans"/>
                <w:color w:val="000000"/>
                <w:sz w:val="18"/>
                <w:szCs w:val="18"/>
                <w:lang w:val="es-ES"/>
              </w:rPr>
              <w:t xml:space="preserve"> recientemente. Ayuntamientos, empresas y población local deben contribuir a mantener o mejorar la calidad de los cielos mediante inversiones de reconversión o acondicionando los nuevos proyectos de alumbrado nocturno. Además, el sector privado ha respondido invirtiendo en la observación y fotografía de cielos nocturnos como producto turístico de Gredos, ya sea con observatorios, eventos o preparando personal para ello.</w:t>
            </w:r>
          </w:p>
        </w:tc>
      </w:tr>
    </w:tbl>
    <w:p w14:paraId="46B09A2F"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55F088C5" w14:textId="57CCF7FB"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observ.aves!F1C1:F20C2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09D8AB28" w14:textId="77777777" w:rsidTr="004B6607">
        <w:trPr>
          <w:divId w:val="998120565"/>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70AD47"/>
            <w:noWrap/>
            <w:vAlign w:val="center"/>
            <w:hideMark/>
          </w:tcPr>
          <w:p w14:paraId="36C6F603"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610172DB" w14:textId="77777777" w:rsidTr="004B6607">
        <w:trPr>
          <w:divId w:val="998120565"/>
          <w:trHeight w:val="315"/>
        </w:trPr>
        <w:tc>
          <w:tcPr>
            <w:tcW w:w="1500" w:type="dxa"/>
            <w:tcBorders>
              <w:top w:val="nil"/>
              <w:left w:val="single" w:sz="8" w:space="0" w:color="808080"/>
              <w:bottom w:val="nil"/>
              <w:right w:val="single" w:sz="8" w:space="0" w:color="808080"/>
            </w:tcBorders>
            <w:shd w:val="clear" w:color="000000" w:fill="E2EFDA"/>
            <w:vAlign w:val="center"/>
            <w:hideMark/>
          </w:tcPr>
          <w:p w14:paraId="582ADDBE"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E2EFDA"/>
            <w:noWrap/>
            <w:vAlign w:val="center"/>
            <w:hideMark/>
          </w:tcPr>
          <w:p w14:paraId="7F89B569"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1.5</w:t>
            </w:r>
          </w:p>
        </w:tc>
      </w:tr>
      <w:tr w:rsidR="004B6607" w:rsidRPr="004B6607" w14:paraId="0207C3D9" w14:textId="77777777" w:rsidTr="004B6607">
        <w:trPr>
          <w:divId w:val="998120565"/>
          <w:trHeight w:val="525"/>
        </w:trPr>
        <w:tc>
          <w:tcPr>
            <w:tcW w:w="1500" w:type="dxa"/>
            <w:tcBorders>
              <w:top w:val="single" w:sz="8" w:space="0" w:color="808080"/>
              <w:left w:val="single" w:sz="8" w:space="0" w:color="808080"/>
              <w:bottom w:val="nil"/>
              <w:right w:val="single" w:sz="8" w:space="0" w:color="808080"/>
            </w:tcBorders>
            <w:shd w:val="clear" w:color="000000" w:fill="C6E0B4"/>
            <w:vAlign w:val="center"/>
            <w:hideMark/>
          </w:tcPr>
          <w:p w14:paraId="0FA02330"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C6E0B4"/>
            <w:noWrap/>
            <w:vAlign w:val="center"/>
            <w:hideMark/>
          </w:tcPr>
          <w:p w14:paraId="0D72A3EF"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Turismo activo sostenible</w:t>
            </w:r>
          </w:p>
        </w:tc>
      </w:tr>
      <w:tr w:rsidR="004B6607" w:rsidRPr="004B6607" w14:paraId="5F1ADA39" w14:textId="77777777" w:rsidTr="004B6607">
        <w:trPr>
          <w:divId w:val="998120565"/>
          <w:trHeight w:val="315"/>
        </w:trPr>
        <w:tc>
          <w:tcPr>
            <w:tcW w:w="1500" w:type="dxa"/>
            <w:tcBorders>
              <w:top w:val="single" w:sz="8" w:space="0" w:color="808080"/>
              <w:left w:val="single" w:sz="8" w:space="0" w:color="808080"/>
              <w:bottom w:val="nil"/>
              <w:right w:val="single" w:sz="8" w:space="0" w:color="808080"/>
            </w:tcBorders>
            <w:shd w:val="clear" w:color="000000" w:fill="A9D08E"/>
            <w:vAlign w:val="center"/>
            <w:hideMark/>
          </w:tcPr>
          <w:p w14:paraId="7EF0FBE6"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A9D08E"/>
            <w:vAlign w:val="center"/>
            <w:hideMark/>
          </w:tcPr>
          <w:p w14:paraId="7DFC9CDE"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Turismo de naturaleza - observación de fauna de interés</w:t>
            </w:r>
          </w:p>
        </w:tc>
      </w:tr>
      <w:tr w:rsidR="004B6607" w:rsidRPr="004B6607" w14:paraId="03CC0C84" w14:textId="77777777" w:rsidTr="004B6607">
        <w:trPr>
          <w:divId w:val="998120565"/>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2432940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43648EE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485341CB" w14:textId="77777777" w:rsidTr="004B6607">
        <w:trPr>
          <w:divId w:val="998120565"/>
          <w:trHeight w:val="457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4608E57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5E56F07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1) Construcción de un observatorio de aves en La </w:t>
            </w:r>
            <w:proofErr w:type="spellStart"/>
            <w:r w:rsidRPr="004B6607">
              <w:rPr>
                <w:rFonts w:ascii="Open Sans" w:hAnsi="Open Sans" w:cs="Open Sans"/>
                <w:color w:val="000000"/>
                <w:sz w:val="18"/>
                <w:szCs w:val="18"/>
                <w:lang w:val="es-ES"/>
              </w:rPr>
              <w:t>Abantera</w:t>
            </w:r>
            <w:proofErr w:type="spellEnd"/>
            <w:r w:rsidRPr="004B6607">
              <w:rPr>
                <w:rFonts w:ascii="Open Sans" w:hAnsi="Open Sans" w:cs="Open Sans"/>
                <w:color w:val="000000"/>
                <w:sz w:val="18"/>
                <w:szCs w:val="18"/>
                <w:lang w:val="es-ES"/>
              </w:rPr>
              <w:t>, para aves rapaces y carroñeras, permanente, con acceso limitado y solo con acompañamiento de una empresa encargada, para la observación y fotografía de aves. El punto elegido se encuentra entre los términos municipales de San Esteban del Valle y Santa Cruz del Valle. La elección del lugar se ha basado en un estudio previo realizado por ornitólogos expertos en el turismo de naturaleza, que permite asegurar que el acceso al punto de observación no interfiere con la fauna.</w:t>
            </w:r>
            <w:r w:rsidRPr="004B6607">
              <w:rPr>
                <w:rFonts w:ascii="Open Sans" w:hAnsi="Open Sans" w:cs="Open Sans"/>
                <w:color w:val="000000"/>
                <w:sz w:val="18"/>
                <w:szCs w:val="18"/>
                <w:lang w:val="es-ES"/>
              </w:rPr>
              <w:br/>
              <w:t>La explotación del observatorio ser realizará mediante convenio con empresa especializada, pues no se permitirá el libre acceso al observatorio.</w:t>
            </w:r>
            <w:r w:rsidRPr="004B6607">
              <w:rPr>
                <w:rFonts w:ascii="Open Sans" w:hAnsi="Open Sans" w:cs="Open Sans"/>
                <w:color w:val="000000"/>
                <w:sz w:val="18"/>
                <w:szCs w:val="18"/>
                <w:lang w:val="es-ES"/>
              </w:rPr>
              <w:br/>
              <w:t>2) Estudio de posibilidades de aprovechar la fauna de interés en la zona, en principio solo la cabra montés, pero más adelante quizá también el lobo, para atraer visitantes interesados en la observación o en la fotografía de estas especies. El estudio debe valorar la demanda, las experiencias de otros puntos en Europa, la compatibilidad con la conservación de las especies, la normativa y permisos necesarios para poner en marcha el servicio, la colaboración con empresas privadas y el presupuesto de puesta en marcha del servicio.</w:t>
            </w:r>
          </w:p>
        </w:tc>
      </w:tr>
      <w:tr w:rsidR="004B6607" w:rsidRPr="004B6607" w14:paraId="6F370D58" w14:textId="77777777" w:rsidTr="004B6607">
        <w:trPr>
          <w:divId w:val="998120565"/>
          <w:trHeight w:val="17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3D0FF6A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2876C38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Mientras en otras zonas del norte de Gredos y otras zonas reconocidas como </w:t>
            </w:r>
            <w:proofErr w:type="spellStart"/>
            <w:r w:rsidRPr="004B6607">
              <w:rPr>
                <w:rFonts w:ascii="Open Sans" w:hAnsi="Open Sans" w:cs="Open Sans"/>
                <w:color w:val="000000"/>
                <w:sz w:val="18"/>
                <w:szCs w:val="18"/>
                <w:lang w:val="es-ES"/>
              </w:rPr>
              <w:t>Iruelas</w:t>
            </w:r>
            <w:proofErr w:type="spellEnd"/>
            <w:r w:rsidRPr="004B6607">
              <w:rPr>
                <w:rFonts w:ascii="Open Sans" w:hAnsi="Open Sans" w:cs="Open Sans"/>
                <w:color w:val="000000"/>
                <w:sz w:val="18"/>
                <w:szCs w:val="18"/>
                <w:lang w:val="es-ES"/>
              </w:rPr>
              <w:t xml:space="preserve"> o Cabañeros hay multitud de oferta de este tipo de turismo, en la comarca no la hay, a pesar del potencial que tiene.</w:t>
            </w:r>
            <w:r w:rsidRPr="004B6607">
              <w:rPr>
                <w:rFonts w:ascii="Open Sans" w:hAnsi="Open Sans" w:cs="Open Sans"/>
                <w:color w:val="000000"/>
                <w:sz w:val="18"/>
                <w:szCs w:val="18"/>
                <w:lang w:val="es-ES"/>
              </w:rPr>
              <w:br/>
              <w:t>El turismo de observación y fotografía de fauna está en auge, es muy valorado por el turismo extranjero y es un tipo de viajero que valora el cuidado del medio ambiente, por lo que es una actuación compatible con la sostenibilidad de la zona.</w:t>
            </w:r>
          </w:p>
        </w:tc>
      </w:tr>
      <w:tr w:rsidR="004B6607" w:rsidRPr="004B6607" w14:paraId="7278ECCC" w14:textId="77777777" w:rsidTr="004B6607">
        <w:trPr>
          <w:divId w:val="998120565"/>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E07CEDF"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7C981C0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Atraer turistas de naturaleza de alto nivel y hacer de La </w:t>
            </w:r>
            <w:proofErr w:type="spellStart"/>
            <w:r w:rsidRPr="004B6607">
              <w:rPr>
                <w:rFonts w:ascii="Open Sans" w:hAnsi="Open Sans" w:cs="Open Sans"/>
                <w:color w:val="000000"/>
                <w:sz w:val="18"/>
                <w:szCs w:val="18"/>
                <w:lang w:val="es-ES"/>
              </w:rPr>
              <w:t>Abantera</w:t>
            </w:r>
            <w:proofErr w:type="spellEnd"/>
            <w:r w:rsidRPr="004B6607">
              <w:rPr>
                <w:rFonts w:ascii="Open Sans" w:hAnsi="Open Sans" w:cs="Open Sans"/>
                <w:color w:val="000000"/>
                <w:sz w:val="18"/>
                <w:szCs w:val="18"/>
                <w:lang w:val="es-ES"/>
              </w:rPr>
              <w:t xml:space="preserve"> un punto de observación de calidad.</w:t>
            </w:r>
          </w:p>
        </w:tc>
      </w:tr>
      <w:tr w:rsidR="004B6607" w:rsidRPr="004B6607" w14:paraId="0A2D1A3C" w14:textId="77777777" w:rsidTr="004B6607">
        <w:trPr>
          <w:divId w:val="998120565"/>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421327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2898D4E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ayuntamientos de San Esteban del Valle y Santa Cruz del Valle, empresas turísticas especializadas.</w:t>
            </w:r>
          </w:p>
        </w:tc>
      </w:tr>
      <w:tr w:rsidR="004B6607" w:rsidRPr="004B6607" w14:paraId="221BD33E" w14:textId="77777777" w:rsidTr="004B6607">
        <w:trPr>
          <w:divId w:val="998120565"/>
          <w:trHeight w:val="87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7F54219F"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599AC8F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Mancomunidad, ayuntamientos de San Esteban del Valle y Santa Cruz del Valle, empresas turísticas especializadas, </w:t>
            </w:r>
            <w:proofErr w:type="spellStart"/>
            <w:r w:rsidRPr="004B6607">
              <w:rPr>
                <w:rFonts w:ascii="Open Sans" w:hAnsi="Open Sans" w:cs="Open Sans"/>
                <w:color w:val="000000"/>
                <w:sz w:val="18"/>
                <w:szCs w:val="18"/>
                <w:lang w:val="es-ES"/>
              </w:rPr>
              <w:t>Serv</w:t>
            </w:r>
            <w:proofErr w:type="spellEnd"/>
            <w:r w:rsidRPr="004B6607">
              <w:rPr>
                <w:rFonts w:ascii="Open Sans" w:hAnsi="Open Sans" w:cs="Open Sans"/>
                <w:color w:val="000000"/>
                <w:sz w:val="18"/>
                <w:szCs w:val="18"/>
                <w:lang w:val="es-ES"/>
              </w:rPr>
              <w:t xml:space="preserve">. </w:t>
            </w:r>
            <w:proofErr w:type="spellStart"/>
            <w:r w:rsidRPr="004B6607">
              <w:rPr>
                <w:rFonts w:ascii="Open Sans" w:hAnsi="Open Sans" w:cs="Open Sans"/>
                <w:color w:val="000000"/>
                <w:sz w:val="18"/>
                <w:szCs w:val="18"/>
                <w:lang w:val="es-ES"/>
              </w:rPr>
              <w:t>Terr</w:t>
            </w:r>
            <w:proofErr w:type="spellEnd"/>
            <w:r w:rsidRPr="004B6607">
              <w:rPr>
                <w:rFonts w:ascii="Open Sans" w:hAnsi="Open Sans" w:cs="Open Sans"/>
                <w:color w:val="000000"/>
                <w:sz w:val="18"/>
                <w:szCs w:val="18"/>
                <w:lang w:val="es-ES"/>
              </w:rPr>
              <w:t>. de Medio Ambiente de Ávila, agentes medioambientales.</w:t>
            </w:r>
          </w:p>
        </w:tc>
      </w:tr>
      <w:tr w:rsidR="004B6607" w:rsidRPr="004B6607" w14:paraId="0EF244DF" w14:textId="77777777" w:rsidTr="004B6607">
        <w:trPr>
          <w:divId w:val="998120565"/>
          <w:trHeight w:val="87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083B78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7823C2B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Observatorio de aves: 11.000 €</w:t>
            </w:r>
            <w:r w:rsidRPr="004B6607">
              <w:rPr>
                <w:rFonts w:ascii="Open Sans" w:hAnsi="Open Sans" w:cs="Open Sans"/>
                <w:color w:val="000000"/>
                <w:sz w:val="18"/>
                <w:szCs w:val="18"/>
                <w:lang w:val="es-ES"/>
              </w:rPr>
              <w:br/>
              <w:t>Estudio de posibilidades de observación de cabra montés y lobo: SIN COSTE PARA EL PLAN</w:t>
            </w:r>
          </w:p>
        </w:tc>
      </w:tr>
      <w:tr w:rsidR="004B6607" w:rsidRPr="004B6607" w14:paraId="2512440C" w14:textId="77777777" w:rsidTr="004B6607">
        <w:trPr>
          <w:divId w:val="998120565"/>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7F48D6A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2860CFD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5947E1E4" w14:textId="77777777" w:rsidTr="004B6607">
        <w:trPr>
          <w:divId w:val="998120565"/>
          <w:trHeight w:val="286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48C94B2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lastRenderedPageBreak/>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6D54623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OBSERVATORIO DE AVES</w:t>
            </w:r>
            <w:r w:rsidRPr="004B6607">
              <w:rPr>
                <w:rFonts w:ascii="Open Sans" w:hAnsi="Open Sans" w:cs="Open Sans"/>
                <w:color w:val="000000"/>
                <w:sz w:val="18"/>
                <w:szCs w:val="18"/>
                <w:lang w:val="es-ES"/>
              </w:rPr>
              <w:br/>
              <w:t>- Proyecto de obra</w:t>
            </w:r>
            <w:r w:rsidRPr="004B6607">
              <w:rPr>
                <w:rFonts w:ascii="Open Sans" w:hAnsi="Open Sans" w:cs="Open Sans"/>
                <w:color w:val="000000"/>
                <w:sz w:val="18"/>
                <w:szCs w:val="18"/>
                <w:lang w:val="es-ES"/>
              </w:rPr>
              <w:br/>
              <w:t>- Presupuestos</w:t>
            </w:r>
            <w:r w:rsidRPr="004B6607">
              <w:rPr>
                <w:rFonts w:ascii="Open Sans" w:hAnsi="Open Sans" w:cs="Open Sans"/>
                <w:color w:val="000000"/>
                <w:sz w:val="18"/>
                <w:szCs w:val="18"/>
                <w:lang w:val="es-ES"/>
              </w:rPr>
              <w:br/>
              <w:t>- Fecha de finalización de obra</w:t>
            </w:r>
            <w:r w:rsidRPr="004B6607">
              <w:rPr>
                <w:rFonts w:ascii="Open Sans" w:hAnsi="Open Sans" w:cs="Open Sans"/>
                <w:color w:val="000000"/>
                <w:sz w:val="18"/>
                <w:szCs w:val="18"/>
                <w:lang w:val="es-ES"/>
              </w:rPr>
              <w:br/>
              <w:t>- Convenio con empresa encargada de explotación</w:t>
            </w:r>
            <w:r w:rsidRPr="004B6607">
              <w:rPr>
                <w:rFonts w:ascii="Open Sans" w:hAnsi="Open Sans" w:cs="Open Sans"/>
                <w:color w:val="000000"/>
                <w:sz w:val="18"/>
                <w:szCs w:val="18"/>
                <w:lang w:val="es-ES"/>
              </w:rPr>
              <w:br/>
              <w:t>- Fecha de inicio del servicio</w:t>
            </w:r>
            <w:r w:rsidRPr="004B6607">
              <w:rPr>
                <w:rFonts w:ascii="Open Sans" w:hAnsi="Open Sans" w:cs="Open Sans"/>
                <w:color w:val="000000"/>
                <w:sz w:val="18"/>
                <w:szCs w:val="18"/>
                <w:lang w:val="es-ES"/>
              </w:rPr>
              <w:br/>
              <w:t>- Demanda del servicio, desglosada</w:t>
            </w:r>
            <w:r w:rsidRPr="004B6607">
              <w:rPr>
                <w:rFonts w:ascii="Open Sans" w:hAnsi="Open Sans" w:cs="Open Sans"/>
                <w:color w:val="000000"/>
                <w:sz w:val="18"/>
                <w:szCs w:val="18"/>
                <w:lang w:val="es-ES"/>
              </w:rPr>
              <w:br/>
              <w:t>OBSERVACIÓN DE CABRA MONTÉS Y LOBO</w:t>
            </w:r>
            <w:r w:rsidRPr="004B6607">
              <w:rPr>
                <w:rFonts w:ascii="Open Sans" w:hAnsi="Open Sans" w:cs="Open Sans"/>
                <w:color w:val="000000"/>
                <w:sz w:val="18"/>
                <w:szCs w:val="18"/>
                <w:lang w:val="es-ES"/>
              </w:rPr>
              <w:br/>
              <w:t>Redacción del estudio de posibilidades de observación de la cabra montés. Idem para el lobo.</w:t>
            </w:r>
          </w:p>
        </w:tc>
      </w:tr>
      <w:tr w:rsidR="004B6607" w:rsidRPr="004B6607" w14:paraId="07616207" w14:textId="77777777" w:rsidTr="004B6607">
        <w:trPr>
          <w:divId w:val="998120565"/>
          <w:trHeight w:val="870"/>
        </w:trPr>
        <w:tc>
          <w:tcPr>
            <w:tcW w:w="1500" w:type="dxa"/>
            <w:tcBorders>
              <w:top w:val="nil"/>
              <w:left w:val="single" w:sz="8" w:space="0" w:color="808080"/>
              <w:bottom w:val="nil"/>
              <w:right w:val="single" w:sz="8" w:space="0" w:color="808080"/>
            </w:tcBorders>
            <w:shd w:val="clear" w:color="000000" w:fill="E2EFDA"/>
            <w:vAlign w:val="center"/>
            <w:hideMark/>
          </w:tcPr>
          <w:p w14:paraId="35B1DDD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03985E2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estudios previos, permisos, presupuestos</w:t>
            </w:r>
            <w:r w:rsidRPr="004B6607">
              <w:rPr>
                <w:rFonts w:ascii="Open Sans" w:hAnsi="Open Sans" w:cs="Open Sans"/>
                <w:color w:val="000000"/>
                <w:sz w:val="18"/>
                <w:szCs w:val="18"/>
                <w:lang w:val="es-ES"/>
              </w:rPr>
              <w:br/>
              <w:t>2023: obra, convenio de explotación y puesta en marcha</w:t>
            </w:r>
            <w:r w:rsidRPr="004B6607">
              <w:rPr>
                <w:rFonts w:ascii="Open Sans" w:hAnsi="Open Sans" w:cs="Open Sans"/>
                <w:color w:val="000000"/>
                <w:sz w:val="18"/>
                <w:szCs w:val="18"/>
                <w:lang w:val="es-ES"/>
              </w:rPr>
              <w:br/>
              <w:t>2022 a 2024: estudio de observación de cabra montés y lobo</w:t>
            </w:r>
          </w:p>
        </w:tc>
      </w:tr>
      <w:tr w:rsidR="004B6607" w:rsidRPr="004B6607" w14:paraId="4A7B8B0C" w14:textId="77777777" w:rsidTr="004B6607">
        <w:trPr>
          <w:divId w:val="998120565"/>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3DFA682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7FDB1C04" w14:textId="77777777" w:rsidTr="004B6607">
        <w:trPr>
          <w:divId w:val="998120565"/>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092192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0022687E" w14:textId="77777777" w:rsidTr="004B6607">
        <w:trPr>
          <w:divId w:val="998120565"/>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vAlign w:val="center"/>
            <w:hideMark/>
          </w:tcPr>
          <w:p w14:paraId="13CED08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41AF7872" w14:textId="77777777" w:rsidTr="004B6607">
        <w:trPr>
          <w:divId w:val="998120565"/>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430F6C0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0DF5ACF8" w14:textId="77777777" w:rsidTr="004B6607">
        <w:trPr>
          <w:divId w:val="998120565"/>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noWrap/>
            <w:vAlign w:val="center"/>
            <w:hideMark/>
          </w:tcPr>
          <w:p w14:paraId="03AC8EF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0C7DECC2" w14:textId="77777777" w:rsidTr="004B6607">
        <w:trPr>
          <w:divId w:val="998120565"/>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4F956A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31B88200"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7B304BC1" w14:textId="0194D768" w:rsidR="004B6607" w:rsidRDefault="00823FF0" w:rsidP="007845BE">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fotofauna!F1C1:F20C2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35F63F39" w14:textId="77777777" w:rsidTr="004B6607">
        <w:trPr>
          <w:divId w:val="8413065"/>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70AD47"/>
            <w:noWrap/>
            <w:vAlign w:val="center"/>
            <w:hideMark/>
          </w:tcPr>
          <w:p w14:paraId="3F90ED8E"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588C94B4" w14:textId="77777777" w:rsidTr="004B6607">
        <w:trPr>
          <w:divId w:val="8413065"/>
          <w:trHeight w:val="315"/>
        </w:trPr>
        <w:tc>
          <w:tcPr>
            <w:tcW w:w="1500" w:type="dxa"/>
            <w:tcBorders>
              <w:top w:val="nil"/>
              <w:left w:val="single" w:sz="8" w:space="0" w:color="808080"/>
              <w:bottom w:val="nil"/>
              <w:right w:val="single" w:sz="8" w:space="0" w:color="808080"/>
            </w:tcBorders>
            <w:shd w:val="clear" w:color="000000" w:fill="E2EFDA"/>
            <w:vAlign w:val="center"/>
            <w:hideMark/>
          </w:tcPr>
          <w:p w14:paraId="42E430FE"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E2EFDA"/>
            <w:noWrap/>
            <w:vAlign w:val="center"/>
            <w:hideMark/>
          </w:tcPr>
          <w:p w14:paraId="47385E75"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1.6</w:t>
            </w:r>
          </w:p>
        </w:tc>
      </w:tr>
      <w:tr w:rsidR="004B6607" w:rsidRPr="004B6607" w14:paraId="7C2856C6" w14:textId="77777777" w:rsidTr="004B6607">
        <w:trPr>
          <w:divId w:val="8413065"/>
          <w:trHeight w:val="525"/>
        </w:trPr>
        <w:tc>
          <w:tcPr>
            <w:tcW w:w="1500" w:type="dxa"/>
            <w:tcBorders>
              <w:top w:val="single" w:sz="8" w:space="0" w:color="808080"/>
              <w:left w:val="single" w:sz="8" w:space="0" w:color="808080"/>
              <w:bottom w:val="nil"/>
              <w:right w:val="single" w:sz="8" w:space="0" w:color="808080"/>
            </w:tcBorders>
            <w:shd w:val="clear" w:color="000000" w:fill="C6E0B4"/>
            <w:vAlign w:val="center"/>
            <w:hideMark/>
          </w:tcPr>
          <w:p w14:paraId="2431B44E"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C6E0B4"/>
            <w:noWrap/>
            <w:vAlign w:val="center"/>
            <w:hideMark/>
          </w:tcPr>
          <w:p w14:paraId="21DED1EE"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Turismo activo sostenible</w:t>
            </w:r>
          </w:p>
        </w:tc>
      </w:tr>
      <w:tr w:rsidR="004B6607" w:rsidRPr="004B6607" w14:paraId="4A6BB253" w14:textId="77777777" w:rsidTr="004B6607">
        <w:trPr>
          <w:divId w:val="8413065"/>
          <w:trHeight w:val="315"/>
        </w:trPr>
        <w:tc>
          <w:tcPr>
            <w:tcW w:w="1500" w:type="dxa"/>
            <w:tcBorders>
              <w:top w:val="single" w:sz="8" w:space="0" w:color="808080"/>
              <w:left w:val="single" w:sz="8" w:space="0" w:color="808080"/>
              <w:bottom w:val="nil"/>
              <w:right w:val="single" w:sz="8" w:space="0" w:color="808080"/>
            </w:tcBorders>
            <w:shd w:val="clear" w:color="000000" w:fill="A9D08E"/>
            <w:vAlign w:val="center"/>
            <w:hideMark/>
          </w:tcPr>
          <w:p w14:paraId="3295D66D"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A9D08E"/>
            <w:vAlign w:val="center"/>
            <w:hideMark/>
          </w:tcPr>
          <w:p w14:paraId="394FEE09"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Turismo de naturaleza (flora): Arboreto</w:t>
            </w:r>
          </w:p>
        </w:tc>
      </w:tr>
      <w:tr w:rsidR="004B6607" w:rsidRPr="004B6607" w14:paraId="2E23F217" w14:textId="77777777" w:rsidTr="004B6607">
        <w:trPr>
          <w:divId w:val="8413065"/>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20A4F8F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73EEE06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1,2</w:t>
            </w:r>
          </w:p>
        </w:tc>
      </w:tr>
      <w:tr w:rsidR="004B6607" w:rsidRPr="004B6607" w14:paraId="268808DF" w14:textId="77777777" w:rsidTr="004B6607">
        <w:trPr>
          <w:divId w:val="8413065"/>
          <w:trHeight w:val="201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340B1D0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2965194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Adecuación del arboreto de plantas y árboles autóctonas de Santa Cruz del Valle, con más de 100 especies de árboles y plantas autóctonas de Castilla y León.  El arboreto es mucho más que una arboleda o un mueso de árboles vivos, es una reserva natural representativa de la naturaleza de esta comunidad autónoma, un lugar de protección y a la vez un elemento de educación. Tanto los carteles identificativos de cada especie como el cartel de inicio del recorrido están muy deteriorados.</w:t>
            </w:r>
          </w:p>
        </w:tc>
      </w:tr>
      <w:tr w:rsidR="004B6607" w:rsidRPr="004B6607" w14:paraId="494E08BB" w14:textId="77777777" w:rsidTr="004B6607">
        <w:trPr>
          <w:divId w:val="8413065"/>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4BC9167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7C6EFF8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flora de interés, y en concreto los arboretos, son un recurso demandado por un cierto tipo de turista con cierto nivel de conocimientos.</w:t>
            </w:r>
          </w:p>
        </w:tc>
      </w:tr>
      <w:tr w:rsidR="004B6607" w:rsidRPr="004B6607" w14:paraId="66D34194" w14:textId="77777777" w:rsidTr="004B6607">
        <w:trPr>
          <w:divId w:val="8413065"/>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1B1BF6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2B07D71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Completar la oferta de turismo de naturaleza con la temática botánica, poniendo en valor un arboreto existente pero con falta de mantenimiento.</w:t>
            </w:r>
          </w:p>
        </w:tc>
      </w:tr>
      <w:tr w:rsidR="004B6607" w:rsidRPr="004B6607" w14:paraId="6F7E09C9" w14:textId="77777777" w:rsidTr="004B6607">
        <w:trPr>
          <w:divId w:val="8413065"/>
          <w:trHeight w:val="31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187BBC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5F3AD80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 de Santa Cruz del Valle</w:t>
            </w:r>
          </w:p>
        </w:tc>
      </w:tr>
      <w:tr w:rsidR="004B6607" w:rsidRPr="004B6607" w14:paraId="149CCE77" w14:textId="77777777" w:rsidTr="004B6607">
        <w:trPr>
          <w:divId w:val="8413065"/>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14A594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2C50035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 de Santa Cruz del Valle, empresas suministradoras</w:t>
            </w:r>
          </w:p>
        </w:tc>
      </w:tr>
      <w:tr w:rsidR="004B6607" w:rsidRPr="004B6607" w14:paraId="14E148CE" w14:textId="77777777" w:rsidTr="004B6607">
        <w:trPr>
          <w:divId w:val="8413065"/>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EA9650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23948C9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Señalización y marcado de rutas. Paneles explicativos de los árboles y plantas.</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22.000 €</w:t>
            </w:r>
          </w:p>
        </w:tc>
      </w:tr>
      <w:tr w:rsidR="004B6607" w:rsidRPr="004B6607" w14:paraId="774982B6" w14:textId="77777777" w:rsidTr="004B6607">
        <w:trPr>
          <w:divId w:val="8413065"/>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1B2CE2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639C1E7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34E35325" w14:textId="77777777" w:rsidTr="004B6607">
        <w:trPr>
          <w:divId w:val="8413065"/>
          <w:trHeight w:val="87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A2864E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5AB38AD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Informe de desbroce y limpieza de los recorridos por el arboreto</w:t>
            </w:r>
            <w:r w:rsidRPr="004B6607">
              <w:rPr>
                <w:rFonts w:ascii="Open Sans" w:hAnsi="Open Sans" w:cs="Open Sans"/>
                <w:color w:val="000000"/>
                <w:sz w:val="18"/>
                <w:szCs w:val="18"/>
                <w:lang w:val="es-ES"/>
              </w:rPr>
              <w:br/>
              <w:t>Número y fecha de instalación de señales y carteles</w:t>
            </w:r>
            <w:r w:rsidRPr="004B6607">
              <w:rPr>
                <w:rFonts w:ascii="Open Sans" w:hAnsi="Open Sans" w:cs="Open Sans"/>
                <w:color w:val="000000"/>
                <w:sz w:val="18"/>
                <w:szCs w:val="18"/>
                <w:lang w:val="es-ES"/>
              </w:rPr>
              <w:br/>
              <w:t>Seguimiento de la demanda de visitas al arboreto</w:t>
            </w:r>
          </w:p>
        </w:tc>
      </w:tr>
      <w:tr w:rsidR="004B6607" w:rsidRPr="004B6607" w14:paraId="21402888" w14:textId="77777777" w:rsidTr="004B6607">
        <w:trPr>
          <w:divId w:val="8413065"/>
          <w:trHeight w:val="585"/>
        </w:trPr>
        <w:tc>
          <w:tcPr>
            <w:tcW w:w="1500" w:type="dxa"/>
            <w:tcBorders>
              <w:top w:val="nil"/>
              <w:left w:val="single" w:sz="8" w:space="0" w:color="808080"/>
              <w:bottom w:val="nil"/>
              <w:right w:val="single" w:sz="8" w:space="0" w:color="808080"/>
            </w:tcBorders>
            <w:shd w:val="clear" w:color="000000" w:fill="E2EFDA"/>
            <w:vAlign w:val="center"/>
            <w:hideMark/>
          </w:tcPr>
          <w:p w14:paraId="0FF98CE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739E76C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2022: Desbroce y limpieza y trazado de sendas e itinerarios. </w:t>
            </w:r>
            <w:r w:rsidRPr="004B6607">
              <w:rPr>
                <w:rFonts w:ascii="Open Sans" w:hAnsi="Open Sans" w:cs="Open Sans"/>
                <w:color w:val="000000"/>
                <w:sz w:val="18"/>
                <w:szCs w:val="18"/>
                <w:lang w:val="es-ES"/>
              </w:rPr>
              <w:br/>
              <w:t>2023: Impostación de señales indicativas y carteles explicativos.</w:t>
            </w:r>
          </w:p>
        </w:tc>
      </w:tr>
      <w:tr w:rsidR="004B6607" w:rsidRPr="004B6607" w14:paraId="348A684D" w14:textId="77777777" w:rsidTr="004B6607">
        <w:trPr>
          <w:divId w:val="8413065"/>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355FBAB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1A868CB8" w14:textId="77777777" w:rsidTr="004B6607">
        <w:trPr>
          <w:divId w:val="8413065"/>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3CD034C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10AE2EFF" w14:textId="77777777" w:rsidTr="004B6607">
        <w:trPr>
          <w:divId w:val="8413065"/>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vAlign w:val="center"/>
            <w:hideMark/>
          </w:tcPr>
          <w:p w14:paraId="36D1261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1190A158" w14:textId="77777777" w:rsidTr="004B6607">
        <w:trPr>
          <w:divId w:val="8413065"/>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54DB7C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7BE2043D" w14:textId="77777777" w:rsidTr="004B6607">
        <w:trPr>
          <w:divId w:val="8413065"/>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noWrap/>
            <w:vAlign w:val="center"/>
            <w:hideMark/>
          </w:tcPr>
          <w:p w14:paraId="748A621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56BF125D" w14:textId="77777777" w:rsidTr="004B6607">
        <w:trPr>
          <w:divId w:val="8413065"/>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8C989F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0E776F11" w14:textId="09ACDA5A" w:rsidR="000A5233" w:rsidRDefault="00823FF0" w:rsidP="007845BE">
      <w:pPr>
        <w:pStyle w:val="Sinespaciado"/>
        <w:ind w:firstLine="0"/>
        <w:rPr>
          <w:rFonts w:asciiTheme="minorHAnsi" w:hAnsiTheme="minorHAnsi" w:cstheme="minorBidi"/>
          <w:color w:val="auto"/>
          <w:sz w:val="22"/>
        </w:rPr>
      </w:pPr>
      <w:r>
        <w:rPr>
          <w:rFonts w:asciiTheme="minorHAnsi" w:hAnsiTheme="minorHAnsi"/>
          <w:sz w:val="22"/>
        </w:rPr>
        <w:fldChar w:fldCharType="end"/>
      </w:r>
    </w:p>
    <w:p w14:paraId="078EBFAF" w14:textId="77777777" w:rsidR="00A460FD" w:rsidRDefault="00A460FD">
      <w:pPr>
        <w:divId w:val="244996509"/>
      </w:pPr>
      <w:r>
        <w:br w:type="page"/>
      </w:r>
    </w:p>
    <w:tbl>
      <w:tblPr>
        <w:tblW w:w="8820" w:type="dxa"/>
        <w:tblCellMar>
          <w:left w:w="70" w:type="dxa"/>
          <w:right w:w="70" w:type="dxa"/>
        </w:tblCellMar>
        <w:tblLook w:val="04A0" w:firstRow="1" w:lastRow="0" w:firstColumn="1" w:lastColumn="0" w:noHBand="0" w:noVBand="1"/>
      </w:tblPr>
      <w:tblGrid>
        <w:gridCol w:w="1500"/>
        <w:gridCol w:w="7320"/>
      </w:tblGrid>
      <w:tr w:rsidR="000A5233" w:rsidRPr="000A5233" w14:paraId="7D46BAC9" w14:textId="77777777" w:rsidTr="000A5233">
        <w:trPr>
          <w:divId w:val="24499650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70AD47"/>
            <w:noWrap/>
            <w:vAlign w:val="center"/>
            <w:hideMark/>
          </w:tcPr>
          <w:p w14:paraId="00EC1DFA" w14:textId="1BEA536A" w:rsidR="000A5233" w:rsidRPr="000A5233" w:rsidRDefault="000A5233" w:rsidP="000A5233">
            <w:pPr>
              <w:rPr>
                <w:rFonts w:ascii="Open Sans" w:hAnsi="Open Sans" w:cs="Open Sans"/>
                <w:color w:val="FFFFFF"/>
                <w:sz w:val="18"/>
                <w:szCs w:val="18"/>
                <w:lang w:val="es-ES"/>
              </w:rPr>
            </w:pPr>
            <w:r w:rsidRPr="000A5233">
              <w:rPr>
                <w:rFonts w:ascii="Open Sans" w:hAnsi="Open Sans" w:cs="Open Sans"/>
                <w:color w:val="FFFFFF"/>
                <w:sz w:val="18"/>
                <w:szCs w:val="18"/>
                <w:lang w:val="es-ES"/>
              </w:rPr>
              <w:lastRenderedPageBreak/>
              <w:t>FICHA DE ACTUACIÓN DEL PLAN DE SOSTENIBILIDAD TURÍSTICA DEL BARRANCO DE LAS CINCO VILLAS</w:t>
            </w:r>
          </w:p>
        </w:tc>
      </w:tr>
      <w:tr w:rsidR="000A5233" w:rsidRPr="000A5233" w14:paraId="27D01C72" w14:textId="77777777" w:rsidTr="000A5233">
        <w:trPr>
          <w:divId w:val="244996509"/>
          <w:trHeight w:val="315"/>
        </w:trPr>
        <w:tc>
          <w:tcPr>
            <w:tcW w:w="1500" w:type="dxa"/>
            <w:tcBorders>
              <w:top w:val="nil"/>
              <w:left w:val="single" w:sz="8" w:space="0" w:color="808080"/>
              <w:bottom w:val="nil"/>
              <w:right w:val="single" w:sz="8" w:space="0" w:color="808080"/>
            </w:tcBorders>
            <w:shd w:val="clear" w:color="000000" w:fill="E2EFDA"/>
            <w:vAlign w:val="center"/>
            <w:hideMark/>
          </w:tcPr>
          <w:p w14:paraId="1D78AF5A" w14:textId="77777777" w:rsidR="000A5233" w:rsidRPr="000A5233" w:rsidRDefault="000A5233" w:rsidP="000A5233">
            <w:pPr>
              <w:rPr>
                <w:rFonts w:ascii="Open Sans" w:hAnsi="Open Sans" w:cs="Open Sans"/>
                <w:sz w:val="16"/>
                <w:szCs w:val="16"/>
                <w:lang w:val="es-ES"/>
              </w:rPr>
            </w:pPr>
            <w:r w:rsidRPr="000A5233">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E2EFDA"/>
            <w:noWrap/>
            <w:vAlign w:val="center"/>
            <w:hideMark/>
          </w:tcPr>
          <w:p w14:paraId="39EBD827" w14:textId="77777777" w:rsidR="000A5233" w:rsidRPr="000A5233" w:rsidRDefault="000A5233" w:rsidP="000A5233">
            <w:pPr>
              <w:rPr>
                <w:rFonts w:ascii="Open Sans" w:hAnsi="Open Sans" w:cs="Open Sans"/>
                <w:b/>
                <w:bCs/>
                <w:sz w:val="18"/>
                <w:szCs w:val="18"/>
                <w:lang w:val="es-ES"/>
              </w:rPr>
            </w:pPr>
            <w:r w:rsidRPr="000A5233">
              <w:rPr>
                <w:rFonts w:ascii="Open Sans" w:hAnsi="Open Sans" w:cs="Open Sans"/>
                <w:b/>
                <w:bCs/>
                <w:sz w:val="18"/>
                <w:szCs w:val="18"/>
                <w:lang w:val="es-ES"/>
              </w:rPr>
              <w:t>1.7</w:t>
            </w:r>
          </w:p>
        </w:tc>
      </w:tr>
      <w:tr w:rsidR="000A5233" w:rsidRPr="000A5233" w14:paraId="20C0E8F1" w14:textId="77777777" w:rsidTr="000A5233">
        <w:trPr>
          <w:divId w:val="244996509"/>
          <w:trHeight w:val="525"/>
        </w:trPr>
        <w:tc>
          <w:tcPr>
            <w:tcW w:w="1500" w:type="dxa"/>
            <w:tcBorders>
              <w:top w:val="single" w:sz="8" w:space="0" w:color="808080"/>
              <w:left w:val="single" w:sz="8" w:space="0" w:color="808080"/>
              <w:bottom w:val="nil"/>
              <w:right w:val="single" w:sz="8" w:space="0" w:color="808080"/>
            </w:tcBorders>
            <w:shd w:val="clear" w:color="000000" w:fill="C6E0B4"/>
            <w:vAlign w:val="center"/>
            <w:hideMark/>
          </w:tcPr>
          <w:p w14:paraId="75E017CE" w14:textId="77777777" w:rsidR="000A5233" w:rsidRPr="000A5233" w:rsidRDefault="000A5233" w:rsidP="000A5233">
            <w:pPr>
              <w:rPr>
                <w:rFonts w:ascii="Open Sans" w:hAnsi="Open Sans" w:cs="Open Sans"/>
                <w:sz w:val="16"/>
                <w:szCs w:val="16"/>
                <w:lang w:val="es-ES"/>
              </w:rPr>
            </w:pPr>
            <w:r w:rsidRPr="000A5233">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C6E0B4"/>
            <w:noWrap/>
            <w:vAlign w:val="center"/>
            <w:hideMark/>
          </w:tcPr>
          <w:p w14:paraId="30FE243C" w14:textId="77777777" w:rsidR="000A5233" w:rsidRPr="000A5233" w:rsidRDefault="000A5233" w:rsidP="000A5233">
            <w:pPr>
              <w:rPr>
                <w:rFonts w:ascii="Open Sans" w:hAnsi="Open Sans" w:cs="Open Sans"/>
                <w:b/>
                <w:bCs/>
                <w:sz w:val="18"/>
                <w:szCs w:val="18"/>
                <w:lang w:val="es-ES"/>
              </w:rPr>
            </w:pPr>
            <w:r w:rsidRPr="000A5233">
              <w:rPr>
                <w:rFonts w:ascii="Open Sans" w:hAnsi="Open Sans" w:cs="Open Sans"/>
                <w:b/>
                <w:bCs/>
                <w:sz w:val="18"/>
                <w:szCs w:val="18"/>
                <w:lang w:val="es-ES"/>
              </w:rPr>
              <w:t>Turismo activo sostenible</w:t>
            </w:r>
          </w:p>
        </w:tc>
      </w:tr>
      <w:tr w:rsidR="000A5233" w:rsidRPr="000A5233" w14:paraId="16A6E67D" w14:textId="77777777" w:rsidTr="000A5233">
        <w:trPr>
          <w:divId w:val="244996509"/>
          <w:trHeight w:val="315"/>
        </w:trPr>
        <w:tc>
          <w:tcPr>
            <w:tcW w:w="1500" w:type="dxa"/>
            <w:tcBorders>
              <w:top w:val="single" w:sz="8" w:space="0" w:color="808080"/>
              <w:left w:val="single" w:sz="8" w:space="0" w:color="808080"/>
              <w:bottom w:val="nil"/>
              <w:right w:val="single" w:sz="8" w:space="0" w:color="808080"/>
            </w:tcBorders>
            <w:shd w:val="clear" w:color="000000" w:fill="A9D08E"/>
            <w:vAlign w:val="center"/>
            <w:hideMark/>
          </w:tcPr>
          <w:p w14:paraId="23B5228B" w14:textId="77777777" w:rsidR="000A5233" w:rsidRPr="000A5233" w:rsidRDefault="000A5233" w:rsidP="000A5233">
            <w:pPr>
              <w:rPr>
                <w:rFonts w:ascii="Open Sans" w:hAnsi="Open Sans" w:cs="Open Sans"/>
                <w:sz w:val="16"/>
                <w:szCs w:val="16"/>
                <w:lang w:val="es-ES"/>
              </w:rPr>
            </w:pPr>
            <w:r w:rsidRPr="000A5233">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A9D08E"/>
            <w:vAlign w:val="center"/>
            <w:hideMark/>
          </w:tcPr>
          <w:p w14:paraId="76FB02CA" w14:textId="77777777" w:rsidR="000A5233" w:rsidRPr="000A5233" w:rsidRDefault="000A5233" w:rsidP="000A5233">
            <w:pPr>
              <w:rPr>
                <w:rFonts w:ascii="Open Sans" w:hAnsi="Open Sans" w:cs="Open Sans"/>
                <w:b/>
                <w:bCs/>
                <w:sz w:val="18"/>
                <w:szCs w:val="18"/>
                <w:lang w:val="es-ES"/>
              </w:rPr>
            </w:pPr>
            <w:r w:rsidRPr="000A5233">
              <w:rPr>
                <w:rFonts w:ascii="Open Sans" w:hAnsi="Open Sans" w:cs="Open Sans"/>
                <w:b/>
                <w:bCs/>
                <w:sz w:val="18"/>
                <w:szCs w:val="18"/>
                <w:lang w:val="es-ES"/>
              </w:rPr>
              <w:t>Punto BTT permanente</w:t>
            </w:r>
          </w:p>
        </w:tc>
      </w:tr>
      <w:tr w:rsidR="000A5233" w:rsidRPr="000A5233" w14:paraId="1EE2759B" w14:textId="77777777" w:rsidTr="000A5233">
        <w:trPr>
          <w:divId w:val="244996509"/>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1BE4FA7E"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3A6A6647"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1,2 y 3</w:t>
            </w:r>
          </w:p>
        </w:tc>
      </w:tr>
      <w:tr w:rsidR="000A5233" w:rsidRPr="000A5233" w14:paraId="52926A3A" w14:textId="77777777" w:rsidTr="000A5233">
        <w:trPr>
          <w:divId w:val="244996509"/>
          <w:trHeight w:val="17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70C67D8B"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09CB2D38"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Adecuación de un espacio como Punto BTT permanente en un edificio municipal en San Esteban del Valle. El punto se ubicará en el edificio de Cuatro Caminos, recientemente adquirido y en proceso de remodelación. Junto a él y atendido por su personal estará el punto de información turística permanente de San Esteban. El servicio de punto BTT tendrá bicicletas de alquiler, información de rutas, zona de limpieza, área de mantenimiento y zona de aparcamiento y cuidado de bicis.</w:t>
            </w:r>
          </w:p>
        </w:tc>
      </w:tr>
      <w:tr w:rsidR="000A5233" w:rsidRPr="000A5233" w14:paraId="0E07EDDD" w14:textId="77777777" w:rsidTr="000A5233">
        <w:trPr>
          <w:divId w:val="244996509"/>
          <w:trHeight w:val="115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6020557"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2693C561"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En la comarca se ha creado una completa y extensa red de rutas señalizadas para la bici de montaña, muy atractiva para el turista activo y cada vez con más practicantes. En Arenas de San Pedro y Candeleda se han creado puntos BTT y la comarca de las Cinco Villas quedaba sin este servicio.</w:t>
            </w:r>
          </w:p>
        </w:tc>
      </w:tr>
      <w:tr w:rsidR="000A5233" w:rsidRPr="000A5233" w14:paraId="5DC29F29" w14:textId="77777777" w:rsidTr="000A5233">
        <w:trPr>
          <w:divId w:val="244996509"/>
          <w:trHeight w:val="87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13CDFAB"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775D9FA6"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Mejorar la experiencia del usuario de la BTT, completar la oferta de turismo activo en la zona, atraer visitantes que demandan un alto nivel de servicios asociados a la BTT.</w:t>
            </w:r>
          </w:p>
        </w:tc>
      </w:tr>
      <w:tr w:rsidR="000A5233" w:rsidRPr="000A5233" w14:paraId="45DA3B45" w14:textId="77777777" w:rsidTr="000A5233">
        <w:trPr>
          <w:divId w:val="244996509"/>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0E60CB7A"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326ACA28"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Mancomunidad, Mancomunidad del Bajo Tiétar, Ayuntamiento de San Esteban del Valle</w:t>
            </w:r>
          </w:p>
        </w:tc>
      </w:tr>
      <w:tr w:rsidR="000A5233" w:rsidRPr="000A5233" w14:paraId="68EB59E3" w14:textId="77777777" w:rsidTr="000A5233">
        <w:trPr>
          <w:divId w:val="244996509"/>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0209EA1"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5E727B26"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Mancomunidad, Mancomunidad del Bajo Tiétar, Ayuntamiento de San Esteban del Valle</w:t>
            </w:r>
          </w:p>
        </w:tc>
      </w:tr>
      <w:tr w:rsidR="000A5233" w:rsidRPr="000A5233" w14:paraId="19E3ED61" w14:textId="77777777" w:rsidTr="000A5233">
        <w:trPr>
          <w:divId w:val="244996509"/>
          <w:trHeight w:val="31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27E447B0"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7B9EE5D4" w14:textId="77777777" w:rsidR="000A5233" w:rsidRPr="000A5233" w:rsidRDefault="000A5233" w:rsidP="000A5233">
            <w:pPr>
              <w:jc w:val="right"/>
              <w:rPr>
                <w:rFonts w:ascii="Open Sans" w:hAnsi="Open Sans" w:cs="Open Sans"/>
                <w:color w:val="000000"/>
                <w:sz w:val="18"/>
                <w:szCs w:val="18"/>
                <w:lang w:val="es-ES"/>
              </w:rPr>
            </w:pPr>
            <w:r w:rsidRPr="000A5233">
              <w:rPr>
                <w:rFonts w:ascii="Open Sans" w:hAnsi="Open Sans" w:cs="Open Sans"/>
                <w:color w:val="000000"/>
                <w:sz w:val="18"/>
                <w:szCs w:val="18"/>
                <w:lang w:val="es-ES"/>
              </w:rPr>
              <w:t>20000</w:t>
            </w:r>
          </w:p>
        </w:tc>
      </w:tr>
      <w:tr w:rsidR="000A5233" w:rsidRPr="000A5233" w14:paraId="693E3CA8" w14:textId="77777777" w:rsidTr="000A5233">
        <w:trPr>
          <w:divId w:val="244996509"/>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816635A"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6DEE479D"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 </w:t>
            </w:r>
          </w:p>
        </w:tc>
      </w:tr>
      <w:tr w:rsidR="000A5233" w:rsidRPr="000A5233" w14:paraId="7157AE48" w14:textId="77777777" w:rsidTr="000A5233">
        <w:trPr>
          <w:divId w:val="244996509"/>
          <w:trHeight w:val="17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13A9E528"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77C8E720"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Adecuación completa del espacio como punto BTT</w:t>
            </w:r>
            <w:r w:rsidRPr="000A5233">
              <w:rPr>
                <w:rFonts w:ascii="Open Sans" w:hAnsi="Open Sans" w:cs="Open Sans"/>
                <w:color w:val="000000"/>
                <w:sz w:val="18"/>
                <w:szCs w:val="18"/>
                <w:lang w:val="es-ES"/>
              </w:rPr>
              <w:br/>
              <w:t>Fecha de apertura al público</w:t>
            </w:r>
            <w:r w:rsidRPr="000A5233">
              <w:rPr>
                <w:rFonts w:ascii="Open Sans" w:hAnsi="Open Sans" w:cs="Open Sans"/>
                <w:color w:val="000000"/>
                <w:sz w:val="18"/>
                <w:szCs w:val="18"/>
                <w:lang w:val="es-ES"/>
              </w:rPr>
              <w:br/>
              <w:t>Días al año que se ofrece el servicio</w:t>
            </w:r>
            <w:r w:rsidRPr="000A5233">
              <w:rPr>
                <w:rFonts w:ascii="Open Sans" w:hAnsi="Open Sans" w:cs="Open Sans"/>
                <w:color w:val="000000"/>
                <w:sz w:val="18"/>
                <w:szCs w:val="18"/>
                <w:lang w:val="es-ES"/>
              </w:rPr>
              <w:br/>
              <w:t>Número de bicicletas en alquiler</w:t>
            </w:r>
            <w:r w:rsidRPr="000A5233">
              <w:rPr>
                <w:rFonts w:ascii="Open Sans" w:hAnsi="Open Sans" w:cs="Open Sans"/>
                <w:color w:val="000000"/>
                <w:sz w:val="18"/>
                <w:szCs w:val="18"/>
                <w:lang w:val="es-ES"/>
              </w:rPr>
              <w:br/>
              <w:t>Demanda de bicicletas en alquiler</w:t>
            </w:r>
            <w:r w:rsidRPr="000A5233">
              <w:rPr>
                <w:rFonts w:ascii="Open Sans" w:hAnsi="Open Sans" w:cs="Open Sans"/>
                <w:color w:val="000000"/>
                <w:sz w:val="18"/>
                <w:szCs w:val="18"/>
                <w:lang w:val="es-ES"/>
              </w:rPr>
              <w:br/>
              <w:t>Demanda de los otros servicios ofrecidos</w:t>
            </w:r>
          </w:p>
        </w:tc>
      </w:tr>
      <w:tr w:rsidR="000A5233" w:rsidRPr="000A5233" w14:paraId="2AC30063" w14:textId="77777777" w:rsidTr="000A5233">
        <w:trPr>
          <w:divId w:val="244996509"/>
          <w:trHeight w:val="870"/>
        </w:trPr>
        <w:tc>
          <w:tcPr>
            <w:tcW w:w="1500" w:type="dxa"/>
            <w:tcBorders>
              <w:top w:val="nil"/>
              <w:left w:val="single" w:sz="8" w:space="0" w:color="808080"/>
              <w:bottom w:val="nil"/>
              <w:right w:val="single" w:sz="8" w:space="0" w:color="808080"/>
            </w:tcBorders>
            <w:shd w:val="clear" w:color="000000" w:fill="E2EFDA"/>
            <w:vAlign w:val="center"/>
            <w:hideMark/>
          </w:tcPr>
          <w:p w14:paraId="4BC60381"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068155BE"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2022, 1º semestre: puesta en marcha y adecuación completa del punto BTT</w:t>
            </w:r>
            <w:r w:rsidRPr="000A5233">
              <w:rPr>
                <w:rFonts w:ascii="Open Sans" w:hAnsi="Open Sans" w:cs="Open Sans"/>
                <w:color w:val="000000"/>
                <w:sz w:val="18"/>
                <w:szCs w:val="18"/>
                <w:lang w:val="es-ES"/>
              </w:rPr>
              <w:br/>
              <w:t>2022, 2023 y 2024: informes anuales de funcionamiento, necesidades y demanda del punto BTT</w:t>
            </w:r>
          </w:p>
        </w:tc>
      </w:tr>
      <w:tr w:rsidR="000A5233" w:rsidRPr="000A5233" w14:paraId="1A4F4383" w14:textId="77777777" w:rsidTr="000A5233">
        <w:trPr>
          <w:divId w:val="24499650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15F2AFCF"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0A5233" w:rsidRPr="000A5233" w14:paraId="6C0D9A9F" w14:textId="77777777" w:rsidTr="000A5233">
        <w:trPr>
          <w:divId w:val="24499650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6DDDAB9D"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No</w:t>
            </w:r>
          </w:p>
        </w:tc>
      </w:tr>
      <w:tr w:rsidR="000A5233" w:rsidRPr="000A5233" w14:paraId="3427FECB" w14:textId="77777777" w:rsidTr="000A5233">
        <w:trPr>
          <w:divId w:val="244996509"/>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vAlign w:val="center"/>
            <w:hideMark/>
          </w:tcPr>
          <w:p w14:paraId="60F1B7E0"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0A5233" w:rsidRPr="000A5233" w14:paraId="5E5F9532" w14:textId="77777777" w:rsidTr="000A5233">
        <w:trPr>
          <w:divId w:val="24499650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7D66733B"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No</w:t>
            </w:r>
          </w:p>
        </w:tc>
      </w:tr>
      <w:tr w:rsidR="000A5233" w:rsidRPr="000A5233" w14:paraId="4AFE3380" w14:textId="77777777" w:rsidTr="000A5233">
        <w:trPr>
          <w:divId w:val="244996509"/>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noWrap/>
            <w:vAlign w:val="center"/>
            <w:hideMark/>
          </w:tcPr>
          <w:p w14:paraId="13EB7542"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lastRenderedPageBreak/>
              <w:t>¿Está la actuación orientada a implantar o mejorar al desarrollo de producto turístico?</w:t>
            </w:r>
          </w:p>
        </w:tc>
      </w:tr>
      <w:tr w:rsidR="000A5233" w:rsidRPr="000A5233" w14:paraId="533AB67B" w14:textId="77777777" w:rsidTr="000A5233">
        <w:trPr>
          <w:divId w:val="24499650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150A9D21"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No</w:t>
            </w:r>
          </w:p>
        </w:tc>
      </w:tr>
    </w:tbl>
    <w:p w14:paraId="58656B7B" w14:textId="77777777" w:rsidR="00D13706" w:rsidRDefault="00D13706" w:rsidP="004C63DA">
      <w:pPr>
        <w:pStyle w:val="Sinespaciado"/>
        <w:ind w:firstLine="0"/>
      </w:pPr>
    </w:p>
    <w:p w14:paraId="0FA4EF32" w14:textId="56CAD631" w:rsidR="004B6607" w:rsidRDefault="00D13706" w:rsidP="004C63DA">
      <w:pPr>
        <w:pStyle w:val="Sinespaciado"/>
        <w:ind w:firstLine="0"/>
        <w:rPr>
          <w:rFonts w:asciiTheme="minorHAnsi" w:hAnsiTheme="minorHAnsi" w:cstheme="minorBidi"/>
          <w:color w:val="auto"/>
          <w:sz w:val="22"/>
        </w:rPr>
      </w:pPr>
      <w:r>
        <w:br w:type="page"/>
      </w:r>
      <w:r w:rsidR="00823FF0">
        <w:rPr>
          <w:rFonts w:ascii="Times New Roman" w:eastAsia="Times New Roman" w:hAnsi="Times New Roman" w:cs="Times New Roman"/>
          <w:color w:val="auto"/>
          <w:szCs w:val="20"/>
          <w:lang w:val="es-ES_tradnl" w:eastAsia="es-ES"/>
        </w:rPr>
        <w:fldChar w:fldCharType="begin"/>
      </w:r>
      <w:r w:rsidR="00823FF0">
        <w:instrText xml:space="preserve"> LINK </w:instrText>
      </w:r>
      <w:r w:rsidR="00084F7F">
        <w:instrText xml:space="preserve">Excel.Sheet.12 "D:\\Dropbox\\ADR\\Planes Sostenibilidad Turística en destinos\\Memoria\\Líneas de actuación\\fichas.xlsx" autocaravanas!F1C1:F20C2 </w:instrText>
      </w:r>
      <w:r w:rsidR="00823FF0">
        <w:instrText xml:space="preserve">\a \f 4 \h </w:instrText>
      </w:r>
      <w:r w:rsidR="00823FF0">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09CE775B" w14:textId="77777777" w:rsidTr="004B6607">
        <w:trPr>
          <w:divId w:val="67726885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70AD47"/>
            <w:noWrap/>
            <w:vAlign w:val="center"/>
            <w:hideMark/>
          </w:tcPr>
          <w:p w14:paraId="50D801EB"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3E2FCB65" w14:textId="77777777" w:rsidTr="004B6607">
        <w:trPr>
          <w:divId w:val="677268851"/>
          <w:trHeight w:val="315"/>
        </w:trPr>
        <w:tc>
          <w:tcPr>
            <w:tcW w:w="1500" w:type="dxa"/>
            <w:tcBorders>
              <w:top w:val="nil"/>
              <w:left w:val="single" w:sz="8" w:space="0" w:color="808080"/>
              <w:bottom w:val="nil"/>
              <w:right w:val="single" w:sz="8" w:space="0" w:color="808080"/>
            </w:tcBorders>
            <w:shd w:val="clear" w:color="000000" w:fill="E2EFDA"/>
            <w:vAlign w:val="center"/>
            <w:hideMark/>
          </w:tcPr>
          <w:p w14:paraId="50C58F83"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E2EFDA"/>
            <w:noWrap/>
            <w:vAlign w:val="center"/>
            <w:hideMark/>
          </w:tcPr>
          <w:p w14:paraId="461F69EF"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1.8</w:t>
            </w:r>
          </w:p>
        </w:tc>
      </w:tr>
      <w:tr w:rsidR="004B6607" w:rsidRPr="004B6607" w14:paraId="4C793E5D" w14:textId="77777777" w:rsidTr="004B6607">
        <w:trPr>
          <w:divId w:val="677268851"/>
          <w:trHeight w:val="525"/>
        </w:trPr>
        <w:tc>
          <w:tcPr>
            <w:tcW w:w="1500" w:type="dxa"/>
            <w:tcBorders>
              <w:top w:val="single" w:sz="8" w:space="0" w:color="808080"/>
              <w:left w:val="single" w:sz="8" w:space="0" w:color="808080"/>
              <w:bottom w:val="nil"/>
              <w:right w:val="single" w:sz="8" w:space="0" w:color="808080"/>
            </w:tcBorders>
            <w:shd w:val="clear" w:color="000000" w:fill="C6E0B4"/>
            <w:vAlign w:val="center"/>
            <w:hideMark/>
          </w:tcPr>
          <w:p w14:paraId="4A9AA5CD"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C6E0B4"/>
            <w:noWrap/>
            <w:vAlign w:val="center"/>
            <w:hideMark/>
          </w:tcPr>
          <w:p w14:paraId="29D78796"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Turismo activo sostenible</w:t>
            </w:r>
          </w:p>
        </w:tc>
      </w:tr>
      <w:tr w:rsidR="004B6607" w:rsidRPr="004B6607" w14:paraId="0AEBA70C" w14:textId="77777777" w:rsidTr="004B6607">
        <w:trPr>
          <w:divId w:val="677268851"/>
          <w:trHeight w:val="315"/>
        </w:trPr>
        <w:tc>
          <w:tcPr>
            <w:tcW w:w="1500" w:type="dxa"/>
            <w:tcBorders>
              <w:top w:val="single" w:sz="8" w:space="0" w:color="808080"/>
              <w:left w:val="single" w:sz="8" w:space="0" w:color="808080"/>
              <w:bottom w:val="nil"/>
              <w:right w:val="single" w:sz="8" w:space="0" w:color="808080"/>
            </w:tcBorders>
            <w:shd w:val="clear" w:color="000000" w:fill="A9D08E"/>
            <w:vAlign w:val="center"/>
            <w:hideMark/>
          </w:tcPr>
          <w:p w14:paraId="625A4A74"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A9D08E"/>
            <w:vAlign w:val="center"/>
            <w:hideMark/>
          </w:tcPr>
          <w:p w14:paraId="3CE727B9"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Área de servicio para autocaravanas</w:t>
            </w:r>
          </w:p>
        </w:tc>
      </w:tr>
      <w:tr w:rsidR="004B6607" w:rsidRPr="004B6607" w14:paraId="78A12395" w14:textId="77777777" w:rsidTr="004B6607">
        <w:trPr>
          <w:divId w:val="677268851"/>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0D742BBD"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3CBEA3D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y 2</w:t>
            </w:r>
          </w:p>
        </w:tc>
      </w:tr>
      <w:tr w:rsidR="004B6607" w:rsidRPr="004B6607" w14:paraId="799BE7FF" w14:textId="77777777" w:rsidTr="004B6607">
        <w:trPr>
          <w:divId w:val="677268851"/>
          <w:trHeight w:val="486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8DF043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7EB179D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San Esteban del Valle tiene terreno, proyecto y parte de la financiación para un área de servicio de autocaravanas en las afueras. Se pretende, incorporándolo a este Plan, mejorar las calidades previstas en el proyecto, así como dotarle de financiación completa.</w:t>
            </w:r>
            <w:r w:rsidRPr="004B6607">
              <w:rPr>
                <w:rFonts w:ascii="Open Sans" w:hAnsi="Open Sans" w:cs="Open Sans"/>
                <w:color w:val="000000"/>
                <w:sz w:val="18"/>
                <w:szCs w:val="18"/>
                <w:lang w:val="es-ES"/>
              </w:rPr>
              <w:br/>
              <w:t xml:space="preserve">Incluye: </w:t>
            </w:r>
            <w:r w:rsidRPr="004B6607">
              <w:rPr>
                <w:rFonts w:ascii="Open Sans" w:hAnsi="Open Sans" w:cs="Open Sans"/>
                <w:color w:val="000000"/>
                <w:sz w:val="18"/>
                <w:szCs w:val="18"/>
                <w:lang w:val="es-ES"/>
              </w:rPr>
              <w:br/>
              <w:t>• Vial, por el borde externo de la parcela, para acceder a todos los servicios del área y a las dos parcelas contiguas.</w:t>
            </w:r>
            <w:r w:rsidRPr="004B6607">
              <w:rPr>
                <w:rFonts w:ascii="Open Sans" w:hAnsi="Open Sans" w:cs="Open Sans"/>
                <w:color w:val="000000"/>
                <w:sz w:val="18"/>
                <w:szCs w:val="18"/>
                <w:lang w:val="es-ES"/>
              </w:rPr>
              <w:br/>
              <w:t>• Muelle para evacuar aguas grises, 8 x 4 m, en hormigón, con pendiente hacia las rejillas de evacuación, con los colores reglamentarios. Cartel con las normas de uso del recinto.</w:t>
            </w:r>
            <w:r w:rsidRPr="004B6607">
              <w:rPr>
                <w:rFonts w:ascii="Open Sans" w:hAnsi="Open Sans" w:cs="Open Sans"/>
                <w:color w:val="000000"/>
                <w:sz w:val="18"/>
                <w:szCs w:val="18"/>
                <w:lang w:val="es-ES"/>
              </w:rPr>
              <w:br/>
              <w:t>• Instalación de borne para suministro de agua y evacuación de aguas negras, de obra, junto al muelle.</w:t>
            </w:r>
            <w:r w:rsidRPr="004B6607">
              <w:rPr>
                <w:rFonts w:ascii="Open Sans" w:hAnsi="Open Sans" w:cs="Open Sans"/>
                <w:color w:val="000000"/>
                <w:sz w:val="18"/>
                <w:szCs w:val="18"/>
                <w:lang w:val="es-ES"/>
              </w:rPr>
              <w:br/>
              <w:t>• Cuatro parcelas o plazas de estacionamiento de las autocaravanas, con firme de zahorra y delimitadas también por bordillos de cemento.</w:t>
            </w:r>
            <w:r w:rsidRPr="004B6607">
              <w:rPr>
                <w:rFonts w:ascii="Open Sans" w:hAnsi="Open Sans" w:cs="Open Sans"/>
                <w:color w:val="000000"/>
                <w:sz w:val="18"/>
                <w:szCs w:val="18"/>
                <w:lang w:val="es-ES"/>
              </w:rPr>
              <w:br/>
              <w:t>• Farolas para iluminación nocturna (cuando esté en uso).</w:t>
            </w:r>
            <w:r w:rsidRPr="004B6607">
              <w:rPr>
                <w:rFonts w:ascii="Open Sans" w:hAnsi="Open Sans" w:cs="Open Sans"/>
                <w:color w:val="000000"/>
                <w:sz w:val="18"/>
                <w:szCs w:val="18"/>
                <w:lang w:val="es-ES"/>
              </w:rPr>
              <w:br/>
              <w:t>• Nuevo arbolado de sombra y crecimiento rápido.</w:t>
            </w:r>
            <w:r w:rsidRPr="004B6607">
              <w:rPr>
                <w:rFonts w:ascii="Open Sans" w:hAnsi="Open Sans" w:cs="Open Sans"/>
                <w:color w:val="000000"/>
                <w:sz w:val="18"/>
                <w:szCs w:val="18"/>
                <w:lang w:val="es-ES"/>
              </w:rPr>
              <w:br/>
              <w:t>• Señal reglamentaria de área de servicio para autocaravanas.</w:t>
            </w:r>
          </w:p>
        </w:tc>
      </w:tr>
      <w:tr w:rsidR="004B6607" w:rsidRPr="004B6607" w14:paraId="378EBE50" w14:textId="77777777" w:rsidTr="004B6607">
        <w:trPr>
          <w:divId w:val="677268851"/>
          <w:trHeight w:val="115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D20192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037195D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El turismo en autocaravanas ha tenido un crecimiento exponencial en España en los últimos años. La pandemia, lejos de afectar a las ventas, las ha aumentado. Este tipo de vehículo necesita áreas de servicio especiales, muy escasas en España en general y en Gredos en particular.</w:t>
            </w:r>
          </w:p>
        </w:tc>
      </w:tr>
      <w:tr w:rsidR="004B6607" w:rsidRPr="004B6607" w14:paraId="4FAE038C" w14:textId="77777777" w:rsidTr="004B6607">
        <w:trPr>
          <w:divId w:val="677268851"/>
          <w:trHeight w:val="58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7A27CF0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643E938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Hacer del Barranco un punto interesante para los turistas de autocaravanas, ofreciendo un área de servicio moderno, bien cuidado y atractivo.</w:t>
            </w:r>
          </w:p>
        </w:tc>
      </w:tr>
      <w:tr w:rsidR="004B6607" w:rsidRPr="004B6607" w14:paraId="37E5115F" w14:textId="77777777" w:rsidTr="004B6607">
        <w:trPr>
          <w:divId w:val="677268851"/>
          <w:trHeight w:val="31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1CAEE7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412B5EE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y Ayuntamiento de San Esteban del Valle</w:t>
            </w:r>
          </w:p>
        </w:tc>
      </w:tr>
      <w:tr w:rsidR="004B6607" w:rsidRPr="004B6607" w14:paraId="08C14943" w14:textId="77777777" w:rsidTr="004B6607">
        <w:trPr>
          <w:divId w:val="677268851"/>
          <w:trHeight w:val="87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69D8459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28F2E17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y Ayuntamiento de San Esteban del Valle, empresas constructoras, Asociación de áreas de servicio de autocaravanas de Castilla y León (asesoramiento técnico)</w:t>
            </w:r>
          </w:p>
        </w:tc>
      </w:tr>
      <w:tr w:rsidR="004B6607" w:rsidRPr="004B6607" w14:paraId="49303E98" w14:textId="77777777" w:rsidTr="004B6607">
        <w:trPr>
          <w:divId w:val="677268851"/>
          <w:trHeight w:val="87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7A24427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5C15BE3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Obra completa: 29.000 €</w:t>
            </w:r>
            <w:r w:rsidRPr="004B6607">
              <w:rPr>
                <w:rFonts w:ascii="Open Sans" w:hAnsi="Open Sans" w:cs="Open Sans"/>
                <w:color w:val="000000"/>
                <w:sz w:val="18"/>
                <w:szCs w:val="18"/>
                <w:lang w:val="es-ES"/>
              </w:rPr>
              <w:br/>
              <w:t>Financiación San Esteban del Valle: -3.500 €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25.500 €</w:t>
            </w:r>
          </w:p>
        </w:tc>
      </w:tr>
      <w:tr w:rsidR="004B6607" w:rsidRPr="004B6607" w14:paraId="265A4E2A" w14:textId="77777777" w:rsidTr="004B6607">
        <w:trPr>
          <w:divId w:val="677268851"/>
          <w:trHeight w:val="525"/>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5ADE208A"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1693276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62266507" w14:textId="77777777" w:rsidTr="004B6607">
        <w:trPr>
          <w:divId w:val="677268851"/>
          <w:trHeight w:val="1440"/>
        </w:trPr>
        <w:tc>
          <w:tcPr>
            <w:tcW w:w="1500" w:type="dxa"/>
            <w:tcBorders>
              <w:top w:val="nil"/>
              <w:left w:val="single" w:sz="8" w:space="0" w:color="808080"/>
              <w:bottom w:val="single" w:sz="8" w:space="0" w:color="808080"/>
              <w:right w:val="single" w:sz="8" w:space="0" w:color="808080"/>
            </w:tcBorders>
            <w:shd w:val="clear" w:color="000000" w:fill="E2EFDA"/>
            <w:vAlign w:val="center"/>
            <w:hideMark/>
          </w:tcPr>
          <w:p w14:paraId="7175754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lastRenderedPageBreak/>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422009D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Ejecución de fase 1, movimiento de tierras</w:t>
            </w:r>
            <w:r w:rsidRPr="004B6607">
              <w:rPr>
                <w:rFonts w:ascii="Open Sans" w:hAnsi="Open Sans" w:cs="Open Sans"/>
                <w:color w:val="000000"/>
                <w:sz w:val="18"/>
                <w:szCs w:val="18"/>
                <w:lang w:val="es-ES"/>
              </w:rPr>
              <w:br/>
              <w:t>Ejecución de fase 2, pavimentación</w:t>
            </w:r>
            <w:r w:rsidRPr="004B6607">
              <w:rPr>
                <w:rFonts w:ascii="Open Sans" w:hAnsi="Open Sans" w:cs="Open Sans"/>
                <w:color w:val="000000"/>
                <w:sz w:val="18"/>
                <w:szCs w:val="18"/>
                <w:lang w:val="es-ES"/>
              </w:rPr>
              <w:br/>
              <w:t>Ejecución de fase 3, instalaciones</w:t>
            </w:r>
            <w:r w:rsidRPr="004B6607">
              <w:rPr>
                <w:rFonts w:ascii="Open Sans" w:hAnsi="Open Sans" w:cs="Open Sans"/>
                <w:color w:val="000000"/>
                <w:sz w:val="18"/>
                <w:szCs w:val="18"/>
                <w:lang w:val="es-ES"/>
              </w:rPr>
              <w:br/>
              <w:t>Ejecución de fase 4, varios</w:t>
            </w:r>
            <w:r w:rsidRPr="004B6607">
              <w:rPr>
                <w:rFonts w:ascii="Open Sans" w:hAnsi="Open Sans" w:cs="Open Sans"/>
                <w:color w:val="000000"/>
                <w:sz w:val="18"/>
                <w:szCs w:val="18"/>
                <w:lang w:val="es-ES"/>
              </w:rPr>
              <w:br/>
              <w:t>Puesta en marcha</w:t>
            </w:r>
          </w:p>
        </w:tc>
      </w:tr>
      <w:tr w:rsidR="004B6607" w:rsidRPr="004B6607" w14:paraId="225AE486" w14:textId="77777777" w:rsidTr="004B6607">
        <w:trPr>
          <w:divId w:val="677268851"/>
          <w:trHeight w:val="585"/>
        </w:trPr>
        <w:tc>
          <w:tcPr>
            <w:tcW w:w="1500" w:type="dxa"/>
            <w:tcBorders>
              <w:top w:val="nil"/>
              <w:left w:val="single" w:sz="8" w:space="0" w:color="808080"/>
              <w:bottom w:val="nil"/>
              <w:right w:val="single" w:sz="8" w:space="0" w:color="808080"/>
            </w:tcBorders>
            <w:shd w:val="clear" w:color="000000" w:fill="E2EFDA"/>
            <w:vAlign w:val="center"/>
            <w:hideMark/>
          </w:tcPr>
          <w:p w14:paraId="75FEBB4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48633E5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adjudicación y obras al menos hasta fase 3</w:t>
            </w:r>
            <w:r w:rsidRPr="004B6607">
              <w:rPr>
                <w:rFonts w:ascii="Open Sans" w:hAnsi="Open Sans" w:cs="Open Sans"/>
                <w:color w:val="000000"/>
                <w:sz w:val="18"/>
                <w:szCs w:val="18"/>
                <w:lang w:val="es-ES"/>
              </w:rPr>
              <w:br/>
              <w:t>2023: completar obra y puesta en marcha</w:t>
            </w:r>
          </w:p>
        </w:tc>
      </w:tr>
      <w:tr w:rsidR="004B6607" w:rsidRPr="004B6607" w14:paraId="068FB759" w14:textId="77777777" w:rsidTr="004B6607">
        <w:trPr>
          <w:divId w:val="67726885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2EFDA"/>
            <w:vAlign w:val="center"/>
            <w:hideMark/>
          </w:tcPr>
          <w:p w14:paraId="13FDB18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1D0DD22C" w14:textId="77777777" w:rsidTr="004B6607">
        <w:trPr>
          <w:divId w:val="67726885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5279931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02DB6260" w14:textId="77777777" w:rsidTr="004B6607">
        <w:trPr>
          <w:divId w:val="677268851"/>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vAlign w:val="center"/>
            <w:hideMark/>
          </w:tcPr>
          <w:p w14:paraId="3644A78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4D61D7C6" w14:textId="77777777" w:rsidTr="004B6607">
        <w:trPr>
          <w:divId w:val="67726885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3559B42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30886FFF" w14:textId="77777777" w:rsidTr="004B6607">
        <w:trPr>
          <w:divId w:val="677268851"/>
          <w:trHeight w:val="315"/>
        </w:trPr>
        <w:tc>
          <w:tcPr>
            <w:tcW w:w="8820" w:type="dxa"/>
            <w:gridSpan w:val="2"/>
            <w:tcBorders>
              <w:top w:val="nil"/>
              <w:left w:val="single" w:sz="8" w:space="0" w:color="808080"/>
              <w:bottom w:val="single" w:sz="8" w:space="0" w:color="808080"/>
              <w:right w:val="single" w:sz="8" w:space="0" w:color="808080"/>
            </w:tcBorders>
            <w:shd w:val="clear" w:color="000000" w:fill="E2EFDA"/>
            <w:noWrap/>
            <w:vAlign w:val="center"/>
            <w:hideMark/>
          </w:tcPr>
          <w:p w14:paraId="3D9FA4F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36F5D2CE" w14:textId="77777777" w:rsidTr="004B6607">
        <w:trPr>
          <w:divId w:val="67726885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7D3D626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45FCD792"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5B5C0700" w14:textId="2FF5FF76" w:rsidR="000A5233" w:rsidRDefault="00823FF0" w:rsidP="007845BE">
      <w:pPr>
        <w:spacing w:after="200" w:line="276" w:lineRule="auto"/>
        <w:rPr>
          <w:rFonts w:asciiTheme="minorHAnsi" w:hAnsiTheme="minorHAnsi" w:cstheme="minorBidi"/>
          <w:sz w:val="22"/>
        </w:rPr>
      </w:pPr>
      <w:r>
        <w:rPr>
          <w:rFonts w:asciiTheme="minorHAnsi" w:hAnsiTheme="minorHAnsi"/>
          <w:sz w:val="22"/>
        </w:rPr>
        <w:br w:type="page"/>
      </w:r>
    </w:p>
    <w:tbl>
      <w:tblPr>
        <w:tblW w:w="8820" w:type="dxa"/>
        <w:tblCellMar>
          <w:left w:w="70" w:type="dxa"/>
          <w:right w:w="70" w:type="dxa"/>
        </w:tblCellMar>
        <w:tblLook w:val="04A0" w:firstRow="1" w:lastRow="0" w:firstColumn="1" w:lastColumn="0" w:noHBand="0" w:noVBand="1"/>
      </w:tblPr>
      <w:tblGrid>
        <w:gridCol w:w="1500"/>
        <w:gridCol w:w="7320"/>
      </w:tblGrid>
      <w:tr w:rsidR="000A5233" w:rsidRPr="000A5233" w14:paraId="043656DA" w14:textId="77777777" w:rsidTr="000A5233">
        <w:trPr>
          <w:divId w:val="1397121900"/>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4472C4"/>
            <w:noWrap/>
            <w:vAlign w:val="center"/>
            <w:hideMark/>
          </w:tcPr>
          <w:p w14:paraId="4A60F225" w14:textId="77777777" w:rsidR="000A5233" w:rsidRPr="000A5233" w:rsidRDefault="000A5233" w:rsidP="000A5233">
            <w:pPr>
              <w:rPr>
                <w:rFonts w:ascii="Open Sans" w:hAnsi="Open Sans" w:cs="Open Sans"/>
                <w:color w:val="FFFFFF"/>
                <w:sz w:val="18"/>
                <w:szCs w:val="18"/>
                <w:lang w:val="es-ES"/>
              </w:rPr>
            </w:pPr>
            <w:r w:rsidRPr="000A5233">
              <w:rPr>
                <w:rFonts w:ascii="Open Sans" w:hAnsi="Open Sans" w:cs="Open Sans"/>
                <w:color w:val="FFFFFF"/>
                <w:sz w:val="18"/>
                <w:szCs w:val="18"/>
                <w:lang w:val="es-ES"/>
              </w:rPr>
              <w:lastRenderedPageBreak/>
              <w:t>FICHA DE ACTUACIÓN DEL PLAN DE SOSTENIBILIDAD TURÍSTICA DEL BARRANCO DE LAS CINCO VILLAS</w:t>
            </w:r>
          </w:p>
        </w:tc>
      </w:tr>
      <w:tr w:rsidR="000A5233" w:rsidRPr="000A5233" w14:paraId="5EA0AC7C" w14:textId="77777777" w:rsidTr="000A5233">
        <w:trPr>
          <w:divId w:val="1397121900"/>
          <w:trHeight w:val="315"/>
        </w:trPr>
        <w:tc>
          <w:tcPr>
            <w:tcW w:w="1500" w:type="dxa"/>
            <w:tcBorders>
              <w:top w:val="nil"/>
              <w:left w:val="single" w:sz="8" w:space="0" w:color="808080"/>
              <w:bottom w:val="nil"/>
              <w:right w:val="single" w:sz="8" w:space="0" w:color="808080"/>
            </w:tcBorders>
            <w:shd w:val="clear" w:color="000000" w:fill="D9E1F2"/>
            <w:vAlign w:val="center"/>
            <w:hideMark/>
          </w:tcPr>
          <w:p w14:paraId="33AEA1C4" w14:textId="77777777" w:rsidR="000A5233" w:rsidRPr="000A5233" w:rsidRDefault="000A5233" w:rsidP="000A5233">
            <w:pPr>
              <w:rPr>
                <w:rFonts w:ascii="Open Sans" w:hAnsi="Open Sans" w:cs="Open Sans"/>
                <w:sz w:val="16"/>
                <w:szCs w:val="16"/>
                <w:lang w:val="es-ES"/>
              </w:rPr>
            </w:pPr>
            <w:r w:rsidRPr="000A5233">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D9E1F2"/>
            <w:noWrap/>
            <w:vAlign w:val="center"/>
            <w:hideMark/>
          </w:tcPr>
          <w:p w14:paraId="4D80BB5D" w14:textId="77777777" w:rsidR="000A5233" w:rsidRPr="000A5233" w:rsidRDefault="000A5233" w:rsidP="000A5233">
            <w:pPr>
              <w:rPr>
                <w:rFonts w:ascii="Open Sans" w:hAnsi="Open Sans" w:cs="Open Sans"/>
                <w:b/>
                <w:bCs/>
                <w:sz w:val="18"/>
                <w:szCs w:val="18"/>
                <w:lang w:val="es-ES"/>
              </w:rPr>
            </w:pPr>
            <w:r w:rsidRPr="000A5233">
              <w:rPr>
                <w:rFonts w:ascii="Open Sans" w:hAnsi="Open Sans" w:cs="Open Sans"/>
                <w:b/>
                <w:bCs/>
                <w:sz w:val="18"/>
                <w:szCs w:val="18"/>
                <w:lang w:val="es-ES"/>
              </w:rPr>
              <w:t>2.1</w:t>
            </w:r>
          </w:p>
        </w:tc>
      </w:tr>
      <w:tr w:rsidR="000A5233" w:rsidRPr="000A5233" w14:paraId="552315E0" w14:textId="77777777" w:rsidTr="000A5233">
        <w:trPr>
          <w:divId w:val="1397121900"/>
          <w:trHeight w:val="525"/>
        </w:trPr>
        <w:tc>
          <w:tcPr>
            <w:tcW w:w="1500" w:type="dxa"/>
            <w:tcBorders>
              <w:top w:val="single" w:sz="8" w:space="0" w:color="808080"/>
              <w:left w:val="single" w:sz="8" w:space="0" w:color="808080"/>
              <w:bottom w:val="nil"/>
              <w:right w:val="single" w:sz="8" w:space="0" w:color="808080"/>
            </w:tcBorders>
            <w:shd w:val="clear" w:color="000000" w:fill="B4C6E7"/>
            <w:vAlign w:val="center"/>
            <w:hideMark/>
          </w:tcPr>
          <w:p w14:paraId="5505F8BF" w14:textId="77777777" w:rsidR="000A5233" w:rsidRPr="000A5233" w:rsidRDefault="000A5233" w:rsidP="000A5233">
            <w:pPr>
              <w:rPr>
                <w:rFonts w:ascii="Open Sans" w:hAnsi="Open Sans" w:cs="Open Sans"/>
                <w:sz w:val="16"/>
                <w:szCs w:val="16"/>
                <w:lang w:val="es-ES"/>
              </w:rPr>
            </w:pPr>
            <w:r w:rsidRPr="000A5233">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B4C6E7"/>
            <w:noWrap/>
            <w:vAlign w:val="center"/>
            <w:hideMark/>
          </w:tcPr>
          <w:p w14:paraId="6124A036" w14:textId="77777777" w:rsidR="000A5233" w:rsidRPr="000A5233" w:rsidRDefault="000A5233" w:rsidP="000A5233">
            <w:pPr>
              <w:rPr>
                <w:rFonts w:ascii="Open Sans" w:hAnsi="Open Sans" w:cs="Open Sans"/>
                <w:b/>
                <w:bCs/>
                <w:sz w:val="18"/>
                <w:szCs w:val="18"/>
                <w:lang w:val="es-ES"/>
              </w:rPr>
            </w:pPr>
            <w:r w:rsidRPr="000A5233">
              <w:rPr>
                <w:rFonts w:ascii="Open Sans" w:hAnsi="Open Sans" w:cs="Open Sans"/>
                <w:b/>
                <w:bCs/>
                <w:sz w:val="18"/>
                <w:szCs w:val="18"/>
                <w:lang w:val="es-ES"/>
              </w:rPr>
              <w:t>Patrimonio, cultura y folclore como recursos turísticos</w:t>
            </w:r>
          </w:p>
        </w:tc>
      </w:tr>
      <w:tr w:rsidR="000A5233" w:rsidRPr="000A5233" w14:paraId="078576DA" w14:textId="77777777" w:rsidTr="000A5233">
        <w:trPr>
          <w:divId w:val="1397121900"/>
          <w:trHeight w:val="585"/>
        </w:trPr>
        <w:tc>
          <w:tcPr>
            <w:tcW w:w="1500" w:type="dxa"/>
            <w:tcBorders>
              <w:top w:val="single" w:sz="8" w:space="0" w:color="808080"/>
              <w:left w:val="single" w:sz="8" w:space="0" w:color="808080"/>
              <w:bottom w:val="nil"/>
              <w:right w:val="single" w:sz="8" w:space="0" w:color="808080"/>
            </w:tcBorders>
            <w:shd w:val="clear" w:color="000000" w:fill="8EA9DB"/>
            <w:vAlign w:val="center"/>
            <w:hideMark/>
          </w:tcPr>
          <w:p w14:paraId="3E0B1F8C" w14:textId="77777777" w:rsidR="000A5233" w:rsidRPr="000A5233" w:rsidRDefault="000A5233" w:rsidP="000A5233">
            <w:pPr>
              <w:rPr>
                <w:rFonts w:ascii="Open Sans" w:hAnsi="Open Sans" w:cs="Open Sans"/>
                <w:sz w:val="16"/>
                <w:szCs w:val="16"/>
                <w:lang w:val="es-ES"/>
              </w:rPr>
            </w:pPr>
            <w:r w:rsidRPr="000A5233">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8EA9DB"/>
            <w:vAlign w:val="center"/>
            <w:hideMark/>
          </w:tcPr>
          <w:p w14:paraId="4BC60A49" w14:textId="77777777" w:rsidR="000A5233" w:rsidRPr="000A5233" w:rsidRDefault="000A5233" w:rsidP="000A5233">
            <w:pPr>
              <w:rPr>
                <w:rFonts w:ascii="Open Sans" w:hAnsi="Open Sans" w:cs="Open Sans"/>
                <w:b/>
                <w:bCs/>
                <w:sz w:val="18"/>
                <w:szCs w:val="18"/>
                <w:lang w:val="es-ES"/>
              </w:rPr>
            </w:pPr>
            <w:r w:rsidRPr="000A5233">
              <w:rPr>
                <w:rFonts w:ascii="Open Sans" w:hAnsi="Open Sans" w:cs="Open Sans"/>
                <w:b/>
                <w:bCs/>
                <w:sz w:val="18"/>
                <w:szCs w:val="18"/>
                <w:lang w:val="es-ES"/>
              </w:rPr>
              <w:t>Reconversión del Hospital de San Andrés en un museo etnográfico comarcal y de arte contemporáneo</w:t>
            </w:r>
          </w:p>
        </w:tc>
      </w:tr>
      <w:tr w:rsidR="000A5233" w:rsidRPr="000A5233" w14:paraId="260015C9" w14:textId="77777777" w:rsidTr="000A5233">
        <w:trPr>
          <w:divId w:val="1397121900"/>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D9E1F2"/>
            <w:vAlign w:val="center"/>
            <w:hideMark/>
          </w:tcPr>
          <w:p w14:paraId="262D44FD"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31BC75CD"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 </w:t>
            </w:r>
          </w:p>
        </w:tc>
      </w:tr>
      <w:tr w:rsidR="000A5233" w:rsidRPr="000A5233" w14:paraId="3B0A7301" w14:textId="77777777" w:rsidTr="000A5233">
        <w:trPr>
          <w:divId w:val="1397121900"/>
          <w:trHeight w:val="201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6C509177"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69E96D13"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 xml:space="preserve">Adecuación del edificio histórico y monumento BIC denominado Hospital de San Andrés como Museo </w:t>
            </w:r>
            <w:proofErr w:type="spellStart"/>
            <w:r w:rsidRPr="000A5233">
              <w:rPr>
                <w:rFonts w:ascii="Open Sans" w:hAnsi="Open Sans" w:cs="Open Sans"/>
                <w:color w:val="000000"/>
                <w:sz w:val="18"/>
                <w:szCs w:val="18"/>
                <w:lang w:val="es-ES"/>
              </w:rPr>
              <w:t>Etnografico</w:t>
            </w:r>
            <w:proofErr w:type="spellEnd"/>
            <w:r w:rsidRPr="000A5233">
              <w:rPr>
                <w:rFonts w:ascii="Open Sans" w:hAnsi="Open Sans" w:cs="Open Sans"/>
                <w:color w:val="000000"/>
                <w:sz w:val="18"/>
                <w:szCs w:val="18"/>
                <w:lang w:val="es-ES"/>
              </w:rPr>
              <w:t xml:space="preserve"> y oficina de turismo permanente (PIT) para la comarca de las Cinco Villas. Actualmente el edificio tiene usos temporales, en diferentes épocas del año, pero con esta actuación se pretende que su uso sea continuado. La zona de museo servirá para dar a conocer las tradiciones y la forma de vida de los municipios que conforman la Mancomunidad desde tiempos pasados hasta la actualidad.</w:t>
            </w:r>
          </w:p>
        </w:tc>
      </w:tr>
      <w:tr w:rsidR="000A5233" w:rsidRPr="000A5233" w14:paraId="1E5B5090" w14:textId="77777777" w:rsidTr="000A5233">
        <w:trPr>
          <w:divId w:val="1397121900"/>
          <w:trHeight w:val="115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1AEAC5EE"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3BB809C3"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Ante la afluencia de turistas durante todo el año y especialmente en fines de semana y periodos festivos, se hace necesario incrementar la oferta de actividades y dar a conocer el valioso patrimonio cultural y etnográfico de la zona, además de prestar un servicio de información de la comarca fuera de la época estival.</w:t>
            </w:r>
          </w:p>
        </w:tc>
      </w:tr>
      <w:tr w:rsidR="000A5233" w:rsidRPr="000A5233" w14:paraId="7D8E1EBB" w14:textId="77777777" w:rsidTr="000A5233">
        <w:trPr>
          <w:divId w:val="1397121900"/>
          <w:trHeight w:val="87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302E6C2C"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7FF88EE0"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Atraer turistas y mejorar su experiencia durante su estancia en la zona con un museo interesante y entretenido, por un lado, así como ofrecer un servicio permanente y de calidad de información turística a todos los visitantes.</w:t>
            </w:r>
          </w:p>
        </w:tc>
      </w:tr>
      <w:tr w:rsidR="000A5233" w:rsidRPr="000A5233" w14:paraId="50F7F353" w14:textId="77777777" w:rsidTr="000A5233">
        <w:trPr>
          <w:divId w:val="1397121900"/>
          <w:trHeight w:val="31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503DF9C6"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74A3F4EC"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Mancomunidad y Ayuntamiento de Mombeltrán</w:t>
            </w:r>
          </w:p>
        </w:tc>
      </w:tr>
      <w:tr w:rsidR="000A5233" w:rsidRPr="000A5233" w14:paraId="0237ADC1" w14:textId="77777777" w:rsidTr="000A5233">
        <w:trPr>
          <w:divId w:val="1397121900"/>
          <w:trHeight w:val="52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533E9F14"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246999A2"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Mancomunidad y Ayuntamiento de Mombeltrán</w:t>
            </w:r>
          </w:p>
        </w:tc>
      </w:tr>
      <w:tr w:rsidR="000A5233" w:rsidRPr="000A5233" w14:paraId="167FF192" w14:textId="77777777" w:rsidTr="000A5233">
        <w:trPr>
          <w:divId w:val="1397121900"/>
          <w:trHeight w:val="58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2D1166AF"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0F9D0971"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Reformas del edificio, instalaciones y mobiliario, para museo y PIT: 41.500 €</w:t>
            </w:r>
            <w:r w:rsidRPr="000A5233">
              <w:rPr>
                <w:rFonts w:ascii="Open Sans" w:hAnsi="Open Sans" w:cs="Open Sans"/>
                <w:color w:val="000000"/>
                <w:sz w:val="18"/>
                <w:szCs w:val="18"/>
                <w:lang w:val="es-ES"/>
              </w:rPr>
              <w:br/>
            </w:r>
            <w:r w:rsidRPr="000A5233">
              <w:rPr>
                <w:rFonts w:ascii="Open Sans" w:hAnsi="Open Sans" w:cs="Open Sans"/>
                <w:b/>
                <w:bCs/>
                <w:color w:val="000000"/>
                <w:sz w:val="18"/>
                <w:szCs w:val="18"/>
                <w:lang w:val="es-ES"/>
              </w:rPr>
              <w:t>TOTAL: 41.500 €</w:t>
            </w:r>
          </w:p>
        </w:tc>
      </w:tr>
      <w:tr w:rsidR="000A5233" w:rsidRPr="000A5233" w14:paraId="15C53469" w14:textId="77777777" w:rsidTr="000A5233">
        <w:trPr>
          <w:divId w:val="1397121900"/>
          <w:trHeight w:val="58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45632663"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07C46E39"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Mejora de la oferta turística y prestar servicio de información de manera continuada.</w:t>
            </w:r>
          </w:p>
        </w:tc>
      </w:tr>
      <w:tr w:rsidR="000A5233" w:rsidRPr="000A5233" w14:paraId="146DE921" w14:textId="77777777" w:rsidTr="000A5233">
        <w:trPr>
          <w:divId w:val="1397121900"/>
          <w:trHeight w:val="286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4978605C"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2A157673"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MUSEO:</w:t>
            </w:r>
            <w:r w:rsidRPr="000A5233">
              <w:rPr>
                <w:rFonts w:ascii="Open Sans" w:hAnsi="Open Sans" w:cs="Open Sans"/>
                <w:color w:val="000000"/>
                <w:sz w:val="18"/>
                <w:szCs w:val="18"/>
                <w:lang w:val="es-ES"/>
              </w:rPr>
              <w:br/>
              <w:t>- Proyecto de adecuación</w:t>
            </w:r>
            <w:r w:rsidRPr="000A5233">
              <w:rPr>
                <w:rFonts w:ascii="Open Sans" w:hAnsi="Open Sans" w:cs="Open Sans"/>
                <w:color w:val="000000"/>
                <w:sz w:val="18"/>
                <w:szCs w:val="18"/>
                <w:lang w:val="es-ES"/>
              </w:rPr>
              <w:br/>
              <w:t>- Adjudicación de obra de adecuación</w:t>
            </w:r>
            <w:r w:rsidRPr="000A5233">
              <w:rPr>
                <w:rFonts w:ascii="Open Sans" w:hAnsi="Open Sans" w:cs="Open Sans"/>
                <w:color w:val="000000"/>
                <w:sz w:val="18"/>
                <w:szCs w:val="18"/>
                <w:lang w:val="es-ES"/>
              </w:rPr>
              <w:br/>
              <w:t>- Fecha de finalización de obras</w:t>
            </w:r>
            <w:r w:rsidRPr="000A5233">
              <w:rPr>
                <w:rFonts w:ascii="Open Sans" w:hAnsi="Open Sans" w:cs="Open Sans"/>
                <w:color w:val="000000"/>
                <w:sz w:val="18"/>
                <w:szCs w:val="18"/>
                <w:lang w:val="es-ES"/>
              </w:rPr>
              <w:br/>
              <w:t>- Fecha de apertura</w:t>
            </w:r>
            <w:r w:rsidRPr="000A5233">
              <w:rPr>
                <w:rFonts w:ascii="Open Sans" w:hAnsi="Open Sans" w:cs="Open Sans"/>
                <w:color w:val="000000"/>
                <w:sz w:val="18"/>
                <w:szCs w:val="18"/>
                <w:lang w:val="es-ES"/>
              </w:rPr>
              <w:br/>
              <w:t>- Número de visitantes, desglosado</w:t>
            </w:r>
            <w:r w:rsidRPr="000A5233">
              <w:rPr>
                <w:rFonts w:ascii="Open Sans" w:hAnsi="Open Sans" w:cs="Open Sans"/>
                <w:color w:val="000000"/>
                <w:sz w:val="18"/>
                <w:szCs w:val="18"/>
                <w:lang w:val="es-ES"/>
              </w:rPr>
              <w:br/>
              <w:t>PIT</w:t>
            </w:r>
            <w:r w:rsidRPr="000A5233">
              <w:rPr>
                <w:rFonts w:ascii="Open Sans" w:hAnsi="Open Sans" w:cs="Open Sans"/>
                <w:color w:val="000000"/>
                <w:sz w:val="18"/>
                <w:szCs w:val="18"/>
                <w:lang w:val="es-ES"/>
              </w:rPr>
              <w:br/>
              <w:t>- Fecha de apertura</w:t>
            </w:r>
            <w:r w:rsidRPr="000A5233">
              <w:rPr>
                <w:rFonts w:ascii="Open Sans" w:hAnsi="Open Sans" w:cs="Open Sans"/>
                <w:color w:val="000000"/>
                <w:sz w:val="18"/>
                <w:szCs w:val="18"/>
                <w:lang w:val="es-ES"/>
              </w:rPr>
              <w:br/>
              <w:t>- Número de días abierto al público al año</w:t>
            </w:r>
            <w:r w:rsidRPr="000A5233">
              <w:rPr>
                <w:rFonts w:ascii="Open Sans" w:hAnsi="Open Sans" w:cs="Open Sans"/>
                <w:color w:val="000000"/>
                <w:sz w:val="18"/>
                <w:szCs w:val="18"/>
                <w:lang w:val="es-ES"/>
              </w:rPr>
              <w:br/>
              <w:t>- Número de consultas anuales, desglosado</w:t>
            </w:r>
          </w:p>
        </w:tc>
      </w:tr>
      <w:tr w:rsidR="000A5233" w:rsidRPr="000A5233" w14:paraId="0824914D" w14:textId="77777777" w:rsidTr="000A5233">
        <w:trPr>
          <w:divId w:val="1397121900"/>
          <w:trHeight w:val="315"/>
        </w:trPr>
        <w:tc>
          <w:tcPr>
            <w:tcW w:w="1500" w:type="dxa"/>
            <w:tcBorders>
              <w:top w:val="nil"/>
              <w:left w:val="single" w:sz="8" w:space="0" w:color="808080"/>
              <w:bottom w:val="nil"/>
              <w:right w:val="single" w:sz="8" w:space="0" w:color="808080"/>
            </w:tcBorders>
            <w:shd w:val="clear" w:color="000000" w:fill="D9E1F2"/>
            <w:vAlign w:val="center"/>
            <w:hideMark/>
          </w:tcPr>
          <w:p w14:paraId="5795582D" w14:textId="77777777" w:rsidR="000A5233" w:rsidRPr="000A5233" w:rsidRDefault="000A5233" w:rsidP="000A5233">
            <w:pPr>
              <w:rPr>
                <w:rFonts w:ascii="Open Sans" w:hAnsi="Open Sans" w:cs="Open Sans"/>
                <w:color w:val="000000"/>
                <w:sz w:val="16"/>
                <w:szCs w:val="16"/>
                <w:lang w:val="es-ES"/>
              </w:rPr>
            </w:pPr>
            <w:r w:rsidRPr="000A5233">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1764913D"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2021: proyecto, obra y dotación de museo y PIT</w:t>
            </w:r>
          </w:p>
        </w:tc>
      </w:tr>
      <w:tr w:rsidR="000A5233" w:rsidRPr="000A5233" w14:paraId="2185EF61" w14:textId="77777777" w:rsidTr="000A5233">
        <w:trPr>
          <w:divId w:val="1397121900"/>
          <w:trHeight w:val="70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D9E1F2"/>
            <w:vAlign w:val="center"/>
            <w:hideMark/>
          </w:tcPr>
          <w:p w14:paraId="7DE6FD07"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0A5233" w:rsidRPr="000A5233" w14:paraId="059619E1" w14:textId="77777777" w:rsidTr="000A5233">
        <w:trPr>
          <w:divId w:val="1397121900"/>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A3D1D34"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lastRenderedPageBreak/>
              <w:t>No</w:t>
            </w:r>
          </w:p>
        </w:tc>
      </w:tr>
      <w:tr w:rsidR="000A5233" w:rsidRPr="000A5233" w14:paraId="3722E6AC" w14:textId="77777777" w:rsidTr="000A5233">
        <w:trPr>
          <w:divId w:val="1397121900"/>
          <w:trHeight w:val="840"/>
        </w:trPr>
        <w:tc>
          <w:tcPr>
            <w:tcW w:w="8820" w:type="dxa"/>
            <w:gridSpan w:val="2"/>
            <w:tcBorders>
              <w:top w:val="nil"/>
              <w:left w:val="single" w:sz="8" w:space="0" w:color="808080"/>
              <w:bottom w:val="single" w:sz="8" w:space="0" w:color="808080"/>
              <w:right w:val="single" w:sz="8" w:space="0" w:color="808080"/>
            </w:tcBorders>
            <w:shd w:val="clear" w:color="000000" w:fill="D9E1F2"/>
            <w:vAlign w:val="center"/>
            <w:hideMark/>
          </w:tcPr>
          <w:p w14:paraId="6A6B72E0"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0A5233" w:rsidRPr="000A5233" w14:paraId="5CB6F095" w14:textId="77777777" w:rsidTr="000A5233">
        <w:trPr>
          <w:divId w:val="1397121900"/>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50F83285"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No</w:t>
            </w:r>
          </w:p>
        </w:tc>
      </w:tr>
      <w:tr w:rsidR="000A5233" w:rsidRPr="000A5233" w14:paraId="1A518694" w14:textId="77777777" w:rsidTr="000A5233">
        <w:trPr>
          <w:divId w:val="1397121900"/>
          <w:trHeight w:val="315"/>
        </w:trPr>
        <w:tc>
          <w:tcPr>
            <w:tcW w:w="8820" w:type="dxa"/>
            <w:gridSpan w:val="2"/>
            <w:tcBorders>
              <w:top w:val="nil"/>
              <w:left w:val="single" w:sz="8" w:space="0" w:color="808080"/>
              <w:bottom w:val="single" w:sz="8" w:space="0" w:color="808080"/>
              <w:right w:val="single" w:sz="8" w:space="0" w:color="808080"/>
            </w:tcBorders>
            <w:shd w:val="clear" w:color="000000" w:fill="D9E1F2"/>
            <w:noWrap/>
            <w:vAlign w:val="center"/>
            <w:hideMark/>
          </w:tcPr>
          <w:p w14:paraId="71385CEB"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¿Está la actuación orientada a implantar o mejorar al desarrollo de producto turístico?</w:t>
            </w:r>
          </w:p>
        </w:tc>
      </w:tr>
      <w:tr w:rsidR="000A5233" w:rsidRPr="000A5233" w14:paraId="7AEC6E9A" w14:textId="77777777" w:rsidTr="000A5233">
        <w:trPr>
          <w:divId w:val="1397121900"/>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44A4A220" w14:textId="77777777" w:rsidR="000A5233" w:rsidRPr="000A5233" w:rsidRDefault="000A5233" w:rsidP="000A5233">
            <w:pPr>
              <w:rPr>
                <w:rFonts w:ascii="Open Sans" w:hAnsi="Open Sans" w:cs="Open Sans"/>
                <w:color w:val="000000"/>
                <w:sz w:val="18"/>
                <w:szCs w:val="18"/>
                <w:lang w:val="es-ES"/>
              </w:rPr>
            </w:pPr>
            <w:r w:rsidRPr="000A5233">
              <w:rPr>
                <w:rFonts w:ascii="Open Sans" w:hAnsi="Open Sans" w:cs="Open Sans"/>
                <w:color w:val="000000"/>
                <w:sz w:val="18"/>
                <w:szCs w:val="18"/>
                <w:lang w:val="es-ES"/>
              </w:rPr>
              <w:t>No</w:t>
            </w:r>
          </w:p>
        </w:tc>
      </w:tr>
    </w:tbl>
    <w:p w14:paraId="727E6631" w14:textId="47415210" w:rsidR="00823FF0" w:rsidRDefault="00823FF0" w:rsidP="004C63DA">
      <w:pPr>
        <w:pStyle w:val="Sinespaciado"/>
        <w:ind w:firstLine="0"/>
        <w:rPr>
          <w:rFonts w:asciiTheme="minorHAnsi" w:hAnsiTheme="minorHAnsi"/>
          <w:sz w:val="22"/>
        </w:rPr>
      </w:pPr>
    </w:p>
    <w:p w14:paraId="0BF92762" w14:textId="56F27890"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Castillo!F1C1:F20C2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54EC3B5C" w14:textId="77777777" w:rsidTr="004B6607">
        <w:trPr>
          <w:divId w:val="66775200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4472C4"/>
            <w:noWrap/>
            <w:vAlign w:val="center"/>
            <w:hideMark/>
          </w:tcPr>
          <w:p w14:paraId="1907A25B"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0E34EB84" w14:textId="77777777" w:rsidTr="004B6607">
        <w:trPr>
          <w:divId w:val="667752006"/>
          <w:trHeight w:val="315"/>
        </w:trPr>
        <w:tc>
          <w:tcPr>
            <w:tcW w:w="1500" w:type="dxa"/>
            <w:tcBorders>
              <w:top w:val="nil"/>
              <w:left w:val="single" w:sz="8" w:space="0" w:color="808080"/>
              <w:bottom w:val="nil"/>
              <w:right w:val="single" w:sz="8" w:space="0" w:color="808080"/>
            </w:tcBorders>
            <w:shd w:val="clear" w:color="000000" w:fill="D9E1F2"/>
            <w:vAlign w:val="center"/>
            <w:hideMark/>
          </w:tcPr>
          <w:p w14:paraId="05AE26C2"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D9E1F2"/>
            <w:noWrap/>
            <w:vAlign w:val="center"/>
            <w:hideMark/>
          </w:tcPr>
          <w:p w14:paraId="051192AF"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2.2</w:t>
            </w:r>
          </w:p>
        </w:tc>
      </w:tr>
      <w:tr w:rsidR="004B6607" w:rsidRPr="004B6607" w14:paraId="3E06F7A1" w14:textId="77777777" w:rsidTr="004B6607">
        <w:trPr>
          <w:divId w:val="667752006"/>
          <w:trHeight w:val="525"/>
        </w:trPr>
        <w:tc>
          <w:tcPr>
            <w:tcW w:w="1500" w:type="dxa"/>
            <w:tcBorders>
              <w:top w:val="single" w:sz="8" w:space="0" w:color="808080"/>
              <w:left w:val="single" w:sz="8" w:space="0" w:color="808080"/>
              <w:bottom w:val="nil"/>
              <w:right w:val="single" w:sz="8" w:space="0" w:color="808080"/>
            </w:tcBorders>
            <w:shd w:val="clear" w:color="000000" w:fill="B4C6E7"/>
            <w:vAlign w:val="center"/>
            <w:hideMark/>
          </w:tcPr>
          <w:p w14:paraId="1F3BD350"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B4C6E7"/>
            <w:noWrap/>
            <w:vAlign w:val="center"/>
            <w:hideMark/>
          </w:tcPr>
          <w:p w14:paraId="55266BEB"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Patrimonio, cultura y folclore como recursos turísticos</w:t>
            </w:r>
          </w:p>
        </w:tc>
      </w:tr>
      <w:tr w:rsidR="004B6607" w:rsidRPr="004B6607" w14:paraId="42FF20BB" w14:textId="77777777" w:rsidTr="004B6607">
        <w:trPr>
          <w:divId w:val="667752006"/>
          <w:trHeight w:val="315"/>
        </w:trPr>
        <w:tc>
          <w:tcPr>
            <w:tcW w:w="1500" w:type="dxa"/>
            <w:tcBorders>
              <w:top w:val="single" w:sz="8" w:space="0" w:color="808080"/>
              <w:left w:val="single" w:sz="8" w:space="0" w:color="808080"/>
              <w:bottom w:val="nil"/>
              <w:right w:val="single" w:sz="8" w:space="0" w:color="808080"/>
            </w:tcBorders>
            <w:shd w:val="clear" w:color="000000" w:fill="8EA9DB"/>
            <w:vAlign w:val="center"/>
            <w:hideMark/>
          </w:tcPr>
          <w:p w14:paraId="2C56AC7D"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8EA9DB"/>
            <w:vAlign w:val="center"/>
            <w:hideMark/>
          </w:tcPr>
          <w:p w14:paraId="1423F873"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Adecuación de acceso y adarve del Castillo de Mombeltrán</w:t>
            </w:r>
          </w:p>
        </w:tc>
      </w:tr>
      <w:tr w:rsidR="004B6607" w:rsidRPr="004B6607" w14:paraId="4AC0ACCF" w14:textId="77777777" w:rsidTr="004B6607">
        <w:trPr>
          <w:divId w:val="667752006"/>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D9E1F2"/>
            <w:vAlign w:val="center"/>
            <w:hideMark/>
          </w:tcPr>
          <w:p w14:paraId="50976E5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5C6FDEB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w:t>
            </w:r>
          </w:p>
        </w:tc>
      </w:tr>
      <w:tr w:rsidR="004B6607" w:rsidRPr="004B6607" w14:paraId="74F3C21B" w14:textId="77777777" w:rsidTr="004B6607">
        <w:trPr>
          <w:divId w:val="667752006"/>
          <w:trHeight w:val="172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5CB26B3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43C8445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Proyecto contempla la adecuación del adarve del castillo para que pueda ser incluida su visita con suficientes medidas de seguridad, pues en la actualidad su recorrido es inviable (falta de protección por la pérdida de sus antepechos y merlones, especialmente hacia el interior del patio palacial y de armas). Así pues, se trata de la instalación de barandillas, defensas, cancelas y rejas, para que su recorrido pueda ser factible. </w:t>
            </w:r>
          </w:p>
        </w:tc>
      </w:tr>
      <w:tr w:rsidR="004B6607" w:rsidRPr="004B6607" w14:paraId="2A6A090E" w14:textId="77777777" w:rsidTr="004B6607">
        <w:trPr>
          <w:divId w:val="667752006"/>
          <w:trHeight w:val="115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466A7E9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7E875F9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El castillo de Mombeltrán es un reclamo turístico de primer orden en la comarca, siendo además visible desde cualquier punto del Barranco. Hacerlo visitable ha sido siempre una demanda manifestada por los turistas. La firma del convenio con la propiedad nos capacita ahora para actuar y comenzar a dar valor al castillo.</w:t>
            </w:r>
          </w:p>
        </w:tc>
      </w:tr>
      <w:tr w:rsidR="004B6607" w:rsidRPr="004B6607" w14:paraId="7E6F2DD2" w14:textId="77777777" w:rsidTr="004B6607">
        <w:trPr>
          <w:divId w:val="667752006"/>
          <w:trHeight w:val="58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40EA2DB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72E9625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Garantizar el acceso seguro de visitantes al monumento, aumentar la oferta turística y dar mayor valor al monumento.</w:t>
            </w:r>
          </w:p>
        </w:tc>
      </w:tr>
      <w:tr w:rsidR="004B6607" w:rsidRPr="004B6607" w14:paraId="1F4F85E7" w14:textId="77777777" w:rsidTr="004B6607">
        <w:trPr>
          <w:divId w:val="667752006"/>
          <w:trHeight w:val="31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0A3DDFB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02BCC7F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Ayuntamiento de Mombeltrán</w:t>
            </w:r>
          </w:p>
        </w:tc>
      </w:tr>
      <w:tr w:rsidR="004B6607" w:rsidRPr="004B6607" w14:paraId="660C668A" w14:textId="77777777" w:rsidTr="004B6607">
        <w:trPr>
          <w:divId w:val="667752006"/>
          <w:trHeight w:val="52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48D0B37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098247E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Ayuntamiento de Mombeltrán</w:t>
            </w:r>
          </w:p>
        </w:tc>
      </w:tr>
      <w:tr w:rsidR="004B6607" w:rsidRPr="004B6607" w14:paraId="71605575" w14:textId="77777777" w:rsidTr="004B6607">
        <w:trPr>
          <w:divId w:val="667752006"/>
          <w:trHeight w:val="87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04C6BA3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56E3848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Presupuesto de ejecución adarve: 53.000 €</w:t>
            </w:r>
            <w:r w:rsidRPr="004B6607">
              <w:rPr>
                <w:rFonts w:ascii="Open Sans" w:hAnsi="Open Sans" w:cs="Open Sans"/>
                <w:color w:val="000000"/>
                <w:sz w:val="18"/>
                <w:szCs w:val="18"/>
                <w:lang w:val="es-ES"/>
              </w:rPr>
              <w:br/>
              <w:t>Presupuesto ejecución accesos: 50.000 €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103.000 €</w:t>
            </w:r>
          </w:p>
        </w:tc>
      </w:tr>
      <w:tr w:rsidR="004B6607" w:rsidRPr="004B6607" w14:paraId="28EC273E" w14:textId="77777777" w:rsidTr="004B6607">
        <w:trPr>
          <w:divId w:val="667752006"/>
          <w:trHeight w:val="58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17BB539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08831C9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Aumentar la oferta turística haciendo accesible el patrimonio arquitectónico para todos los visitantes de la zona. </w:t>
            </w:r>
          </w:p>
        </w:tc>
      </w:tr>
      <w:tr w:rsidR="004B6607" w:rsidRPr="004B6607" w14:paraId="57ACA42B" w14:textId="77777777" w:rsidTr="004B6607">
        <w:trPr>
          <w:divId w:val="667752006"/>
          <w:trHeight w:val="144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06AA485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4DA5409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Redacción de proyecto básico.</w:t>
            </w:r>
            <w:r w:rsidRPr="004B6607">
              <w:rPr>
                <w:rFonts w:ascii="Open Sans" w:hAnsi="Open Sans" w:cs="Open Sans"/>
                <w:color w:val="000000"/>
                <w:sz w:val="18"/>
                <w:szCs w:val="18"/>
                <w:lang w:val="es-ES"/>
              </w:rPr>
              <w:br/>
              <w:t>Ejecución de la obra.</w:t>
            </w:r>
            <w:r w:rsidRPr="004B6607">
              <w:rPr>
                <w:rFonts w:ascii="Open Sans" w:hAnsi="Open Sans" w:cs="Open Sans"/>
                <w:color w:val="000000"/>
                <w:sz w:val="18"/>
                <w:szCs w:val="18"/>
                <w:lang w:val="es-ES"/>
              </w:rPr>
              <w:br/>
              <w:t>Obtención de permisos para su apertura al público.</w:t>
            </w:r>
            <w:r w:rsidRPr="004B6607">
              <w:rPr>
                <w:rFonts w:ascii="Open Sans" w:hAnsi="Open Sans" w:cs="Open Sans"/>
                <w:color w:val="000000"/>
                <w:sz w:val="18"/>
                <w:szCs w:val="18"/>
                <w:lang w:val="es-ES"/>
              </w:rPr>
              <w:br/>
              <w:t>Difusión de la nueva oferta turística.</w:t>
            </w:r>
            <w:r w:rsidRPr="004B6607">
              <w:rPr>
                <w:rFonts w:ascii="Open Sans" w:hAnsi="Open Sans" w:cs="Open Sans"/>
                <w:color w:val="000000"/>
                <w:sz w:val="18"/>
                <w:szCs w:val="18"/>
                <w:lang w:val="es-ES"/>
              </w:rPr>
              <w:br/>
              <w:t>Número de visitantes anuales.</w:t>
            </w:r>
          </w:p>
        </w:tc>
      </w:tr>
      <w:tr w:rsidR="004B6607" w:rsidRPr="004B6607" w14:paraId="13F928E6" w14:textId="77777777" w:rsidTr="004B6607">
        <w:trPr>
          <w:divId w:val="667752006"/>
          <w:trHeight w:val="585"/>
        </w:trPr>
        <w:tc>
          <w:tcPr>
            <w:tcW w:w="1500" w:type="dxa"/>
            <w:tcBorders>
              <w:top w:val="nil"/>
              <w:left w:val="single" w:sz="8" w:space="0" w:color="808080"/>
              <w:bottom w:val="nil"/>
              <w:right w:val="single" w:sz="8" w:space="0" w:color="808080"/>
            </w:tcBorders>
            <w:shd w:val="clear" w:color="000000" w:fill="D9E1F2"/>
            <w:vAlign w:val="center"/>
            <w:hideMark/>
          </w:tcPr>
          <w:p w14:paraId="1522FD5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7A5E6FE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ejecución de proyecto y obra completa de adecuación del adarve transitable y accesos al castillo</w:t>
            </w:r>
          </w:p>
        </w:tc>
      </w:tr>
      <w:tr w:rsidR="004B6607" w:rsidRPr="004B6607" w14:paraId="7824E443" w14:textId="77777777" w:rsidTr="004B6607">
        <w:trPr>
          <w:divId w:val="66775200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D9E1F2"/>
            <w:vAlign w:val="center"/>
            <w:hideMark/>
          </w:tcPr>
          <w:p w14:paraId="58A2C9C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0770387A" w14:textId="77777777" w:rsidTr="004B6607">
        <w:trPr>
          <w:divId w:val="66775200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3A55C4E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069B70DD" w14:textId="77777777" w:rsidTr="004B6607">
        <w:trPr>
          <w:divId w:val="667752006"/>
          <w:trHeight w:val="315"/>
        </w:trPr>
        <w:tc>
          <w:tcPr>
            <w:tcW w:w="8820" w:type="dxa"/>
            <w:gridSpan w:val="2"/>
            <w:tcBorders>
              <w:top w:val="nil"/>
              <w:left w:val="single" w:sz="8" w:space="0" w:color="808080"/>
              <w:bottom w:val="single" w:sz="8" w:space="0" w:color="808080"/>
              <w:right w:val="single" w:sz="8" w:space="0" w:color="808080"/>
            </w:tcBorders>
            <w:shd w:val="clear" w:color="000000" w:fill="D9E1F2"/>
            <w:vAlign w:val="center"/>
            <w:hideMark/>
          </w:tcPr>
          <w:p w14:paraId="7733504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49C964ED" w14:textId="77777777" w:rsidTr="004B6607">
        <w:trPr>
          <w:divId w:val="66775200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1445834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62986076" w14:textId="77777777" w:rsidTr="004B6607">
        <w:trPr>
          <w:divId w:val="667752006"/>
          <w:trHeight w:val="315"/>
        </w:trPr>
        <w:tc>
          <w:tcPr>
            <w:tcW w:w="8820" w:type="dxa"/>
            <w:gridSpan w:val="2"/>
            <w:tcBorders>
              <w:top w:val="nil"/>
              <w:left w:val="single" w:sz="8" w:space="0" w:color="808080"/>
              <w:bottom w:val="single" w:sz="8" w:space="0" w:color="808080"/>
              <w:right w:val="single" w:sz="8" w:space="0" w:color="808080"/>
            </w:tcBorders>
            <w:shd w:val="clear" w:color="000000" w:fill="D9E1F2"/>
            <w:noWrap/>
            <w:vAlign w:val="center"/>
            <w:hideMark/>
          </w:tcPr>
          <w:p w14:paraId="4E31ABC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0A8784AA" w14:textId="77777777" w:rsidTr="004B6607">
        <w:trPr>
          <w:divId w:val="66775200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AB9874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1F18DFFC" w14:textId="5EFA1714"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lastRenderedPageBreak/>
        <w:fldChar w:fldCharType="end"/>
      </w:r>
      <w:r>
        <w:fldChar w:fldCharType="begin"/>
      </w:r>
      <w:r>
        <w:instrText xml:space="preserve"> LINK </w:instrText>
      </w:r>
      <w:r w:rsidR="00084F7F">
        <w:instrText xml:space="preserve">Excel.Sheet.12 "D:\\Dropbox\\ADR\\Planes Sostenibilidad Turística en destinos\\Memoria\\Líneas de actuación\\fichas.xlsx" trashumancia!F1C1:F20C2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48E0FE8C" w14:textId="77777777" w:rsidTr="004B6607">
        <w:trPr>
          <w:divId w:val="139704992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4472C4"/>
            <w:noWrap/>
            <w:vAlign w:val="center"/>
            <w:hideMark/>
          </w:tcPr>
          <w:p w14:paraId="2B78805B"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t>FICHA DE ACTUACIÓN DEL PLAN DE SOSTENIBILIDAD TURÍSTICA DEL BARRANCO DE LAS CINCO VILLAS</w:t>
            </w:r>
          </w:p>
        </w:tc>
      </w:tr>
      <w:tr w:rsidR="004B6607" w:rsidRPr="004B6607" w14:paraId="0A46C0A2" w14:textId="77777777" w:rsidTr="004B6607">
        <w:trPr>
          <w:divId w:val="1397049921"/>
          <w:trHeight w:val="315"/>
        </w:trPr>
        <w:tc>
          <w:tcPr>
            <w:tcW w:w="1500" w:type="dxa"/>
            <w:tcBorders>
              <w:top w:val="nil"/>
              <w:left w:val="single" w:sz="8" w:space="0" w:color="808080"/>
              <w:bottom w:val="nil"/>
              <w:right w:val="single" w:sz="8" w:space="0" w:color="808080"/>
            </w:tcBorders>
            <w:shd w:val="clear" w:color="000000" w:fill="D9E1F2"/>
            <w:vAlign w:val="center"/>
            <w:hideMark/>
          </w:tcPr>
          <w:p w14:paraId="7A921261"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D9E1F2"/>
            <w:noWrap/>
            <w:vAlign w:val="center"/>
            <w:hideMark/>
          </w:tcPr>
          <w:p w14:paraId="50D8050E"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2.3</w:t>
            </w:r>
          </w:p>
        </w:tc>
      </w:tr>
      <w:tr w:rsidR="004B6607" w:rsidRPr="004B6607" w14:paraId="59D96E4E" w14:textId="77777777" w:rsidTr="004B6607">
        <w:trPr>
          <w:divId w:val="1397049921"/>
          <w:trHeight w:val="525"/>
        </w:trPr>
        <w:tc>
          <w:tcPr>
            <w:tcW w:w="1500" w:type="dxa"/>
            <w:tcBorders>
              <w:top w:val="single" w:sz="8" w:space="0" w:color="808080"/>
              <w:left w:val="single" w:sz="8" w:space="0" w:color="808080"/>
              <w:bottom w:val="nil"/>
              <w:right w:val="single" w:sz="8" w:space="0" w:color="808080"/>
            </w:tcBorders>
            <w:shd w:val="clear" w:color="000000" w:fill="B4C6E7"/>
            <w:vAlign w:val="center"/>
            <w:hideMark/>
          </w:tcPr>
          <w:p w14:paraId="5758B275"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B4C6E7"/>
            <w:noWrap/>
            <w:vAlign w:val="center"/>
            <w:hideMark/>
          </w:tcPr>
          <w:p w14:paraId="00C327C5"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Patrimonio, cultura y folclore como recursos turísticos</w:t>
            </w:r>
          </w:p>
        </w:tc>
      </w:tr>
      <w:tr w:rsidR="004B6607" w:rsidRPr="004B6607" w14:paraId="2C347FCF" w14:textId="77777777" w:rsidTr="004B6607">
        <w:trPr>
          <w:divId w:val="1397049921"/>
          <w:trHeight w:val="585"/>
        </w:trPr>
        <w:tc>
          <w:tcPr>
            <w:tcW w:w="1500" w:type="dxa"/>
            <w:tcBorders>
              <w:top w:val="single" w:sz="8" w:space="0" w:color="808080"/>
              <w:left w:val="single" w:sz="8" w:space="0" w:color="808080"/>
              <w:bottom w:val="nil"/>
              <w:right w:val="single" w:sz="8" w:space="0" w:color="808080"/>
            </w:tcBorders>
            <w:shd w:val="clear" w:color="000000" w:fill="8EA9DB"/>
            <w:vAlign w:val="center"/>
            <w:hideMark/>
          </w:tcPr>
          <w:p w14:paraId="056999F5"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8EA9DB"/>
            <w:vAlign w:val="center"/>
            <w:hideMark/>
          </w:tcPr>
          <w:p w14:paraId="3F43EEFF"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Promoción del turismo asociado a la trashumancia y recursos etnográficos y folclóricos</w:t>
            </w:r>
          </w:p>
        </w:tc>
      </w:tr>
      <w:tr w:rsidR="004B6607" w:rsidRPr="004B6607" w14:paraId="254949F0" w14:textId="77777777" w:rsidTr="004B6607">
        <w:trPr>
          <w:divId w:val="1397049921"/>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D9E1F2"/>
            <w:vAlign w:val="center"/>
            <w:hideMark/>
          </w:tcPr>
          <w:p w14:paraId="7517F38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32E5646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75627C69" w14:textId="77777777" w:rsidTr="004B6607">
        <w:trPr>
          <w:divId w:val="1397049921"/>
          <w:trHeight w:val="343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07A64E7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121CC94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trashumancia a través del puerto del Pico, con el paso de miles de vacas en grandes vacadas dos veces al año, es un evento que puede atraer visitantes de un día o de fin de semana al Barranco. A finales de junio las vacadas inician la jornada temprano, en los prados del fondo del valle y a mediodía llegan a los pastos del puerto del Pico, vigiladas y guiadas por ganaderos a pie y a caballo. Con suficientes medidas de seguridad y sin molestar a los animales, se puede disfrutar de una actividad con centenares de años de tradición.</w:t>
            </w:r>
            <w:r w:rsidRPr="004B6607">
              <w:rPr>
                <w:rFonts w:ascii="Open Sans" w:hAnsi="Open Sans" w:cs="Open Sans"/>
                <w:color w:val="000000"/>
                <w:sz w:val="18"/>
                <w:szCs w:val="18"/>
                <w:lang w:val="es-ES"/>
              </w:rPr>
              <w:br/>
              <w:t xml:space="preserve">También se crearán productos específicos, o se aprovecharán para reforzar otras ofertas turísticas, relacionados con la etnografía (resinación del pino en verano, </w:t>
            </w:r>
            <w:proofErr w:type="spellStart"/>
            <w:r w:rsidRPr="004B6607">
              <w:rPr>
                <w:rFonts w:ascii="Open Sans" w:hAnsi="Open Sans" w:cs="Open Sans"/>
                <w:color w:val="000000"/>
                <w:sz w:val="18"/>
                <w:szCs w:val="18"/>
                <w:lang w:val="es-ES"/>
              </w:rPr>
              <w:t>avareado</w:t>
            </w:r>
            <w:proofErr w:type="spellEnd"/>
            <w:r w:rsidRPr="004B6607">
              <w:rPr>
                <w:rFonts w:ascii="Open Sans" w:hAnsi="Open Sans" w:cs="Open Sans"/>
                <w:color w:val="000000"/>
                <w:sz w:val="18"/>
                <w:szCs w:val="18"/>
                <w:lang w:val="es-ES"/>
              </w:rPr>
              <w:t xml:space="preserve"> del olivo en otoño, arriería por la calzada romana, pozos de la nieve...), las fiestas como las </w:t>
            </w:r>
            <w:proofErr w:type="spellStart"/>
            <w:r w:rsidRPr="004B6607">
              <w:rPr>
                <w:rFonts w:ascii="Open Sans" w:hAnsi="Open Sans" w:cs="Open Sans"/>
                <w:i/>
                <w:iCs/>
                <w:color w:val="000000"/>
                <w:sz w:val="18"/>
                <w:szCs w:val="18"/>
                <w:lang w:val="es-ES"/>
              </w:rPr>
              <w:t>calbotadas</w:t>
            </w:r>
            <w:proofErr w:type="spellEnd"/>
            <w:r w:rsidRPr="004B6607">
              <w:rPr>
                <w:rFonts w:ascii="Open Sans" w:hAnsi="Open Sans" w:cs="Open Sans"/>
                <w:color w:val="000000"/>
                <w:sz w:val="18"/>
                <w:szCs w:val="18"/>
                <w:lang w:val="es-ES"/>
              </w:rPr>
              <w:t xml:space="preserve"> y el folclore </w:t>
            </w:r>
            <w:proofErr w:type="spellStart"/>
            <w:r w:rsidRPr="004B6607">
              <w:rPr>
                <w:rFonts w:ascii="Open Sans" w:hAnsi="Open Sans" w:cs="Open Sans"/>
                <w:color w:val="000000"/>
                <w:sz w:val="18"/>
                <w:szCs w:val="18"/>
                <w:lang w:val="es-ES"/>
              </w:rPr>
              <w:t>barranqueño</w:t>
            </w:r>
            <w:proofErr w:type="spellEnd"/>
            <w:r w:rsidRPr="004B6607">
              <w:rPr>
                <w:rFonts w:ascii="Open Sans" w:hAnsi="Open Sans" w:cs="Open Sans"/>
                <w:color w:val="000000"/>
                <w:sz w:val="18"/>
                <w:szCs w:val="18"/>
                <w:lang w:val="es-ES"/>
              </w:rPr>
              <w:t>, con sus rondallas como principal interés.</w:t>
            </w:r>
          </w:p>
        </w:tc>
      </w:tr>
      <w:tr w:rsidR="004B6607" w:rsidRPr="004B6607" w14:paraId="48F337CE" w14:textId="77777777" w:rsidTr="004B6607">
        <w:trPr>
          <w:divId w:val="1397049921"/>
          <w:trHeight w:val="31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5E4BBD4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1AA8633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 </w:t>
            </w:r>
          </w:p>
        </w:tc>
      </w:tr>
      <w:tr w:rsidR="004B6607" w:rsidRPr="004B6607" w14:paraId="41A5F49D" w14:textId="77777777" w:rsidTr="004B6607">
        <w:trPr>
          <w:divId w:val="1397049921"/>
          <w:trHeight w:val="58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35B0B93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57BE7BF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Atraer visitantes de fin de semana y verano para experiencias relacionadas con la trashumancia, los recursos etnográficos y el folclore </w:t>
            </w:r>
            <w:proofErr w:type="spellStart"/>
            <w:r w:rsidRPr="004B6607">
              <w:rPr>
                <w:rFonts w:ascii="Open Sans" w:hAnsi="Open Sans" w:cs="Open Sans"/>
                <w:color w:val="000000"/>
                <w:sz w:val="18"/>
                <w:szCs w:val="18"/>
                <w:lang w:val="es-ES"/>
              </w:rPr>
              <w:t>barranqueño</w:t>
            </w:r>
            <w:proofErr w:type="spellEnd"/>
            <w:r w:rsidRPr="004B6607">
              <w:rPr>
                <w:rFonts w:ascii="Open Sans" w:hAnsi="Open Sans" w:cs="Open Sans"/>
                <w:color w:val="000000"/>
                <w:sz w:val="18"/>
                <w:szCs w:val="18"/>
                <w:lang w:val="es-ES"/>
              </w:rPr>
              <w:t>.</w:t>
            </w:r>
          </w:p>
        </w:tc>
      </w:tr>
      <w:tr w:rsidR="004B6607" w:rsidRPr="004B6607" w14:paraId="500AAF3E" w14:textId="77777777" w:rsidTr="004B6607">
        <w:trPr>
          <w:divId w:val="1397049921"/>
          <w:trHeight w:val="31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16A614FD"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7C7FDB3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concejales y técnicos de turismo municipales, grupos culturales</w:t>
            </w:r>
          </w:p>
        </w:tc>
      </w:tr>
      <w:tr w:rsidR="004B6607" w:rsidRPr="004B6607" w14:paraId="3EC52944" w14:textId="77777777" w:rsidTr="004B6607">
        <w:trPr>
          <w:divId w:val="1397049921"/>
          <w:trHeight w:val="58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44F1AF9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06E949E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concejales y técnicos de turismo municipales, grupos culturales, empresas publicitarias, Asociación de la raza avileña negra ibérica</w:t>
            </w:r>
          </w:p>
        </w:tc>
      </w:tr>
      <w:tr w:rsidR="004B6607" w:rsidRPr="004B6607" w14:paraId="0875D3D6" w14:textId="77777777" w:rsidTr="004B6607">
        <w:trPr>
          <w:divId w:val="1397049921"/>
          <w:trHeight w:val="87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2CCCE35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4B39EE3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Grabación de eventos y actuaciones de grupos locales: 15.000 €</w:t>
            </w:r>
            <w:r w:rsidRPr="004B6607">
              <w:rPr>
                <w:rFonts w:ascii="Open Sans" w:hAnsi="Open Sans" w:cs="Open Sans"/>
                <w:color w:val="000000"/>
                <w:sz w:val="18"/>
                <w:szCs w:val="18"/>
                <w:lang w:val="es-ES"/>
              </w:rPr>
              <w:br/>
              <w:t>Adquisición de otros medios para su uso en la promoción turística: 5.000 €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20.000 €</w:t>
            </w:r>
          </w:p>
        </w:tc>
      </w:tr>
      <w:tr w:rsidR="004B6607" w:rsidRPr="004B6607" w14:paraId="595D32F0" w14:textId="77777777" w:rsidTr="004B6607">
        <w:trPr>
          <w:divId w:val="1397049921"/>
          <w:trHeight w:val="52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2B4C7044"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2E7BAB0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1E3761CC" w14:textId="77777777" w:rsidTr="004B6607">
        <w:trPr>
          <w:divId w:val="1397049921"/>
          <w:trHeight w:val="144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677803A4"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02309E5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Número de experiencias relacionadas ofrecidas en la web turística</w:t>
            </w:r>
            <w:r w:rsidRPr="004B6607">
              <w:rPr>
                <w:rFonts w:ascii="Open Sans" w:hAnsi="Open Sans" w:cs="Open Sans"/>
                <w:color w:val="000000"/>
                <w:sz w:val="18"/>
                <w:szCs w:val="18"/>
                <w:lang w:val="es-ES"/>
              </w:rPr>
              <w:br/>
              <w:t>Número de consultas y demanda de estas experiencias (a través de la web turística y los empresarios turísticos)</w:t>
            </w:r>
            <w:r w:rsidRPr="004B6607">
              <w:rPr>
                <w:rFonts w:ascii="Open Sans" w:hAnsi="Open Sans" w:cs="Open Sans"/>
                <w:color w:val="000000"/>
                <w:sz w:val="18"/>
                <w:szCs w:val="18"/>
                <w:lang w:val="es-ES"/>
              </w:rPr>
              <w:br/>
              <w:t>Número de eventos y actuaciones grabadas</w:t>
            </w:r>
            <w:r w:rsidRPr="004B6607">
              <w:rPr>
                <w:rFonts w:ascii="Open Sans" w:hAnsi="Open Sans" w:cs="Open Sans"/>
                <w:color w:val="000000"/>
                <w:sz w:val="18"/>
                <w:szCs w:val="18"/>
                <w:lang w:val="es-ES"/>
              </w:rPr>
              <w:br/>
              <w:t>Número de otros medios adquiridos e incorporados a la promoción turística</w:t>
            </w:r>
          </w:p>
        </w:tc>
      </w:tr>
      <w:tr w:rsidR="004B6607" w:rsidRPr="004B6607" w14:paraId="32ED0506" w14:textId="77777777" w:rsidTr="004B6607">
        <w:trPr>
          <w:divId w:val="1397049921"/>
          <w:trHeight w:val="870"/>
        </w:trPr>
        <w:tc>
          <w:tcPr>
            <w:tcW w:w="1500" w:type="dxa"/>
            <w:tcBorders>
              <w:top w:val="nil"/>
              <w:left w:val="single" w:sz="8" w:space="0" w:color="808080"/>
              <w:bottom w:val="nil"/>
              <w:right w:val="single" w:sz="8" w:space="0" w:color="808080"/>
            </w:tcBorders>
            <w:shd w:val="clear" w:color="000000" w:fill="D9E1F2"/>
            <w:vAlign w:val="center"/>
            <w:hideMark/>
          </w:tcPr>
          <w:p w14:paraId="4DAFA20F"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65E8E6D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grabaciones y adquisición de otros medios</w:t>
            </w:r>
            <w:r w:rsidRPr="004B6607">
              <w:rPr>
                <w:rFonts w:ascii="Open Sans" w:hAnsi="Open Sans" w:cs="Open Sans"/>
                <w:color w:val="000000"/>
                <w:sz w:val="18"/>
                <w:szCs w:val="18"/>
                <w:lang w:val="es-ES"/>
              </w:rPr>
              <w:br/>
              <w:t>2023 y 2024: oferta de experiencias relacionadas</w:t>
            </w:r>
            <w:r w:rsidRPr="004B6607">
              <w:rPr>
                <w:rFonts w:ascii="Open Sans" w:hAnsi="Open Sans" w:cs="Open Sans"/>
                <w:color w:val="000000"/>
                <w:sz w:val="18"/>
                <w:szCs w:val="18"/>
                <w:lang w:val="es-ES"/>
              </w:rPr>
              <w:br/>
              <w:t>2023 y 2024: seguimiento de la demanda de experiencias relacionadas</w:t>
            </w:r>
          </w:p>
        </w:tc>
      </w:tr>
      <w:tr w:rsidR="004B6607" w:rsidRPr="004B6607" w14:paraId="2C4DCA63" w14:textId="77777777" w:rsidTr="004B6607">
        <w:trPr>
          <w:divId w:val="139704992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D9E1F2"/>
            <w:vAlign w:val="center"/>
            <w:hideMark/>
          </w:tcPr>
          <w:p w14:paraId="49E68A2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7CAC260A" w14:textId="77777777" w:rsidTr="004B6607">
        <w:trPr>
          <w:divId w:val="139704992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3F5A0CD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lastRenderedPageBreak/>
              <w:t>No</w:t>
            </w:r>
          </w:p>
        </w:tc>
      </w:tr>
      <w:tr w:rsidR="004B6607" w:rsidRPr="004B6607" w14:paraId="6BF5D750" w14:textId="77777777" w:rsidTr="004B6607">
        <w:trPr>
          <w:divId w:val="1397049921"/>
          <w:trHeight w:val="315"/>
        </w:trPr>
        <w:tc>
          <w:tcPr>
            <w:tcW w:w="8820" w:type="dxa"/>
            <w:gridSpan w:val="2"/>
            <w:tcBorders>
              <w:top w:val="nil"/>
              <w:left w:val="single" w:sz="8" w:space="0" w:color="808080"/>
              <w:bottom w:val="single" w:sz="8" w:space="0" w:color="808080"/>
              <w:right w:val="single" w:sz="8" w:space="0" w:color="808080"/>
            </w:tcBorders>
            <w:shd w:val="clear" w:color="000000" w:fill="D9E1F2"/>
            <w:vAlign w:val="center"/>
            <w:hideMark/>
          </w:tcPr>
          <w:p w14:paraId="733C50D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54C1C2BA" w14:textId="77777777" w:rsidTr="004B6607">
        <w:trPr>
          <w:divId w:val="139704992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5152137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5AFB31D7" w14:textId="77777777" w:rsidTr="004B6607">
        <w:trPr>
          <w:divId w:val="1397049921"/>
          <w:trHeight w:val="315"/>
        </w:trPr>
        <w:tc>
          <w:tcPr>
            <w:tcW w:w="8820" w:type="dxa"/>
            <w:gridSpan w:val="2"/>
            <w:tcBorders>
              <w:top w:val="nil"/>
              <w:left w:val="single" w:sz="8" w:space="0" w:color="808080"/>
              <w:bottom w:val="single" w:sz="8" w:space="0" w:color="808080"/>
              <w:right w:val="single" w:sz="8" w:space="0" w:color="808080"/>
            </w:tcBorders>
            <w:shd w:val="clear" w:color="000000" w:fill="D9E1F2"/>
            <w:noWrap/>
            <w:vAlign w:val="center"/>
            <w:hideMark/>
          </w:tcPr>
          <w:p w14:paraId="2858352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1F767951" w14:textId="77777777" w:rsidTr="004B6607">
        <w:trPr>
          <w:divId w:val="1397049921"/>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71B3F2C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154CE3C2"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6013B01A" w14:textId="0B4CBC77"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rutasurbanas!F1C1:F20C2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2C5B7210" w14:textId="77777777" w:rsidTr="004B6607">
        <w:trPr>
          <w:divId w:val="102860537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4472C4"/>
            <w:noWrap/>
            <w:vAlign w:val="center"/>
            <w:hideMark/>
          </w:tcPr>
          <w:p w14:paraId="6CA5B69C"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0DBC234E" w14:textId="77777777" w:rsidTr="004B6607">
        <w:trPr>
          <w:divId w:val="1028605376"/>
          <w:trHeight w:val="315"/>
        </w:trPr>
        <w:tc>
          <w:tcPr>
            <w:tcW w:w="1500" w:type="dxa"/>
            <w:tcBorders>
              <w:top w:val="nil"/>
              <w:left w:val="single" w:sz="8" w:space="0" w:color="808080"/>
              <w:bottom w:val="nil"/>
              <w:right w:val="single" w:sz="8" w:space="0" w:color="808080"/>
            </w:tcBorders>
            <w:shd w:val="clear" w:color="000000" w:fill="D9E1F2"/>
            <w:vAlign w:val="center"/>
            <w:hideMark/>
          </w:tcPr>
          <w:p w14:paraId="4B339F29"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D9E1F2"/>
            <w:noWrap/>
            <w:vAlign w:val="center"/>
            <w:hideMark/>
          </w:tcPr>
          <w:p w14:paraId="166DCF73"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2.4</w:t>
            </w:r>
          </w:p>
        </w:tc>
      </w:tr>
      <w:tr w:rsidR="004B6607" w:rsidRPr="004B6607" w14:paraId="0B5C11B6" w14:textId="77777777" w:rsidTr="004B6607">
        <w:trPr>
          <w:divId w:val="1028605376"/>
          <w:trHeight w:val="525"/>
        </w:trPr>
        <w:tc>
          <w:tcPr>
            <w:tcW w:w="1500" w:type="dxa"/>
            <w:tcBorders>
              <w:top w:val="single" w:sz="8" w:space="0" w:color="808080"/>
              <w:left w:val="single" w:sz="8" w:space="0" w:color="808080"/>
              <w:bottom w:val="nil"/>
              <w:right w:val="single" w:sz="8" w:space="0" w:color="808080"/>
            </w:tcBorders>
            <w:shd w:val="clear" w:color="000000" w:fill="B4C6E7"/>
            <w:vAlign w:val="center"/>
            <w:hideMark/>
          </w:tcPr>
          <w:p w14:paraId="05A3277A"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B4C6E7"/>
            <w:noWrap/>
            <w:vAlign w:val="center"/>
            <w:hideMark/>
          </w:tcPr>
          <w:p w14:paraId="5F2E3960"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Patrimonio, cultura y folclore como recursos turísticos</w:t>
            </w:r>
          </w:p>
        </w:tc>
      </w:tr>
      <w:tr w:rsidR="004B6607" w:rsidRPr="004B6607" w14:paraId="31EEB2C2" w14:textId="77777777" w:rsidTr="004B6607">
        <w:trPr>
          <w:divId w:val="1028605376"/>
          <w:trHeight w:val="315"/>
        </w:trPr>
        <w:tc>
          <w:tcPr>
            <w:tcW w:w="1500" w:type="dxa"/>
            <w:tcBorders>
              <w:top w:val="single" w:sz="8" w:space="0" w:color="808080"/>
              <w:left w:val="single" w:sz="8" w:space="0" w:color="808080"/>
              <w:bottom w:val="nil"/>
              <w:right w:val="single" w:sz="8" w:space="0" w:color="808080"/>
            </w:tcBorders>
            <w:shd w:val="clear" w:color="000000" w:fill="8EA9DB"/>
            <w:vAlign w:val="center"/>
            <w:hideMark/>
          </w:tcPr>
          <w:p w14:paraId="662033EE"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8EA9DB"/>
            <w:vAlign w:val="center"/>
            <w:hideMark/>
          </w:tcPr>
          <w:p w14:paraId="7C750FDE"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Rutas urbanas temáticas y señalización de monumentos con códigos QR</w:t>
            </w:r>
          </w:p>
        </w:tc>
      </w:tr>
      <w:tr w:rsidR="004B6607" w:rsidRPr="004B6607" w14:paraId="1E283EF7" w14:textId="77777777" w:rsidTr="004B6607">
        <w:trPr>
          <w:divId w:val="1028605376"/>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D9E1F2"/>
            <w:vAlign w:val="center"/>
            <w:hideMark/>
          </w:tcPr>
          <w:p w14:paraId="2D4C80BD"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6AF3985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42EFBED4" w14:textId="77777777" w:rsidTr="004B6607">
        <w:trPr>
          <w:divId w:val="1028605376"/>
          <w:trHeight w:val="457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090438DD"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0206336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Diseño, señalización y difusión de rutas urbanas temáticas en las cinco localidades del Barranco. Se trata de buscar elementos propios del entorno urbano que permitan crear una ruta entretenida para el visitante, de forma </w:t>
            </w:r>
            <w:proofErr w:type="spellStart"/>
            <w:r w:rsidRPr="004B6607">
              <w:rPr>
                <w:rFonts w:ascii="Open Sans" w:hAnsi="Open Sans" w:cs="Open Sans"/>
                <w:color w:val="000000"/>
                <w:sz w:val="18"/>
                <w:szCs w:val="18"/>
                <w:lang w:val="es-ES"/>
              </w:rPr>
              <w:t>autoguiada</w:t>
            </w:r>
            <w:proofErr w:type="spellEnd"/>
            <w:r w:rsidRPr="004B6607">
              <w:rPr>
                <w:rFonts w:ascii="Open Sans" w:hAnsi="Open Sans" w:cs="Open Sans"/>
                <w:color w:val="000000"/>
                <w:sz w:val="18"/>
                <w:szCs w:val="18"/>
                <w:lang w:val="es-ES"/>
              </w:rPr>
              <w:t xml:space="preserve"> en </w:t>
            </w:r>
            <w:proofErr w:type="gramStart"/>
            <w:r w:rsidRPr="004B6607">
              <w:rPr>
                <w:rFonts w:ascii="Open Sans" w:hAnsi="Open Sans" w:cs="Open Sans"/>
                <w:color w:val="000000"/>
                <w:sz w:val="18"/>
                <w:szCs w:val="18"/>
                <w:lang w:val="es-ES"/>
              </w:rPr>
              <w:t>general</w:t>
            </w:r>
            <w:proofErr w:type="gramEnd"/>
            <w:r w:rsidRPr="004B6607">
              <w:rPr>
                <w:rFonts w:ascii="Open Sans" w:hAnsi="Open Sans" w:cs="Open Sans"/>
                <w:color w:val="000000"/>
                <w:sz w:val="18"/>
                <w:szCs w:val="18"/>
                <w:lang w:val="es-ES"/>
              </w:rPr>
              <w:t xml:space="preserve"> pero susceptibles de realizarse con guía. Como ejemplo, en San Esteban del Valle se trabaja en la ruta urbana "Lo que te dicen las piedras", para descubrir inscripciones, números y calaveras talladas en piedra en elementos de las fachadas. Por supuesto, las rutas deben cubrir también los principales puntos de interés de la localidad, pero pueden no ser el atractivo principal del recorrido.</w:t>
            </w:r>
            <w:r w:rsidRPr="004B6607">
              <w:rPr>
                <w:rFonts w:ascii="Open Sans" w:hAnsi="Open Sans" w:cs="Open Sans"/>
                <w:color w:val="000000"/>
                <w:sz w:val="18"/>
                <w:szCs w:val="18"/>
                <w:lang w:val="es-ES"/>
              </w:rPr>
              <w:br/>
              <w:t>Para su diseño es necesario un estudio previo, por historiadores, arquitectos o arqueólogos, como técnicos más útiles para este fin. La ruta diseñada contará con paradas bien establecidas, con buenos textos e imágenes descriptivas. En algunos puntos, seguramente todos los sitios de interés más conocidos, se pueda colocar una pequeña placa con un código QR que dé acceso a la información del punto.</w:t>
            </w:r>
            <w:r w:rsidRPr="004B6607">
              <w:rPr>
                <w:rFonts w:ascii="Open Sans" w:hAnsi="Open Sans" w:cs="Open Sans"/>
                <w:color w:val="000000"/>
                <w:sz w:val="18"/>
                <w:szCs w:val="18"/>
                <w:lang w:val="es-ES"/>
              </w:rPr>
              <w:br/>
              <w:t xml:space="preserve">Todas las rutas se ofrecerán en la web de turismo, se plasmarán en los planos urbanos y, además, contarán con una versión descargable </w:t>
            </w:r>
            <w:proofErr w:type="spellStart"/>
            <w:r w:rsidRPr="004B6607">
              <w:rPr>
                <w:rFonts w:ascii="Open Sans" w:hAnsi="Open Sans" w:cs="Open Sans"/>
                <w:color w:val="000000"/>
                <w:sz w:val="18"/>
                <w:szCs w:val="18"/>
                <w:lang w:val="es-ES"/>
              </w:rPr>
              <w:t>georeferenciada</w:t>
            </w:r>
            <w:proofErr w:type="spellEnd"/>
            <w:r w:rsidRPr="004B6607">
              <w:rPr>
                <w:rFonts w:ascii="Open Sans" w:hAnsi="Open Sans" w:cs="Open Sans"/>
                <w:color w:val="000000"/>
                <w:sz w:val="18"/>
                <w:szCs w:val="18"/>
                <w:lang w:val="es-ES"/>
              </w:rPr>
              <w:t xml:space="preserve"> para poder realizarse de forma </w:t>
            </w:r>
            <w:proofErr w:type="spellStart"/>
            <w:r w:rsidRPr="004B6607">
              <w:rPr>
                <w:rFonts w:ascii="Open Sans" w:hAnsi="Open Sans" w:cs="Open Sans"/>
                <w:color w:val="000000"/>
                <w:sz w:val="18"/>
                <w:szCs w:val="18"/>
                <w:lang w:val="es-ES"/>
              </w:rPr>
              <w:t>autoguiada</w:t>
            </w:r>
            <w:proofErr w:type="spellEnd"/>
            <w:r w:rsidRPr="004B6607">
              <w:rPr>
                <w:rFonts w:ascii="Open Sans" w:hAnsi="Open Sans" w:cs="Open Sans"/>
                <w:color w:val="000000"/>
                <w:sz w:val="18"/>
                <w:szCs w:val="18"/>
                <w:lang w:val="es-ES"/>
              </w:rPr>
              <w:t>.</w:t>
            </w:r>
          </w:p>
        </w:tc>
      </w:tr>
      <w:tr w:rsidR="004B6607" w:rsidRPr="004B6607" w14:paraId="7E88DACB" w14:textId="77777777" w:rsidTr="004B6607">
        <w:trPr>
          <w:divId w:val="1028605376"/>
          <w:trHeight w:val="115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0278A9E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6A19E59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Además de ofrecer rutas de senderismo y observación de la naturaleza, los cinco pueblos tienen elementos de interés dentro de sus cascos urbanos que justifican la creación de un producto así. Además, hay un tipo de visitante que demanda esta información, el turista de monumentos y sitios de interés. </w:t>
            </w:r>
          </w:p>
        </w:tc>
      </w:tr>
      <w:tr w:rsidR="004B6607" w:rsidRPr="004B6607" w14:paraId="0C110D12" w14:textId="77777777" w:rsidTr="004B6607">
        <w:trPr>
          <w:divId w:val="1028605376"/>
          <w:trHeight w:val="87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633E9CE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741606D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Crear un producto cultural de interés dentro de los municipios, para los visitantes que se decantan por este tipo de turismo y buscan experiencias distintas. La señalización con QR busca mejorar la experiencia del visitante </w:t>
            </w:r>
            <w:proofErr w:type="spellStart"/>
            <w:r w:rsidRPr="004B6607">
              <w:rPr>
                <w:rFonts w:ascii="Open Sans" w:hAnsi="Open Sans" w:cs="Open Sans"/>
                <w:color w:val="000000"/>
                <w:sz w:val="18"/>
                <w:szCs w:val="18"/>
                <w:lang w:val="es-ES"/>
              </w:rPr>
              <w:t>autoguiado</w:t>
            </w:r>
            <w:proofErr w:type="spellEnd"/>
            <w:r w:rsidRPr="004B6607">
              <w:rPr>
                <w:rFonts w:ascii="Open Sans" w:hAnsi="Open Sans" w:cs="Open Sans"/>
                <w:color w:val="000000"/>
                <w:sz w:val="18"/>
                <w:szCs w:val="18"/>
                <w:lang w:val="es-ES"/>
              </w:rPr>
              <w:t>.</w:t>
            </w:r>
          </w:p>
        </w:tc>
      </w:tr>
      <w:tr w:rsidR="004B6607" w:rsidRPr="004B6607" w14:paraId="5985D1A6" w14:textId="77777777" w:rsidTr="004B6607">
        <w:trPr>
          <w:divId w:val="1028605376"/>
          <w:trHeight w:val="58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052F306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7E60901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concejales y técnicos de turismo de los ayuntamientos, especialistas en patrimonio</w:t>
            </w:r>
          </w:p>
        </w:tc>
      </w:tr>
      <w:tr w:rsidR="004B6607" w:rsidRPr="004B6607" w14:paraId="686DA7E4" w14:textId="77777777" w:rsidTr="004B6607">
        <w:trPr>
          <w:divId w:val="1028605376"/>
          <w:trHeight w:val="58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7DC8A5C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158D4A7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concejales y técnicos de turismo de los ayuntamientos, especialistas en patrimonio, empresas de diseño gráfico, población local</w:t>
            </w:r>
          </w:p>
        </w:tc>
      </w:tr>
      <w:tr w:rsidR="004B6607" w:rsidRPr="004B6607" w14:paraId="13D329F2" w14:textId="77777777" w:rsidTr="004B6607">
        <w:trPr>
          <w:divId w:val="1028605376"/>
          <w:trHeight w:val="115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51CEC3A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0435824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Estudio arqueológico previo completo de cada localidad: 1.000 €/localidad</w:t>
            </w:r>
            <w:r w:rsidRPr="004B6607">
              <w:rPr>
                <w:rFonts w:ascii="Open Sans" w:hAnsi="Open Sans" w:cs="Open Sans"/>
                <w:color w:val="000000"/>
                <w:sz w:val="18"/>
                <w:szCs w:val="18"/>
                <w:lang w:val="es-ES"/>
              </w:rPr>
              <w:br/>
              <w:t>Diseño de rutas, paradas y selección de puntos con código QR: 1.000 €/ruta</w:t>
            </w:r>
            <w:r w:rsidRPr="004B6607">
              <w:rPr>
                <w:rFonts w:ascii="Open Sans" w:hAnsi="Open Sans" w:cs="Open Sans"/>
                <w:color w:val="000000"/>
                <w:sz w:val="18"/>
                <w:szCs w:val="18"/>
                <w:lang w:val="es-ES"/>
              </w:rPr>
              <w:br/>
              <w:t>Códigos QR: 500 €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10.500 €</w:t>
            </w:r>
          </w:p>
        </w:tc>
      </w:tr>
      <w:tr w:rsidR="004B6607" w:rsidRPr="004B6607" w14:paraId="3697F255" w14:textId="77777777" w:rsidTr="004B6607">
        <w:trPr>
          <w:divId w:val="1028605376"/>
          <w:trHeight w:val="52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26FCE81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4F6025D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7596330F" w14:textId="77777777" w:rsidTr="004B6607">
        <w:trPr>
          <w:divId w:val="1028605376"/>
          <w:trHeight w:val="144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7E38892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lastRenderedPageBreak/>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59F3B5E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Número de estudios arqueológicos completados</w:t>
            </w:r>
            <w:r w:rsidRPr="004B6607">
              <w:rPr>
                <w:rFonts w:ascii="Open Sans" w:hAnsi="Open Sans" w:cs="Open Sans"/>
                <w:color w:val="000000"/>
                <w:sz w:val="18"/>
                <w:szCs w:val="18"/>
                <w:lang w:val="es-ES"/>
              </w:rPr>
              <w:br/>
              <w:t>Número de rutas completas diseñadas</w:t>
            </w:r>
            <w:r w:rsidRPr="004B6607">
              <w:rPr>
                <w:rFonts w:ascii="Open Sans" w:hAnsi="Open Sans" w:cs="Open Sans"/>
                <w:color w:val="000000"/>
                <w:sz w:val="18"/>
                <w:szCs w:val="18"/>
                <w:lang w:val="es-ES"/>
              </w:rPr>
              <w:br/>
              <w:t>Número de rutas incorporadas a planos urbanos</w:t>
            </w:r>
            <w:r w:rsidRPr="004B6607">
              <w:rPr>
                <w:rFonts w:ascii="Open Sans" w:hAnsi="Open Sans" w:cs="Open Sans"/>
                <w:color w:val="000000"/>
                <w:sz w:val="18"/>
                <w:szCs w:val="18"/>
                <w:lang w:val="es-ES"/>
              </w:rPr>
              <w:br/>
              <w:t>Número de rutas georreferenciadas descargadas de la web de turismo</w:t>
            </w:r>
            <w:r w:rsidRPr="004B6607">
              <w:rPr>
                <w:rFonts w:ascii="Open Sans" w:hAnsi="Open Sans" w:cs="Open Sans"/>
                <w:color w:val="000000"/>
                <w:sz w:val="18"/>
                <w:szCs w:val="18"/>
                <w:lang w:val="es-ES"/>
              </w:rPr>
              <w:br/>
              <w:t>Demanda de rutas urbanas en consultas a los PIT</w:t>
            </w:r>
          </w:p>
        </w:tc>
      </w:tr>
      <w:tr w:rsidR="004B6607" w:rsidRPr="004B6607" w14:paraId="63B7D7B8" w14:textId="77777777" w:rsidTr="004B6607">
        <w:trPr>
          <w:divId w:val="1028605376"/>
          <w:trHeight w:val="1155"/>
        </w:trPr>
        <w:tc>
          <w:tcPr>
            <w:tcW w:w="1500" w:type="dxa"/>
            <w:tcBorders>
              <w:top w:val="nil"/>
              <w:left w:val="single" w:sz="8" w:space="0" w:color="808080"/>
              <w:bottom w:val="nil"/>
              <w:right w:val="single" w:sz="8" w:space="0" w:color="808080"/>
            </w:tcBorders>
            <w:shd w:val="clear" w:color="000000" w:fill="D9E1F2"/>
            <w:vAlign w:val="center"/>
            <w:hideMark/>
          </w:tcPr>
          <w:p w14:paraId="1E31C5F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7684E7A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estudios arqueológicos y diseño de rutas</w:t>
            </w:r>
            <w:r w:rsidRPr="004B6607">
              <w:rPr>
                <w:rFonts w:ascii="Open Sans" w:hAnsi="Open Sans" w:cs="Open Sans"/>
                <w:color w:val="000000"/>
                <w:sz w:val="18"/>
                <w:szCs w:val="18"/>
                <w:lang w:val="es-ES"/>
              </w:rPr>
              <w:br/>
              <w:t>2023, enero: incorporación a planos urbanos y web de turismo</w:t>
            </w:r>
            <w:r w:rsidRPr="004B6607">
              <w:rPr>
                <w:rFonts w:ascii="Open Sans" w:hAnsi="Open Sans" w:cs="Open Sans"/>
                <w:color w:val="000000"/>
                <w:sz w:val="18"/>
                <w:szCs w:val="18"/>
                <w:lang w:val="es-ES"/>
              </w:rPr>
              <w:br/>
              <w:t>2023-2024: seguimiento de la demanda de rutas urbanas mediante control de descargas de la web y consultas en PIT</w:t>
            </w:r>
          </w:p>
        </w:tc>
      </w:tr>
      <w:tr w:rsidR="004B6607" w:rsidRPr="004B6607" w14:paraId="693B7BDD" w14:textId="77777777" w:rsidTr="004B6607">
        <w:trPr>
          <w:divId w:val="102860537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D9E1F2"/>
            <w:vAlign w:val="center"/>
            <w:hideMark/>
          </w:tcPr>
          <w:p w14:paraId="1EDB96F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1C848363" w14:textId="77777777" w:rsidTr="004B6607">
        <w:trPr>
          <w:divId w:val="102860537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A0BA9F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7FAC66ED" w14:textId="77777777" w:rsidTr="004B6607">
        <w:trPr>
          <w:divId w:val="1028605376"/>
          <w:trHeight w:val="315"/>
        </w:trPr>
        <w:tc>
          <w:tcPr>
            <w:tcW w:w="8820" w:type="dxa"/>
            <w:gridSpan w:val="2"/>
            <w:tcBorders>
              <w:top w:val="nil"/>
              <w:left w:val="single" w:sz="8" w:space="0" w:color="808080"/>
              <w:bottom w:val="single" w:sz="8" w:space="0" w:color="808080"/>
              <w:right w:val="single" w:sz="8" w:space="0" w:color="808080"/>
            </w:tcBorders>
            <w:shd w:val="clear" w:color="000000" w:fill="D9E1F2"/>
            <w:vAlign w:val="center"/>
            <w:hideMark/>
          </w:tcPr>
          <w:p w14:paraId="22B11CD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4FCF1C26" w14:textId="77777777" w:rsidTr="004B6607">
        <w:trPr>
          <w:divId w:val="102860537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13F597D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2811D800" w14:textId="77777777" w:rsidTr="004B6607">
        <w:trPr>
          <w:divId w:val="1028605376"/>
          <w:trHeight w:val="315"/>
        </w:trPr>
        <w:tc>
          <w:tcPr>
            <w:tcW w:w="8820" w:type="dxa"/>
            <w:gridSpan w:val="2"/>
            <w:tcBorders>
              <w:top w:val="nil"/>
              <w:left w:val="single" w:sz="8" w:space="0" w:color="808080"/>
              <w:bottom w:val="single" w:sz="8" w:space="0" w:color="808080"/>
              <w:right w:val="single" w:sz="8" w:space="0" w:color="808080"/>
            </w:tcBorders>
            <w:shd w:val="clear" w:color="000000" w:fill="D9E1F2"/>
            <w:noWrap/>
            <w:vAlign w:val="center"/>
            <w:hideMark/>
          </w:tcPr>
          <w:p w14:paraId="5777C01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20AB20BD" w14:textId="77777777" w:rsidTr="004B6607">
        <w:trPr>
          <w:divId w:val="102860537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4F984C1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504F272F"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047353C6" w14:textId="7BA6CF54"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señaléticaurbana!F1C1:F20C2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375293BF" w14:textId="77777777" w:rsidTr="004B6607">
        <w:trPr>
          <w:divId w:val="571815508"/>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4472C4"/>
            <w:noWrap/>
            <w:vAlign w:val="center"/>
            <w:hideMark/>
          </w:tcPr>
          <w:p w14:paraId="4ADDBAC2"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757D953F" w14:textId="77777777" w:rsidTr="004B6607">
        <w:trPr>
          <w:divId w:val="571815508"/>
          <w:trHeight w:val="315"/>
        </w:trPr>
        <w:tc>
          <w:tcPr>
            <w:tcW w:w="1500" w:type="dxa"/>
            <w:tcBorders>
              <w:top w:val="nil"/>
              <w:left w:val="single" w:sz="8" w:space="0" w:color="808080"/>
              <w:bottom w:val="nil"/>
              <w:right w:val="single" w:sz="8" w:space="0" w:color="808080"/>
            </w:tcBorders>
            <w:shd w:val="clear" w:color="000000" w:fill="D9E1F2"/>
            <w:vAlign w:val="center"/>
            <w:hideMark/>
          </w:tcPr>
          <w:p w14:paraId="75FAD61C"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D9E1F2"/>
            <w:noWrap/>
            <w:vAlign w:val="center"/>
            <w:hideMark/>
          </w:tcPr>
          <w:p w14:paraId="32F4D434"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2.5</w:t>
            </w:r>
          </w:p>
        </w:tc>
      </w:tr>
      <w:tr w:rsidR="004B6607" w:rsidRPr="004B6607" w14:paraId="4A18EA59" w14:textId="77777777" w:rsidTr="004B6607">
        <w:trPr>
          <w:divId w:val="571815508"/>
          <w:trHeight w:val="525"/>
        </w:trPr>
        <w:tc>
          <w:tcPr>
            <w:tcW w:w="1500" w:type="dxa"/>
            <w:tcBorders>
              <w:top w:val="single" w:sz="8" w:space="0" w:color="808080"/>
              <w:left w:val="single" w:sz="8" w:space="0" w:color="808080"/>
              <w:bottom w:val="nil"/>
              <w:right w:val="single" w:sz="8" w:space="0" w:color="808080"/>
            </w:tcBorders>
            <w:shd w:val="clear" w:color="000000" w:fill="B4C6E7"/>
            <w:vAlign w:val="center"/>
            <w:hideMark/>
          </w:tcPr>
          <w:p w14:paraId="6DD3813A"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B4C6E7"/>
            <w:noWrap/>
            <w:vAlign w:val="center"/>
            <w:hideMark/>
          </w:tcPr>
          <w:p w14:paraId="66118B46"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Patrimonio, cultura y folclore como recursos turísticos</w:t>
            </w:r>
          </w:p>
        </w:tc>
      </w:tr>
      <w:tr w:rsidR="004B6607" w:rsidRPr="004B6607" w14:paraId="7AD24949" w14:textId="77777777" w:rsidTr="004B6607">
        <w:trPr>
          <w:divId w:val="571815508"/>
          <w:trHeight w:val="315"/>
        </w:trPr>
        <w:tc>
          <w:tcPr>
            <w:tcW w:w="1500" w:type="dxa"/>
            <w:tcBorders>
              <w:top w:val="single" w:sz="8" w:space="0" w:color="808080"/>
              <w:left w:val="single" w:sz="8" w:space="0" w:color="808080"/>
              <w:bottom w:val="nil"/>
              <w:right w:val="single" w:sz="8" w:space="0" w:color="808080"/>
            </w:tcBorders>
            <w:shd w:val="clear" w:color="000000" w:fill="8EA9DB"/>
            <w:vAlign w:val="center"/>
            <w:hideMark/>
          </w:tcPr>
          <w:p w14:paraId="38E34414"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8EA9DB"/>
            <w:vAlign w:val="center"/>
            <w:hideMark/>
          </w:tcPr>
          <w:p w14:paraId="01B794C0"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Renovación de la señalización de los monumentos y urbana</w:t>
            </w:r>
          </w:p>
        </w:tc>
      </w:tr>
      <w:tr w:rsidR="004B6607" w:rsidRPr="004B6607" w14:paraId="415CA6C0" w14:textId="77777777" w:rsidTr="004B6607">
        <w:trPr>
          <w:divId w:val="571815508"/>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D9E1F2"/>
            <w:vAlign w:val="center"/>
            <w:hideMark/>
          </w:tcPr>
          <w:p w14:paraId="705276E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26A920D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y 2</w:t>
            </w:r>
          </w:p>
        </w:tc>
      </w:tr>
      <w:tr w:rsidR="004B6607" w:rsidRPr="004B6607" w14:paraId="61779243" w14:textId="77777777" w:rsidTr="004B6607">
        <w:trPr>
          <w:divId w:val="571815508"/>
          <w:trHeight w:val="201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1A75EFC4"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397BE7C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Con diferentes promotores y a lo largo de los últimos años, se han instalado una serie de carteles informativos de sitios de interés y carteles urbanos informativos o indicadores. Cada localidad ha seguido un criterio propio en cuanto a materiales y diseño. Ahora muchos de estos carteles y señales están deteriorados, principalmente por la acción del sol en las gráficas. Esta línea incluirá un estudio de materiales y diseños duraderos, renovación de contenidos, construcción de la nueva cartelería y colocación (además de la retirada de los carteles antiguos).</w:t>
            </w:r>
          </w:p>
        </w:tc>
      </w:tr>
      <w:tr w:rsidR="004B6607" w:rsidRPr="004B6607" w14:paraId="7E3B6215" w14:textId="77777777" w:rsidTr="004B6607">
        <w:trPr>
          <w:divId w:val="571815508"/>
          <w:trHeight w:val="172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4332ED6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13CB6DA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existencia de cartelería deteriorada es un punto muy negativo en los cinco pueblos (más que su ausencia). Tanto la señalética urbana como la de sitios de interés son una necesidad evidente, por lo que no requeriría más explicación. Pero ahora se trata de hacer una actuación conjunta, para contribuir a la sensación de comarca turística, por un lado, y de buscar soluciones duraderas y atractivas visualmente.</w:t>
            </w:r>
          </w:p>
        </w:tc>
      </w:tr>
      <w:tr w:rsidR="004B6607" w:rsidRPr="004B6607" w14:paraId="37B76045" w14:textId="77777777" w:rsidTr="004B6607">
        <w:trPr>
          <w:divId w:val="571815508"/>
          <w:trHeight w:val="58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472EB07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6534DAB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Dar una imagen renovada y de calidad en los sitios de interés de las cinco localidades del Barranco, con materiales duraderos y resistentes.</w:t>
            </w:r>
          </w:p>
        </w:tc>
      </w:tr>
      <w:tr w:rsidR="004B6607" w:rsidRPr="004B6607" w14:paraId="23A8141E" w14:textId="77777777" w:rsidTr="004B6607">
        <w:trPr>
          <w:divId w:val="571815508"/>
          <w:trHeight w:val="31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10F4FCFA"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2199C85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Ayuntamientos, empresas de señalética</w:t>
            </w:r>
          </w:p>
        </w:tc>
      </w:tr>
      <w:tr w:rsidR="004B6607" w:rsidRPr="004B6607" w14:paraId="341576AD" w14:textId="77777777" w:rsidTr="004B6607">
        <w:trPr>
          <w:divId w:val="571815508"/>
          <w:trHeight w:val="52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02187A3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0014ABF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Ayuntamientos, empresas de señalética</w:t>
            </w:r>
          </w:p>
        </w:tc>
      </w:tr>
      <w:tr w:rsidR="004B6607" w:rsidRPr="004B6607" w14:paraId="3CB58C16" w14:textId="77777777" w:rsidTr="004B6607">
        <w:trPr>
          <w:divId w:val="571815508"/>
          <w:trHeight w:val="87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36769CD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7F6ABBD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Señales urbanas (7 señales/municipio x 320 €): 11.200 €</w:t>
            </w:r>
            <w:r w:rsidRPr="004B6607">
              <w:rPr>
                <w:rFonts w:ascii="Open Sans" w:hAnsi="Open Sans" w:cs="Open Sans"/>
                <w:color w:val="000000"/>
                <w:sz w:val="18"/>
                <w:szCs w:val="18"/>
                <w:lang w:val="es-ES"/>
              </w:rPr>
              <w:br/>
              <w:t>Señales de sitios de interés (7 señales/municipio x 450 €): 15.750 €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27.000 €</w:t>
            </w:r>
          </w:p>
        </w:tc>
      </w:tr>
      <w:tr w:rsidR="004B6607" w:rsidRPr="004B6607" w14:paraId="7A7B18DC" w14:textId="77777777" w:rsidTr="004B6607">
        <w:trPr>
          <w:divId w:val="571815508"/>
          <w:trHeight w:val="525"/>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1BCC056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7CF913D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3FCDE878" w14:textId="77777777" w:rsidTr="004B6607">
        <w:trPr>
          <w:divId w:val="571815508"/>
          <w:trHeight w:val="1440"/>
        </w:trPr>
        <w:tc>
          <w:tcPr>
            <w:tcW w:w="1500" w:type="dxa"/>
            <w:tcBorders>
              <w:top w:val="nil"/>
              <w:left w:val="single" w:sz="8" w:space="0" w:color="808080"/>
              <w:bottom w:val="single" w:sz="8" w:space="0" w:color="808080"/>
              <w:right w:val="single" w:sz="8" w:space="0" w:color="808080"/>
            </w:tcBorders>
            <w:shd w:val="clear" w:color="000000" w:fill="D9E1F2"/>
            <w:vAlign w:val="center"/>
            <w:hideMark/>
          </w:tcPr>
          <w:p w14:paraId="5F75B69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41E9C24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Adquisición de señales urbanas</w:t>
            </w:r>
            <w:r w:rsidRPr="004B6607">
              <w:rPr>
                <w:rFonts w:ascii="Open Sans" w:hAnsi="Open Sans" w:cs="Open Sans"/>
                <w:color w:val="000000"/>
                <w:sz w:val="18"/>
                <w:szCs w:val="18"/>
                <w:lang w:val="es-ES"/>
              </w:rPr>
              <w:br/>
              <w:t>Instalación de señales urbanas</w:t>
            </w:r>
            <w:r w:rsidRPr="004B6607">
              <w:rPr>
                <w:rFonts w:ascii="Open Sans" w:hAnsi="Open Sans" w:cs="Open Sans"/>
                <w:color w:val="000000"/>
                <w:sz w:val="18"/>
                <w:szCs w:val="18"/>
                <w:lang w:val="es-ES"/>
              </w:rPr>
              <w:br/>
              <w:t>Adquisición de señales para sitios de interés</w:t>
            </w:r>
            <w:r w:rsidRPr="004B6607">
              <w:rPr>
                <w:rFonts w:ascii="Open Sans" w:hAnsi="Open Sans" w:cs="Open Sans"/>
                <w:color w:val="000000"/>
                <w:sz w:val="18"/>
                <w:szCs w:val="18"/>
                <w:lang w:val="es-ES"/>
              </w:rPr>
              <w:br/>
              <w:t>Instalación de señales para sitios de interés</w:t>
            </w:r>
            <w:r w:rsidRPr="004B6607">
              <w:rPr>
                <w:rFonts w:ascii="Open Sans" w:hAnsi="Open Sans" w:cs="Open Sans"/>
                <w:color w:val="000000"/>
                <w:sz w:val="18"/>
                <w:szCs w:val="18"/>
                <w:lang w:val="es-ES"/>
              </w:rPr>
              <w:br/>
              <w:t>Retirada de señales deterioradas</w:t>
            </w:r>
          </w:p>
        </w:tc>
      </w:tr>
      <w:tr w:rsidR="004B6607" w:rsidRPr="004B6607" w14:paraId="5962D3F4" w14:textId="77777777" w:rsidTr="004B6607">
        <w:trPr>
          <w:divId w:val="571815508"/>
          <w:trHeight w:val="585"/>
        </w:trPr>
        <w:tc>
          <w:tcPr>
            <w:tcW w:w="1500" w:type="dxa"/>
            <w:tcBorders>
              <w:top w:val="nil"/>
              <w:left w:val="single" w:sz="8" w:space="0" w:color="808080"/>
              <w:bottom w:val="nil"/>
              <w:right w:val="single" w:sz="8" w:space="0" w:color="808080"/>
            </w:tcBorders>
            <w:shd w:val="clear" w:color="000000" w:fill="D9E1F2"/>
            <w:vAlign w:val="center"/>
            <w:hideMark/>
          </w:tcPr>
          <w:p w14:paraId="595C078D"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3A9AA2C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inventario de necesidades, nuevo diseño y búsqueda de soluciones duraderas</w:t>
            </w:r>
            <w:r w:rsidRPr="004B6607">
              <w:rPr>
                <w:rFonts w:ascii="Open Sans" w:hAnsi="Open Sans" w:cs="Open Sans"/>
                <w:color w:val="000000"/>
                <w:sz w:val="18"/>
                <w:szCs w:val="18"/>
                <w:lang w:val="es-ES"/>
              </w:rPr>
              <w:br/>
              <w:t>2023 y 2024: instalación de nuevas señales urbanas y de sitios de interés</w:t>
            </w:r>
          </w:p>
        </w:tc>
      </w:tr>
      <w:tr w:rsidR="004B6607" w:rsidRPr="004B6607" w14:paraId="624A5792" w14:textId="77777777" w:rsidTr="004B6607">
        <w:trPr>
          <w:divId w:val="571815508"/>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D9E1F2"/>
            <w:vAlign w:val="center"/>
            <w:hideMark/>
          </w:tcPr>
          <w:p w14:paraId="3F6A0B9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18BBEAFD" w14:textId="77777777" w:rsidTr="004B6607">
        <w:trPr>
          <w:divId w:val="571815508"/>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590E681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3C6FD244" w14:textId="77777777" w:rsidTr="004B6607">
        <w:trPr>
          <w:divId w:val="571815508"/>
          <w:trHeight w:val="315"/>
        </w:trPr>
        <w:tc>
          <w:tcPr>
            <w:tcW w:w="8820" w:type="dxa"/>
            <w:gridSpan w:val="2"/>
            <w:tcBorders>
              <w:top w:val="nil"/>
              <w:left w:val="single" w:sz="8" w:space="0" w:color="808080"/>
              <w:bottom w:val="single" w:sz="8" w:space="0" w:color="808080"/>
              <w:right w:val="single" w:sz="8" w:space="0" w:color="808080"/>
            </w:tcBorders>
            <w:shd w:val="clear" w:color="000000" w:fill="D9E1F2"/>
            <w:vAlign w:val="center"/>
            <w:hideMark/>
          </w:tcPr>
          <w:p w14:paraId="7C329AF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0FB51472" w14:textId="77777777" w:rsidTr="004B6607">
        <w:trPr>
          <w:divId w:val="571815508"/>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8E2612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lastRenderedPageBreak/>
              <w:t>No</w:t>
            </w:r>
          </w:p>
        </w:tc>
      </w:tr>
      <w:tr w:rsidR="004B6607" w:rsidRPr="004B6607" w14:paraId="514B1C61" w14:textId="77777777" w:rsidTr="004B6607">
        <w:trPr>
          <w:divId w:val="571815508"/>
          <w:trHeight w:val="315"/>
        </w:trPr>
        <w:tc>
          <w:tcPr>
            <w:tcW w:w="8820" w:type="dxa"/>
            <w:gridSpan w:val="2"/>
            <w:tcBorders>
              <w:top w:val="nil"/>
              <w:left w:val="single" w:sz="8" w:space="0" w:color="808080"/>
              <w:bottom w:val="single" w:sz="8" w:space="0" w:color="808080"/>
              <w:right w:val="single" w:sz="8" w:space="0" w:color="808080"/>
            </w:tcBorders>
            <w:shd w:val="clear" w:color="000000" w:fill="D9E1F2"/>
            <w:noWrap/>
            <w:vAlign w:val="center"/>
            <w:hideMark/>
          </w:tcPr>
          <w:p w14:paraId="30DE0AA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319035F9" w14:textId="77777777" w:rsidTr="004B6607">
        <w:trPr>
          <w:divId w:val="571815508"/>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498C972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3B69EB1A"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493B9B22" w14:textId="4B6645E9"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web!F1C1:F20C2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2587D20C" w14:textId="77777777" w:rsidTr="004B6607">
        <w:trPr>
          <w:divId w:val="1424179293"/>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FFC000"/>
            <w:noWrap/>
            <w:vAlign w:val="center"/>
            <w:hideMark/>
          </w:tcPr>
          <w:p w14:paraId="39E1C679" w14:textId="77777777" w:rsidR="004B6607" w:rsidRPr="004B6607" w:rsidRDefault="004B6607" w:rsidP="004B6607">
            <w:pPr>
              <w:rPr>
                <w:rFonts w:ascii="Open Sans" w:hAnsi="Open Sans" w:cs="Open Sans"/>
                <w:sz w:val="18"/>
                <w:szCs w:val="18"/>
                <w:lang w:val="es-ES"/>
              </w:rPr>
            </w:pPr>
            <w:r w:rsidRPr="004B6607">
              <w:rPr>
                <w:rFonts w:ascii="Open Sans" w:hAnsi="Open Sans" w:cs="Open Sans"/>
                <w:sz w:val="18"/>
                <w:szCs w:val="18"/>
                <w:lang w:val="es-ES"/>
              </w:rPr>
              <w:lastRenderedPageBreak/>
              <w:t>FICHA DE ACTUACIÓN DEL PLAN DE SOSTENIBILIDAD TURÍSTICA DEL BARRANCO DE LAS CINCO VILLAS</w:t>
            </w:r>
          </w:p>
        </w:tc>
      </w:tr>
      <w:tr w:rsidR="004B6607" w:rsidRPr="004B6607" w14:paraId="6E20DC4E" w14:textId="77777777" w:rsidTr="004B6607">
        <w:trPr>
          <w:divId w:val="1424179293"/>
          <w:trHeight w:val="315"/>
        </w:trPr>
        <w:tc>
          <w:tcPr>
            <w:tcW w:w="1500" w:type="dxa"/>
            <w:tcBorders>
              <w:top w:val="nil"/>
              <w:left w:val="single" w:sz="8" w:space="0" w:color="808080"/>
              <w:bottom w:val="nil"/>
              <w:right w:val="single" w:sz="8" w:space="0" w:color="808080"/>
            </w:tcBorders>
            <w:shd w:val="clear" w:color="000000" w:fill="FFF2CC"/>
            <w:vAlign w:val="center"/>
            <w:hideMark/>
          </w:tcPr>
          <w:p w14:paraId="6691D1C7"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FFF2CC"/>
            <w:noWrap/>
            <w:vAlign w:val="center"/>
            <w:hideMark/>
          </w:tcPr>
          <w:p w14:paraId="03299AB6"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3.1</w:t>
            </w:r>
          </w:p>
        </w:tc>
      </w:tr>
      <w:tr w:rsidR="004B6607" w:rsidRPr="004B6607" w14:paraId="65CE0472" w14:textId="77777777" w:rsidTr="004B6607">
        <w:trPr>
          <w:divId w:val="1424179293"/>
          <w:trHeight w:val="525"/>
        </w:trPr>
        <w:tc>
          <w:tcPr>
            <w:tcW w:w="1500" w:type="dxa"/>
            <w:tcBorders>
              <w:top w:val="single" w:sz="8" w:space="0" w:color="808080"/>
              <w:left w:val="single" w:sz="8" w:space="0" w:color="808080"/>
              <w:bottom w:val="nil"/>
              <w:right w:val="single" w:sz="8" w:space="0" w:color="808080"/>
            </w:tcBorders>
            <w:shd w:val="clear" w:color="000000" w:fill="FFE699"/>
            <w:vAlign w:val="center"/>
            <w:hideMark/>
          </w:tcPr>
          <w:p w14:paraId="7DB09246"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FFE699"/>
            <w:noWrap/>
            <w:vAlign w:val="center"/>
            <w:hideMark/>
          </w:tcPr>
          <w:p w14:paraId="79E87499"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Promoción turística, presencia en Internet y ferias</w:t>
            </w:r>
          </w:p>
        </w:tc>
      </w:tr>
      <w:tr w:rsidR="004B6607" w:rsidRPr="004B6607" w14:paraId="08FA4254" w14:textId="77777777" w:rsidTr="004B6607">
        <w:trPr>
          <w:divId w:val="1424179293"/>
          <w:trHeight w:val="315"/>
        </w:trPr>
        <w:tc>
          <w:tcPr>
            <w:tcW w:w="1500" w:type="dxa"/>
            <w:tcBorders>
              <w:top w:val="single" w:sz="8" w:space="0" w:color="808080"/>
              <w:left w:val="single" w:sz="8" w:space="0" w:color="808080"/>
              <w:bottom w:val="nil"/>
              <w:right w:val="single" w:sz="8" w:space="0" w:color="808080"/>
            </w:tcBorders>
            <w:shd w:val="clear" w:color="000000" w:fill="FFD966"/>
            <w:vAlign w:val="center"/>
            <w:hideMark/>
          </w:tcPr>
          <w:p w14:paraId="2B8D74CA"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FFD966"/>
            <w:vAlign w:val="center"/>
            <w:hideMark/>
          </w:tcPr>
          <w:p w14:paraId="6CC62805"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Presencia en internet: web de turismo Cinco Villas</w:t>
            </w:r>
          </w:p>
        </w:tc>
      </w:tr>
      <w:tr w:rsidR="004B6607" w:rsidRPr="004B6607" w14:paraId="1712262E" w14:textId="77777777" w:rsidTr="004B6607">
        <w:trPr>
          <w:divId w:val="1424179293"/>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FFF2CC"/>
            <w:vAlign w:val="center"/>
            <w:hideMark/>
          </w:tcPr>
          <w:p w14:paraId="03CF436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415939F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0B9E57E8" w14:textId="77777777" w:rsidTr="004B6607">
        <w:trPr>
          <w:divId w:val="1424179293"/>
          <w:trHeight w:val="457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2E4F7DF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3A9F481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Se pretende crear un completo portal de turismo con todos los recursos del Barranco y zonas cercanas, atractiva, con los siguientes criterios:</w:t>
            </w:r>
            <w:r w:rsidRPr="004B6607">
              <w:rPr>
                <w:rFonts w:ascii="Open Sans" w:hAnsi="Open Sans" w:cs="Open Sans"/>
                <w:color w:val="000000"/>
                <w:sz w:val="18"/>
                <w:szCs w:val="18"/>
                <w:lang w:val="es-ES"/>
              </w:rPr>
              <w:br/>
              <w:t xml:space="preserve">• Completo: toda la información que alguien pudiera necesitar para hacer cualquier cosa en nuestra comarca debería estar en él. </w:t>
            </w:r>
            <w:r w:rsidRPr="004B6607">
              <w:rPr>
                <w:rFonts w:ascii="Open Sans" w:hAnsi="Open Sans" w:cs="Open Sans"/>
                <w:color w:val="000000"/>
                <w:sz w:val="18"/>
                <w:szCs w:val="18"/>
                <w:lang w:val="es-ES"/>
              </w:rPr>
              <w:br/>
              <w:t>• Actualizado.</w:t>
            </w:r>
            <w:r w:rsidRPr="004B6607">
              <w:rPr>
                <w:rFonts w:ascii="Open Sans" w:hAnsi="Open Sans" w:cs="Open Sans"/>
                <w:color w:val="000000"/>
                <w:sz w:val="18"/>
                <w:szCs w:val="18"/>
                <w:lang w:val="es-ES"/>
              </w:rPr>
              <w:br/>
              <w:t>• Impactante visualmente: el portal debe tener un diseño atractivo y cuidado, así como imágenes de la máxima calidad (y tamaño cuando así lo requiera).</w:t>
            </w:r>
            <w:r w:rsidRPr="004B6607">
              <w:rPr>
                <w:rFonts w:ascii="Open Sans" w:hAnsi="Open Sans" w:cs="Open Sans"/>
                <w:color w:val="000000"/>
                <w:sz w:val="18"/>
                <w:szCs w:val="18"/>
                <w:lang w:val="es-ES"/>
              </w:rPr>
              <w:br/>
              <w:t>• Bien organizado. La localización de la información dentro del sitio web debe ser lógica e intuitiva. También la forma de acceder a ella, mediante menús o filtros, debe ser de la máxima calidad y eficiencia.</w:t>
            </w:r>
            <w:r w:rsidRPr="004B6607">
              <w:rPr>
                <w:rFonts w:ascii="Open Sans" w:hAnsi="Open Sans" w:cs="Open Sans"/>
                <w:color w:val="000000"/>
                <w:sz w:val="18"/>
                <w:szCs w:val="18"/>
                <w:lang w:val="es-ES"/>
              </w:rPr>
              <w:br/>
              <w:t>• Rápido: la velocidad de carga y respuesta de todas las peticiones a la web deben ser casi instantáneas.</w:t>
            </w:r>
            <w:r w:rsidRPr="004B6607">
              <w:rPr>
                <w:rFonts w:ascii="Open Sans" w:hAnsi="Open Sans" w:cs="Open Sans"/>
                <w:color w:val="000000"/>
                <w:sz w:val="18"/>
                <w:szCs w:val="18"/>
                <w:lang w:val="es-ES"/>
              </w:rPr>
              <w:br/>
              <w:t>• Adaptable (responsive): el portal se adaptará a todos los dispositivos y orientaciones.</w:t>
            </w:r>
            <w:r w:rsidRPr="004B6607">
              <w:rPr>
                <w:rFonts w:ascii="Open Sans" w:hAnsi="Open Sans" w:cs="Open Sans"/>
                <w:color w:val="000000"/>
                <w:sz w:val="18"/>
                <w:szCs w:val="18"/>
                <w:lang w:val="es-ES"/>
              </w:rPr>
              <w:br/>
              <w:t>Contará con un potente asistente virtual. Además, se trabajará en varias redes sociales y se crearán campañas publicitarias de pago.</w:t>
            </w:r>
          </w:p>
        </w:tc>
      </w:tr>
      <w:tr w:rsidR="004B6607" w:rsidRPr="004B6607" w14:paraId="5729A8C8" w14:textId="77777777" w:rsidTr="004B6607">
        <w:trPr>
          <w:divId w:val="1424179293"/>
          <w:trHeight w:val="1440"/>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549F0AD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746EBBD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Un portal de turismo propio para el Barranco permitirá concentrar los contenidos, ahora dispersos (o repetidos) en las secciones turísticas de las webs municipales, y es el canal evidente para una comarca turística (incluyendo recursos de zonas adyacentes). Sirva como dato que el 94,7% de los viajeros afirma que consulta Internet para elegir su alojamiento rural. </w:t>
            </w:r>
          </w:p>
        </w:tc>
      </w:tr>
      <w:tr w:rsidR="004B6607" w:rsidRPr="004B6607" w14:paraId="7C318090" w14:textId="77777777" w:rsidTr="004B6607">
        <w:trPr>
          <w:divId w:val="1424179293"/>
          <w:trHeight w:val="115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743CF3F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61685FD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El principal objetivo es que la web turística actúe como primera fuente de información para visitantes y empresarios turísticos. Además, debe servir para dar una imagen moderna y completa de la comarca. El máximo nivel de objetivo sería actuar como central de reservas.</w:t>
            </w:r>
          </w:p>
        </w:tc>
      </w:tr>
      <w:tr w:rsidR="004B6607" w:rsidRPr="004B6607" w14:paraId="19E8BCEB" w14:textId="77777777" w:rsidTr="004B6607">
        <w:trPr>
          <w:divId w:val="1424179293"/>
          <w:trHeight w:val="31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121DFCC4"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2376A6C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empresas de diseño web y SEO</w:t>
            </w:r>
          </w:p>
        </w:tc>
      </w:tr>
      <w:tr w:rsidR="004B6607" w:rsidRPr="004B6607" w14:paraId="169EB89B" w14:textId="77777777" w:rsidTr="004B6607">
        <w:trPr>
          <w:divId w:val="1424179293"/>
          <w:trHeight w:val="58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10A445B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09121AE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concejales y técnicos de turismo, empresas turísticas de toda índole</w:t>
            </w:r>
          </w:p>
        </w:tc>
      </w:tr>
      <w:tr w:rsidR="004B6607" w:rsidRPr="004B6607" w14:paraId="3D3FD760" w14:textId="77777777" w:rsidTr="004B6607">
        <w:trPr>
          <w:divId w:val="1424179293"/>
          <w:trHeight w:val="343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621CDDF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lastRenderedPageBreak/>
              <w:t>PRESUPUESTO</w:t>
            </w:r>
          </w:p>
        </w:tc>
        <w:tc>
          <w:tcPr>
            <w:tcW w:w="7320" w:type="dxa"/>
            <w:tcBorders>
              <w:top w:val="nil"/>
              <w:left w:val="nil"/>
              <w:bottom w:val="single" w:sz="8" w:space="0" w:color="808080"/>
              <w:right w:val="single" w:sz="8" w:space="0" w:color="808080"/>
            </w:tcBorders>
            <w:shd w:val="clear" w:color="auto" w:fill="auto"/>
            <w:vAlign w:val="center"/>
            <w:hideMark/>
          </w:tcPr>
          <w:p w14:paraId="087CF7E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Nuevo portal de turismo, diseño y programación web: 21.000 €</w:t>
            </w:r>
            <w:r w:rsidRPr="004B6607">
              <w:rPr>
                <w:rFonts w:ascii="Open Sans" w:hAnsi="Open Sans" w:cs="Open Sans"/>
                <w:color w:val="000000"/>
                <w:sz w:val="18"/>
                <w:szCs w:val="18"/>
                <w:lang w:val="es-ES"/>
              </w:rPr>
              <w:br/>
              <w:t>Textos: 4.500 €</w:t>
            </w:r>
            <w:r w:rsidRPr="004B6607">
              <w:rPr>
                <w:rFonts w:ascii="Open Sans" w:hAnsi="Open Sans" w:cs="Open Sans"/>
                <w:color w:val="000000"/>
                <w:sz w:val="18"/>
                <w:szCs w:val="18"/>
                <w:lang w:val="es-ES"/>
              </w:rPr>
              <w:br/>
              <w:t>Imágenes: 9.000 €</w:t>
            </w:r>
            <w:r w:rsidRPr="004B6607">
              <w:rPr>
                <w:rFonts w:ascii="Open Sans" w:hAnsi="Open Sans" w:cs="Open Sans"/>
                <w:color w:val="000000"/>
                <w:sz w:val="18"/>
                <w:szCs w:val="18"/>
                <w:lang w:val="es-ES"/>
              </w:rPr>
              <w:br/>
            </w:r>
            <w:r w:rsidRPr="004B6607">
              <w:rPr>
                <w:rFonts w:ascii="Open Sans" w:hAnsi="Open Sans" w:cs="Open Sans"/>
                <w:b/>
                <w:bCs/>
                <w:i/>
                <w:iCs/>
                <w:color w:val="000000"/>
                <w:sz w:val="18"/>
                <w:szCs w:val="18"/>
                <w:lang w:val="es-ES"/>
              </w:rPr>
              <w:t>Subtotal portal de turismo: 34.500 €</w:t>
            </w:r>
            <w:r w:rsidRPr="004B6607">
              <w:rPr>
                <w:rFonts w:ascii="Open Sans" w:hAnsi="Open Sans" w:cs="Open Sans"/>
                <w:b/>
                <w:bCs/>
                <w:i/>
                <w:iCs/>
                <w:color w:val="000000"/>
                <w:sz w:val="18"/>
                <w:szCs w:val="18"/>
                <w:lang w:val="es-ES"/>
              </w:rPr>
              <w:br/>
            </w:r>
            <w:r w:rsidRPr="004B6607">
              <w:rPr>
                <w:rFonts w:ascii="Open Sans" w:hAnsi="Open Sans" w:cs="Open Sans"/>
                <w:color w:val="000000"/>
                <w:sz w:val="18"/>
                <w:szCs w:val="18"/>
                <w:lang w:val="es-ES"/>
              </w:rPr>
              <w:t xml:space="preserve">Dominio y alojamiento (servidor dedicado): 1.000 €/año </w:t>
            </w:r>
            <w:r w:rsidRPr="004B6607">
              <w:rPr>
                <w:rFonts w:ascii="Open Sans" w:hAnsi="Open Sans" w:cs="Open Sans"/>
                <w:color w:val="000000"/>
                <w:sz w:val="18"/>
                <w:szCs w:val="18"/>
                <w:lang w:val="es-ES"/>
              </w:rPr>
              <w:br/>
              <w:t>Mantenimiento web y redes sociales: 9.000 €/año</w:t>
            </w:r>
            <w:r w:rsidRPr="004B6607">
              <w:rPr>
                <w:rFonts w:ascii="Open Sans" w:hAnsi="Open Sans" w:cs="Open Sans"/>
                <w:color w:val="000000"/>
                <w:sz w:val="18"/>
                <w:szCs w:val="18"/>
                <w:lang w:val="es-ES"/>
              </w:rPr>
              <w:br/>
              <w:t>Posicionamiento web: 1.500 €/año</w:t>
            </w:r>
            <w:r w:rsidRPr="004B6607">
              <w:rPr>
                <w:rFonts w:ascii="Open Sans" w:hAnsi="Open Sans" w:cs="Open Sans"/>
                <w:color w:val="000000"/>
                <w:sz w:val="18"/>
                <w:szCs w:val="18"/>
                <w:lang w:val="es-ES"/>
              </w:rPr>
              <w:br/>
            </w:r>
            <w:r w:rsidRPr="004B6607">
              <w:rPr>
                <w:rFonts w:ascii="Open Sans" w:hAnsi="Open Sans" w:cs="Open Sans"/>
                <w:b/>
                <w:bCs/>
                <w:i/>
                <w:iCs/>
                <w:color w:val="000000"/>
                <w:sz w:val="18"/>
                <w:szCs w:val="18"/>
                <w:lang w:val="es-ES"/>
              </w:rPr>
              <w:t>Subtotal mantenimiento y posicionamiento: 34.500 €</w:t>
            </w:r>
            <w:r w:rsidRPr="004B6607">
              <w:rPr>
                <w:rFonts w:ascii="Open Sans" w:hAnsi="Open Sans" w:cs="Open Sans"/>
                <w:b/>
                <w:bCs/>
                <w:i/>
                <w:iCs/>
                <w:color w:val="000000"/>
                <w:sz w:val="18"/>
                <w:szCs w:val="18"/>
                <w:lang w:val="es-ES"/>
              </w:rPr>
              <w:br/>
            </w:r>
            <w:r w:rsidRPr="004B6607">
              <w:rPr>
                <w:rFonts w:ascii="Open Sans" w:hAnsi="Open Sans" w:cs="Open Sans"/>
                <w:color w:val="000000"/>
                <w:sz w:val="18"/>
                <w:szCs w:val="18"/>
                <w:lang w:val="es-ES"/>
              </w:rPr>
              <w:t>Implementación de cálculo de huella de carbono de empresas y opción de pago para compensación: 2.000 €</w:t>
            </w:r>
            <w:r w:rsidRPr="004B6607">
              <w:rPr>
                <w:rFonts w:ascii="Open Sans" w:hAnsi="Open Sans" w:cs="Open Sans"/>
                <w:color w:val="000000"/>
                <w:sz w:val="18"/>
                <w:szCs w:val="18"/>
                <w:lang w:val="es-ES"/>
              </w:rPr>
              <w:br/>
            </w:r>
            <w:r w:rsidRPr="004B6607">
              <w:rPr>
                <w:rFonts w:ascii="Open Sans" w:hAnsi="Open Sans" w:cs="Open Sans"/>
                <w:b/>
                <w:bCs/>
                <w:i/>
                <w:iCs/>
                <w:color w:val="000000"/>
                <w:sz w:val="18"/>
                <w:szCs w:val="18"/>
                <w:lang w:val="es-ES"/>
              </w:rPr>
              <w:t>Subtotal implementación de la H.C.: 2.000 €</w:t>
            </w:r>
            <w:r w:rsidRPr="004B6607">
              <w:rPr>
                <w:rFonts w:ascii="Open Sans" w:hAnsi="Open Sans" w:cs="Open Sans"/>
                <w:b/>
                <w:bCs/>
                <w:i/>
                <w:iCs/>
                <w:color w:val="000000"/>
                <w:sz w:val="18"/>
                <w:szCs w:val="18"/>
                <w:lang w:val="es-ES"/>
              </w:rPr>
              <w:br/>
            </w:r>
            <w:r w:rsidRPr="004B6607">
              <w:rPr>
                <w:rFonts w:ascii="Open Sans" w:hAnsi="Open Sans" w:cs="Open Sans"/>
                <w:b/>
                <w:bCs/>
                <w:color w:val="000000"/>
                <w:sz w:val="18"/>
                <w:szCs w:val="18"/>
                <w:lang w:val="es-ES"/>
              </w:rPr>
              <w:t>TOTAL: 71.000 €</w:t>
            </w:r>
          </w:p>
        </w:tc>
      </w:tr>
      <w:tr w:rsidR="004B6607" w:rsidRPr="004B6607" w14:paraId="23E316DE" w14:textId="77777777" w:rsidTr="004B6607">
        <w:trPr>
          <w:divId w:val="1424179293"/>
          <w:trHeight w:val="52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5536520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1FF562F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401BB089" w14:textId="77777777" w:rsidTr="004B6607">
        <w:trPr>
          <w:divId w:val="1424179293"/>
          <w:trHeight w:val="172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59F11AC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119C9C0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Diseño gráfico de la web.</w:t>
            </w:r>
            <w:r w:rsidRPr="004B6607">
              <w:rPr>
                <w:rFonts w:ascii="Open Sans" w:hAnsi="Open Sans" w:cs="Open Sans"/>
                <w:color w:val="000000"/>
                <w:sz w:val="18"/>
                <w:szCs w:val="18"/>
                <w:lang w:val="es-ES"/>
              </w:rPr>
              <w:br/>
              <w:t>Programación de la web y publicación.</w:t>
            </w:r>
            <w:r w:rsidRPr="004B6607">
              <w:rPr>
                <w:rFonts w:ascii="Open Sans" w:hAnsi="Open Sans" w:cs="Open Sans"/>
                <w:color w:val="000000"/>
                <w:sz w:val="18"/>
                <w:szCs w:val="18"/>
                <w:lang w:val="es-ES"/>
              </w:rPr>
              <w:br/>
              <w:t>Número de actualizaciones de la web.</w:t>
            </w:r>
            <w:r w:rsidRPr="004B6607">
              <w:rPr>
                <w:rFonts w:ascii="Open Sans" w:hAnsi="Open Sans" w:cs="Open Sans"/>
                <w:color w:val="000000"/>
                <w:sz w:val="18"/>
                <w:szCs w:val="18"/>
                <w:lang w:val="es-ES"/>
              </w:rPr>
              <w:br/>
              <w:t>Número de publicaciones en redes sociales.</w:t>
            </w:r>
            <w:r w:rsidRPr="004B6607">
              <w:rPr>
                <w:rFonts w:ascii="Open Sans" w:hAnsi="Open Sans" w:cs="Open Sans"/>
                <w:color w:val="000000"/>
                <w:sz w:val="18"/>
                <w:szCs w:val="18"/>
                <w:lang w:val="es-ES"/>
              </w:rPr>
              <w:br/>
              <w:t>Número de seguidores en redes sociales.</w:t>
            </w:r>
            <w:r w:rsidRPr="004B6607">
              <w:rPr>
                <w:rFonts w:ascii="Open Sans" w:hAnsi="Open Sans" w:cs="Open Sans"/>
                <w:color w:val="000000"/>
                <w:sz w:val="18"/>
                <w:szCs w:val="18"/>
                <w:lang w:val="es-ES"/>
              </w:rPr>
              <w:br/>
              <w:t>Visitas anuales a la web.</w:t>
            </w:r>
          </w:p>
        </w:tc>
      </w:tr>
      <w:tr w:rsidR="004B6607" w:rsidRPr="004B6607" w14:paraId="4B451DE1" w14:textId="77777777" w:rsidTr="004B6607">
        <w:trPr>
          <w:divId w:val="1424179293"/>
          <w:trHeight w:val="1440"/>
        </w:trPr>
        <w:tc>
          <w:tcPr>
            <w:tcW w:w="1500" w:type="dxa"/>
            <w:tcBorders>
              <w:top w:val="nil"/>
              <w:left w:val="single" w:sz="8" w:space="0" w:color="808080"/>
              <w:bottom w:val="nil"/>
              <w:right w:val="single" w:sz="8" w:space="0" w:color="808080"/>
            </w:tcBorders>
            <w:shd w:val="clear" w:color="000000" w:fill="FFF2CC"/>
            <w:vAlign w:val="center"/>
            <w:hideMark/>
          </w:tcPr>
          <w:p w14:paraId="01503D6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7E4F824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Enero a junio 2022: diseño gráfico del portal de turismo.</w:t>
            </w:r>
            <w:r w:rsidRPr="004B6607">
              <w:rPr>
                <w:rFonts w:ascii="Open Sans" w:hAnsi="Open Sans" w:cs="Open Sans"/>
                <w:color w:val="000000"/>
                <w:sz w:val="18"/>
                <w:szCs w:val="18"/>
                <w:lang w:val="es-ES"/>
              </w:rPr>
              <w:br/>
              <w:t>Julio a diciembre 2022: publicación portal de turismo.</w:t>
            </w:r>
            <w:r w:rsidRPr="004B6607">
              <w:rPr>
                <w:rFonts w:ascii="Open Sans" w:hAnsi="Open Sans" w:cs="Open Sans"/>
                <w:color w:val="000000"/>
                <w:sz w:val="18"/>
                <w:szCs w:val="18"/>
                <w:lang w:val="es-ES"/>
              </w:rPr>
              <w:br/>
              <w:t>2023: implementación de la información de huella de carbono en empresas y opción de pago para compensación.</w:t>
            </w:r>
            <w:r w:rsidRPr="004B6607">
              <w:rPr>
                <w:rFonts w:ascii="Open Sans" w:hAnsi="Open Sans" w:cs="Open Sans"/>
                <w:color w:val="000000"/>
                <w:sz w:val="18"/>
                <w:szCs w:val="18"/>
                <w:lang w:val="es-ES"/>
              </w:rPr>
              <w:br/>
              <w:t>Todo el Plan: publicaciones en redes sociales y mantenimiento del portal de turismo.</w:t>
            </w:r>
          </w:p>
        </w:tc>
      </w:tr>
      <w:tr w:rsidR="004B6607" w:rsidRPr="004B6607" w14:paraId="29571962" w14:textId="77777777" w:rsidTr="004B6607">
        <w:trPr>
          <w:divId w:val="1424179293"/>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FFF2CC"/>
            <w:vAlign w:val="center"/>
            <w:hideMark/>
          </w:tcPr>
          <w:p w14:paraId="3598288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7457A634" w14:textId="77777777" w:rsidTr="004B6607">
        <w:trPr>
          <w:divId w:val="1424179293"/>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D759EB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6D95DCB1" w14:textId="77777777" w:rsidTr="004B6607">
        <w:trPr>
          <w:divId w:val="1424179293"/>
          <w:trHeight w:val="315"/>
        </w:trPr>
        <w:tc>
          <w:tcPr>
            <w:tcW w:w="8820" w:type="dxa"/>
            <w:gridSpan w:val="2"/>
            <w:tcBorders>
              <w:top w:val="nil"/>
              <w:left w:val="single" w:sz="8" w:space="0" w:color="808080"/>
              <w:bottom w:val="single" w:sz="8" w:space="0" w:color="808080"/>
              <w:right w:val="single" w:sz="8" w:space="0" w:color="808080"/>
            </w:tcBorders>
            <w:shd w:val="clear" w:color="000000" w:fill="FFF2CC"/>
            <w:vAlign w:val="center"/>
            <w:hideMark/>
          </w:tcPr>
          <w:p w14:paraId="6190082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25481523" w14:textId="77777777" w:rsidTr="004B6607">
        <w:trPr>
          <w:divId w:val="1424179293"/>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9405D4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44DA96BD" w14:textId="77777777" w:rsidTr="004B6607">
        <w:trPr>
          <w:divId w:val="1424179293"/>
          <w:trHeight w:val="315"/>
        </w:trPr>
        <w:tc>
          <w:tcPr>
            <w:tcW w:w="8820" w:type="dxa"/>
            <w:gridSpan w:val="2"/>
            <w:tcBorders>
              <w:top w:val="nil"/>
              <w:left w:val="single" w:sz="8" w:space="0" w:color="808080"/>
              <w:bottom w:val="single" w:sz="8" w:space="0" w:color="808080"/>
              <w:right w:val="single" w:sz="8" w:space="0" w:color="808080"/>
            </w:tcBorders>
            <w:shd w:val="clear" w:color="000000" w:fill="FFF2CC"/>
            <w:noWrap/>
            <w:vAlign w:val="center"/>
            <w:hideMark/>
          </w:tcPr>
          <w:p w14:paraId="595FA21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6DBEBBE8" w14:textId="77777777" w:rsidTr="004B6607">
        <w:trPr>
          <w:divId w:val="1424179293"/>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10D59B9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048DE169"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3BCAE5C7" w14:textId="7C428DBF"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PIT!F1C1:F20C2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60931735" w14:textId="77777777" w:rsidTr="004B6607">
        <w:trPr>
          <w:divId w:val="1791363397"/>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FFC000"/>
            <w:noWrap/>
            <w:vAlign w:val="center"/>
            <w:hideMark/>
          </w:tcPr>
          <w:p w14:paraId="2B7C74A1" w14:textId="77777777" w:rsidR="004B6607" w:rsidRPr="004B6607" w:rsidRDefault="004B6607" w:rsidP="004B6607">
            <w:pPr>
              <w:rPr>
                <w:rFonts w:ascii="Open Sans" w:hAnsi="Open Sans" w:cs="Open Sans"/>
                <w:sz w:val="18"/>
                <w:szCs w:val="18"/>
                <w:lang w:val="es-ES"/>
              </w:rPr>
            </w:pPr>
            <w:r w:rsidRPr="004B6607">
              <w:rPr>
                <w:rFonts w:ascii="Open Sans" w:hAnsi="Open Sans" w:cs="Open Sans"/>
                <w:sz w:val="18"/>
                <w:szCs w:val="18"/>
                <w:lang w:val="es-ES"/>
              </w:rPr>
              <w:lastRenderedPageBreak/>
              <w:t>FICHA DE ACTUACIÓN DEL PLAN DE SOSTENIBILIDAD TURÍSTICA DEL BARRANCO DE LAS CINCO VILLAS</w:t>
            </w:r>
          </w:p>
        </w:tc>
      </w:tr>
      <w:tr w:rsidR="004B6607" w:rsidRPr="004B6607" w14:paraId="5EA8AFFA" w14:textId="77777777" w:rsidTr="004B6607">
        <w:trPr>
          <w:divId w:val="1791363397"/>
          <w:trHeight w:val="315"/>
        </w:trPr>
        <w:tc>
          <w:tcPr>
            <w:tcW w:w="1500" w:type="dxa"/>
            <w:tcBorders>
              <w:top w:val="nil"/>
              <w:left w:val="single" w:sz="8" w:space="0" w:color="808080"/>
              <w:bottom w:val="nil"/>
              <w:right w:val="single" w:sz="8" w:space="0" w:color="808080"/>
            </w:tcBorders>
            <w:shd w:val="clear" w:color="000000" w:fill="FFF2CC"/>
            <w:vAlign w:val="center"/>
            <w:hideMark/>
          </w:tcPr>
          <w:p w14:paraId="05EE3A7A"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FFF2CC"/>
            <w:noWrap/>
            <w:vAlign w:val="center"/>
            <w:hideMark/>
          </w:tcPr>
          <w:p w14:paraId="1F461537"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3.2</w:t>
            </w:r>
          </w:p>
        </w:tc>
      </w:tr>
      <w:tr w:rsidR="004B6607" w:rsidRPr="004B6607" w14:paraId="27C5EFC7" w14:textId="77777777" w:rsidTr="004B6607">
        <w:trPr>
          <w:divId w:val="1791363397"/>
          <w:trHeight w:val="525"/>
        </w:trPr>
        <w:tc>
          <w:tcPr>
            <w:tcW w:w="1500" w:type="dxa"/>
            <w:tcBorders>
              <w:top w:val="single" w:sz="8" w:space="0" w:color="808080"/>
              <w:left w:val="single" w:sz="8" w:space="0" w:color="808080"/>
              <w:bottom w:val="nil"/>
              <w:right w:val="single" w:sz="8" w:space="0" w:color="808080"/>
            </w:tcBorders>
            <w:shd w:val="clear" w:color="000000" w:fill="FFE699"/>
            <w:vAlign w:val="center"/>
            <w:hideMark/>
          </w:tcPr>
          <w:p w14:paraId="0873F13A"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FFE699"/>
            <w:noWrap/>
            <w:vAlign w:val="center"/>
            <w:hideMark/>
          </w:tcPr>
          <w:p w14:paraId="62F9E4A8"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Promoción turística, presencia en Internet y ferias</w:t>
            </w:r>
          </w:p>
        </w:tc>
      </w:tr>
      <w:tr w:rsidR="004B6607" w:rsidRPr="004B6607" w14:paraId="22012288" w14:textId="77777777" w:rsidTr="004B6607">
        <w:trPr>
          <w:divId w:val="1791363397"/>
          <w:trHeight w:val="315"/>
        </w:trPr>
        <w:tc>
          <w:tcPr>
            <w:tcW w:w="1500" w:type="dxa"/>
            <w:tcBorders>
              <w:top w:val="single" w:sz="8" w:space="0" w:color="808080"/>
              <w:left w:val="single" w:sz="8" w:space="0" w:color="808080"/>
              <w:bottom w:val="nil"/>
              <w:right w:val="single" w:sz="8" w:space="0" w:color="808080"/>
            </w:tcBorders>
            <w:shd w:val="clear" w:color="000000" w:fill="FFD966"/>
            <w:vAlign w:val="center"/>
            <w:hideMark/>
          </w:tcPr>
          <w:p w14:paraId="6F8C6A99"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FFD966"/>
            <w:vAlign w:val="center"/>
            <w:hideMark/>
          </w:tcPr>
          <w:p w14:paraId="78E27075"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Puntos de información turística con venta de productos locales</w:t>
            </w:r>
          </w:p>
        </w:tc>
      </w:tr>
      <w:tr w:rsidR="004B6607" w:rsidRPr="004B6607" w14:paraId="4BB96D02" w14:textId="77777777" w:rsidTr="004B6607">
        <w:trPr>
          <w:divId w:val="1791363397"/>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FFF2CC"/>
            <w:vAlign w:val="center"/>
            <w:hideMark/>
          </w:tcPr>
          <w:p w14:paraId="20966FC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464B243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2675B71C" w14:textId="77777777" w:rsidTr="004B6607">
        <w:trPr>
          <w:divId w:val="1791363397"/>
          <w:trHeight w:val="229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2397B87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0E8BDBA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Adecuación de puntos de información turística (PIT) en los cinco municipios. En Mombeltrán y San Esteban del Valle serán permanentes y, además, tendrán una pequeña tienda de productos locales contigua. Se ubicarán en el Hospital de San Andrés (Mombeltrán) y en el edificio municipal de Cuatro Caminos (San Esteban del Valle). En los otros municipios los PIT serán temporales (meses de verano). El coste del personal será por cuenta de los ayuntamientos.</w:t>
            </w:r>
            <w:r w:rsidRPr="004B6607">
              <w:rPr>
                <w:rFonts w:ascii="Open Sans" w:hAnsi="Open Sans" w:cs="Open Sans"/>
                <w:color w:val="000000"/>
                <w:sz w:val="18"/>
                <w:szCs w:val="18"/>
                <w:lang w:val="es-ES"/>
              </w:rPr>
              <w:br/>
              <w:t>En la zona de tienda de productos locales se expondrán y venderán productos seleccionados de proveedores de la comarca.</w:t>
            </w:r>
          </w:p>
        </w:tc>
      </w:tr>
      <w:tr w:rsidR="004B6607" w:rsidRPr="004B6607" w14:paraId="6921F621" w14:textId="77777777" w:rsidTr="004B6607">
        <w:trPr>
          <w:divId w:val="1791363397"/>
          <w:trHeight w:val="2010"/>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0CFE7E2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1A3B1F0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A pesar de que internet es la primera fuente de información para el turista, el PIT ofrece al visitante la garantía de que la información que obtendrá es la más reciente y veraz. Además, muchas veces se acude al PIT para pedir consejo al técnico en turismo. Las oficinas que hasta ahora en ofrecido este servicio en Mombeltrán y San Esteban del Valle tienen una muy buena aceptación por los visitantes, por lo que creemos necesario extender la duración del servicio a todo el año y ampliar las PIT temporales a los otros tres municipios.</w:t>
            </w:r>
          </w:p>
        </w:tc>
      </w:tr>
      <w:tr w:rsidR="004B6607" w:rsidRPr="004B6607" w14:paraId="780C4FD2" w14:textId="77777777" w:rsidTr="004B6607">
        <w:trPr>
          <w:divId w:val="1791363397"/>
          <w:trHeight w:val="58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56EC3EB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402F779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Garantizar la satisfacción del visitante en su búsqueda de información turística o en consejos para mejorar su estancia en el Barranco.</w:t>
            </w:r>
          </w:p>
        </w:tc>
      </w:tr>
      <w:tr w:rsidR="004B6607" w:rsidRPr="004B6607" w14:paraId="6E442909" w14:textId="77777777" w:rsidTr="004B6607">
        <w:trPr>
          <w:divId w:val="1791363397"/>
          <w:trHeight w:val="31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0B5F155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59C178C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ayuntamientos</w:t>
            </w:r>
          </w:p>
        </w:tc>
      </w:tr>
      <w:tr w:rsidR="004B6607" w:rsidRPr="004B6607" w14:paraId="26721B97" w14:textId="77777777" w:rsidTr="004B6607">
        <w:trPr>
          <w:divId w:val="1791363397"/>
          <w:trHeight w:val="52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47E732EF"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0B99CDA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ayuntamientos</w:t>
            </w:r>
          </w:p>
        </w:tc>
      </w:tr>
      <w:tr w:rsidR="004B6607" w:rsidRPr="004B6607" w14:paraId="68AC3ECD" w14:textId="77777777" w:rsidTr="004B6607">
        <w:trPr>
          <w:divId w:val="1791363397"/>
          <w:trHeight w:val="870"/>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029926A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486BBFD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Obras asociadas y adecuación como PIT permanente (2): 24.000 €</w:t>
            </w:r>
            <w:r w:rsidRPr="004B6607">
              <w:rPr>
                <w:rFonts w:ascii="Open Sans" w:hAnsi="Open Sans" w:cs="Open Sans"/>
                <w:color w:val="000000"/>
                <w:sz w:val="18"/>
                <w:szCs w:val="18"/>
                <w:lang w:val="es-ES"/>
              </w:rPr>
              <w:br/>
              <w:t>Adecuación como PIT temporal (3): 15.000 €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39.000 €</w:t>
            </w:r>
          </w:p>
        </w:tc>
      </w:tr>
      <w:tr w:rsidR="004B6607" w:rsidRPr="004B6607" w14:paraId="03DE9304" w14:textId="77777777" w:rsidTr="004B6607">
        <w:trPr>
          <w:divId w:val="1791363397"/>
          <w:trHeight w:val="52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32F2343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10C8D6A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5C507043" w14:textId="77777777" w:rsidTr="004B6607">
        <w:trPr>
          <w:divId w:val="1791363397"/>
          <w:trHeight w:val="1155"/>
        </w:trPr>
        <w:tc>
          <w:tcPr>
            <w:tcW w:w="1500" w:type="dxa"/>
            <w:tcBorders>
              <w:top w:val="nil"/>
              <w:left w:val="single" w:sz="8" w:space="0" w:color="808080"/>
              <w:bottom w:val="single" w:sz="8" w:space="0" w:color="808080"/>
              <w:right w:val="single" w:sz="8" w:space="0" w:color="808080"/>
            </w:tcBorders>
            <w:shd w:val="clear" w:color="000000" w:fill="FFF2CC"/>
            <w:vAlign w:val="center"/>
            <w:hideMark/>
          </w:tcPr>
          <w:p w14:paraId="0CBAC09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737B4D4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Número de PIT con obras de adecuación iniciadas</w:t>
            </w:r>
            <w:r w:rsidRPr="004B6607">
              <w:rPr>
                <w:rFonts w:ascii="Open Sans" w:hAnsi="Open Sans" w:cs="Open Sans"/>
                <w:color w:val="000000"/>
                <w:sz w:val="18"/>
                <w:szCs w:val="18"/>
                <w:lang w:val="es-ES"/>
              </w:rPr>
              <w:br/>
              <w:t>Número de PIT con obras finalizadas</w:t>
            </w:r>
            <w:r w:rsidRPr="004B6607">
              <w:rPr>
                <w:rFonts w:ascii="Open Sans" w:hAnsi="Open Sans" w:cs="Open Sans"/>
                <w:color w:val="000000"/>
                <w:sz w:val="18"/>
                <w:szCs w:val="18"/>
                <w:lang w:val="es-ES"/>
              </w:rPr>
              <w:br/>
              <w:t>Número de PIT con toda la dotación</w:t>
            </w:r>
            <w:r w:rsidRPr="004B6607">
              <w:rPr>
                <w:rFonts w:ascii="Open Sans" w:hAnsi="Open Sans" w:cs="Open Sans"/>
                <w:color w:val="000000"/>
                <w:sz w:val="18"/>
                <w:szCs w:val="18"/>
                <w:lang w:val="es-ES"/>
              </w:rPr>
              <w:br/>
              <w:t>Número de PIT abiertos</w:t>
            </w:r>
          </w:p>
        </w:tc>
      </w:tr>
      <w:tr w:rsidR="004B6607" w:rsidRPr="004B6607" w14:paraId="242A4F50" w14:textId="77777777" w:rsidTr="004B6607">
        <w:trPr>
          <w:divId w:val="1791363397"/>
          <w:trHeight w:val="870"/>
        </w:trPr>
        <w:tc>
          <w:tcPr>
            <w:tcW w:w="1500" w:type="dxa"/>
            <w:tcBorders>
              <w:top w:val="nil"/>
              <w:left w:val="single" w:sz="8" w:space="0" w:color="808080"/>
              <w:bottom w:val="nil"/>
              <w:right w:val="single" w:sz="8" w:space="0" w:color="808080"/>
            </w:tcBorders>
            <w:shd w:val="clear" w:color="000000" w:fill="FFF2CC"/>
            <w:vAlign w:val="center"/>
            <w:hideMark/>
          </w:tcPr>
          <w:p w14:paraId="14EFA1A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4819E31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enero a mayo: obras de adecuación</w:t>
            </w:r>
            <w:r w:rsidRPr="004B6607">
              <w:rPr>
                <w:rFonts w:ascii="Open Sans" w:hAnsi="Open Sans" w:cs="Open Sans"/>
                <w:color w:val="000000"/>
                <w:sz w:val="18"/>
                <w:szCs w:val="18"/>
                <w:lang w:val="es-ES"/>
              </w:rPr>
              <w:br/>
              <w:t>2022 junio: instalaciones, mobiliario, equipamientos</w:t>
            </w:r>
            <w:r w:rsidRPr="004B6607">
              <w:rPr>
                <w:rFonts w:ascii="Open Sans" w:hAnsi="Open Sans" w:cs="Open Sans"/>
                <w:color w:val="000000"/>
                <w:sz w:val="18"/>
                <w:szCs w:val="18"/>
                <w:lang w:val="es-ES"/>
              </w:rPr>
              <w:br/>
              <w:t>2023 julio: apertura de todos los PIT</w:t>
            </w:r>
          </w:p>
        </w:tc>
      </w:tr>
      <w:tr w:rsidR="004B6607" w:rsidRPr="004B6607" w14:paraId="326238AC" w14:textId="77777777" w:rsidTr="004B6607">
        <w:trPr>
          <w:divId w:val="1791363397"/>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FFF2CC"/>
            <w:vAlign w:val="center"/>
            <w:hideMark/>
          </w:tcPr>
          <w:p w14:paraId="0631750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0E1AFC8B" w14:textId="77777777" w:rsidTr="004B6607">
        <w:trPr>
          <w:divId w:val="1791363397"/>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7D24F6B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751038D5" w14:textId="77777777" w:rsidTr="004B6607">
        <w:trPr>
          <w:divId w:val="1791363397"/>
          <w:trHeight w:val="315"/>
        </w:trPr>
        <w:tc>
          <w:tcPr>
            <w:tcW w:w="8820" w:type="dxa"/>
            <w:gridSpan w:val="2"/>
            <w:tcBorders>
              <w:top w:val="nil"/>
              <w:left w:val="single" w:sz="8" w:space="0" w:color="808080"/>
              <w:bottom w:val="single" w:sz="8" w:space="0" w:color="808080"/>
              <w:right w:val="single" w:sz="8" w:space="0" w:color="808080"/>
            </w:tcBorders>
            <w:shd w:val="clear" w:color="000000" w:fill="FFF2CC"/>
            <w:vAlign w:val="center"/>
            <w:hideMark/>
          </w:tcPr>
          <w:p w14:paraId="3C571D6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lastRenderedPageBreak/>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4D45A116" w14:textId="77777777" w:rsidTr="004B6607">
        <w:trPr>
          <w:divId w:val="1791363397"/>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A612E9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097DA6A1" w14:textId="77777777" w:rsidTr="004B6607">
        <w:trPr>
          <w:divId w:val="1791363397"/>
          <w:trHeight w:val="315"/>
        </w:trPr>
        <w:tc>
          <w:tcPr>
            <w:tcW w:w="8820" w:type="dxa"/>
            <w:gridSpan w:val="2"/>
            <w:tcBorders>
              <w:top w:val="nil"/>
              <w:left w:val="single" w:sz="8" w:space="0" w:color="808080"/>
              <w:bottom w:val="single" w:sz="8" w:space="0" w:color="808080"/>
              <w:right w:val="single" w:sz="8" w:space="0" w:color="808080"/>
            </w:tcBorders>
            <w:shd w:val="clear" w:color="000000" w:fill="FFF2CC"/>
            <w:noWrap/>
            <w:vAlign w:val="center"/>
            <w:hideMark/>
          </w:tcPr>
          <w:p w14:paraId="0341AC5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0216B282" w14:textId="77777777" w:rsidTr="004B6607">
        <w:trPr>
          <w:divId w:val="1791363397"/>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346E2F3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4FFAA524"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2D6B147E" w14:textId="7561968B"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puntorecarga!F1C1:F20C2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1A69E656" w14:textId="77777777" w:rsidTr="004B6607">
        <w:trPr>
          <w:divId w:val="107007803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5B9BD5"/>
            <w:noWrap/>
            <w:vAlign w:val="center"/>
            <w:hideMark/>
          </w:tcPr>
          <w:p w14:paraId="5F494F09"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18FD8AC2" w14:textId="77777777" w:rsidTr="004B6607">
        <w:trPr>
          <w:divId w:val="1070078036"/>
          <w:trHeight w:val="315"/>
        </w:trPr>
        <w:tc>
          <w:tcPr>
            <w:tcW w:w="1500" w:type="dxa"/>
            <w:tcBorders>
              <w:top w:val="nil"/>
              <w:left w:val="single" w:sz="8" w:space="0" w:color="808080"/>
              <w:bottom w:val="nil"/>
              <w:right w:val="single" w:sz="8" w:space="0" w:color="808080"/>
            </w:tcBorders>
            <w:shd w:val="clear" w:color="000000" w:fill="DDEBF7"/>
            <w:vAlign w:val="center"/>
            <w:hideMark/>
          </w:tcPr>
          <w:p w14:paraId="6BB63174"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DDEBF7"/>
            <w:noWrap/>
            <w:vAlign w:val="center"/>
            <w:hideMark/>
          </w:tcPr>
          <w:p w14:paraId="47942288"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4.1</w:t>
            </w:r>
          </w:p>
        </w:tc>
      </w:tr>
      <w:tr w:rsidR="004B6607" w:rsidRPr="004B6607" w14:paraId="18EB8172" w14:textId="77777777" w:rsidTr="004B6607">
        <w:trPr>
          <w:divId w:val="1070078036"/>
          <w:trHeight w:val="525"/>
        </w:trPr>
        <w:tc>
          <w:tcPr>
            <w:tcW w:w="1500" w:type="dxa"/>
            <w:tcBorders>
              <w:top w:val="single" w:sz="8" w:space="0" w:color="808080"/>
              <w:left w:val="single" w:sz="8" w:space="0" w:color="808080"/>
              <w:bottom w:val="nil"/>
              <w:right w:val="single" w:sz="8" w:space="0" w:color="808080"/>
            </w:tcBorders>
            <w:shd w:val="clear" w:color="000000" w:fill="BDD7EE"/>
            <w:vAlign w:val="center"/>
            <w:hideMark/>
          </w:tcPr>
          <w:p w14:paraId="51C0F5AA"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BDD7EE"/>
            <w:noWrap/>
            <w:vAlign w:val="center"/>
            <w:hideMark/>
          </w:tcPr>
          <w:p w14:paraId="729D55A5"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Movilidad sostenible</w:t>
            </w:r>
          </w:p>
        </w:tc>
      </w:tr>
      <w:tr w:rsidR="004B6607" w:rsidRPr="004B6607" w14:paraId="143BB5C7" w14:textId="77777777" w:rsidTr="004B6607">
        <w:trPr>
          <w:divId w:val="1070078036"/>
          <w:trHeight w:val="315"/>
        </w:trPr>
        <w:tc>
          <w:tcPr>
            <w:tcW w:w="1500" w:type="dxa"/>
            <w:tcBorders>
              <w:top w:val="single" w:sz="8" w:space="0" w:color="808080"/>
              <w:left w:val="single" w:sz="8" w:space="0" w:color="808080"/>
              <w:bottom w:val="nil"/>
              <w:right w:val="single" w:sz="8" w:space="0" w:color="808080"/>
            </w:tcBorders>
            <w:shd w:val="clear" w:color="000000" w:fill="9BC2E6"/>
            <w:vAlign w:val="center"/>
            <w:hideMark/>
          </w:tcPr>
          <w:p w14:paraId="1DD1B879"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9BC2E6"/>
            <w:vAlign w:val="center"/>
            <w:hideMark/>
          </w:tcPr>
          <w:p w14:paraId="119ECD6E"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Puntos de recarga de vehículos eléctricos</w:t>
            </w:r>
          </w:p>
        </w:tc>
      </w:tr>
      <w:tr w:rsidR="004B6607" w:rsidRPr="004B6607" w14:paraId="364EC9E2" w14:textId="77777777" w:rsidTr="004B6607">
        <w:trPr>
          <w:divId w:val="1070078036"/>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DDEBF7"/>
            <w:vAlign w:val="center"/>
            <w:hideMark/>
          </w:tcPr>
          <w:p w14:paraId="51B94B5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4C8C1D5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w:t>
            </w:r>
          </w:p>
        </w:tc>
      </w:tr>
      <w:tr w:rsidR="004B6607" w:rsidRPr="004B6607" w14:paraId="751F16AC" w14:textId="77777777" w:rsidTr="004B6607">
        <w:trPr>
          <w:divId w:val="1070078036"/>
          <w:trHeight w:val="1440"/>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07A3A1D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2B83AA0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Instalación de puntos de recarga de vehículos eléctricos en Mombeltrán y en el aparcamiento del mirador del puerto del Pico. Se prevé instalar un punto de recarga mixto, exterior, de 4 tomas (2 simultáneas), con una potencia máxima de 22 kW, en una zona de aparcamiento (para dos plazas), así como la oportuna señal de tráfico que indique el tipo de aparcamiento.</w:t>
            </w:r>
          </w:p>
        </w:tc>
      </w:tr>
      <w:tr w:rsidR="004B6607" w:rsidRPr="004B6607" w14:paraId="6AEBFFBA" w14:textId="77777777" w:rsidTr="004B6607">
        <w:trPr>
          <w:divId w:val="1070078036"/>
          <w:trHeight w:val="2295"/>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44B5CAE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0D35FB0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La movilidad sostenible es un objetivo de la Unión Europea y los estados miembros. El Plan MOVES III está en marcha y se espera un aumento en la penetración del coche eléctrico en el parque español. La red de puntos de recarga es aún muy escasa y dispersa, sobre todo en el mundo rural. </w:t>
            </w:r>
            <w:r w:rsidRPr="004B6607">
              <w:rPr>
                <w:rFonts w:ascii="Open Sans" w:hAnsi="Open Sans" w:cs="Open Sans"/>
                <w:color w:val="000000"/>
                <w:sz w:val="18"/>
                <w:szCs w:val="18"/>
                <w:lang w:val="es-ES"/>
              </w:rPr>
              <w:br/>
              <w:t>Además del punto de San Esteban del Valle, el punto más cercano se encuentra en Guisando (MOVELETUR), además de otros puntos en hoteles rurales, principalmente en el lado norte de la sierra. No hay ninguno en la comarca de Arenas de San Pedro, El Hornillo y El Arenal.</w:t>
            </w:r>
          </w:p>
        </w:tc>
      </w:tr>
      <w:tr w:rsidR="004B6607" w:rsidRPr="004B6607" w14:paraId="5C208BDC" w14:textId="77777777" w:rsidTr="004B6607">
        <w:trPr>
          <w:divId w:val="1070078036"/>
          <w:trHeight w:val="870"/>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7ABE67A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759B267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Hacer del Barranco un punto de paso y estancia atractivo para el visitante propietario o usuario de un vehículo eléctrico 100%. Además, fomentar la transición a la movilidad sostenible en la población local.</w:t>
            </w:r>
          </w:p>
        </w:tc>
      </w:tr>
      <w:tr w:rsidR="004B6607" w:rsidRPr="004B6607" w14:paraId="27F163A4" w14:textId="77777777" w:rsidTr="004B6607">
        <w:trPr>
          <w:divId w:val="1070078036"/>
          <w:trHeight w:val="585"/>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67A259E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5A5FCAB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(punto en Mombeltrán) y Parque Regional de la Sierra de Gredos (punto en el puerto del Pico)</w:t>
            </w:r>
          </w:p>
        </w:tc>
      </w:tr>
      <w:tr w:rsidR="004B6607" w:rsidRPr="004B6607" w14:paraId="6A35D031" w14:textId="77777777" w:rsidTr="004B6607">
        <w:trPr>
          <w:divId w:val="1070078036"/>
          <w:trHeight w:val="585"/>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7288602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74DD55E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(punto en Mombeltrán), Parque Regional de la Sierra de Gredos (punto en el puerto del Pico), ayuntamientos de Mombeltrán y Villarejo del Valle.</w:t>
            </w:r>
          </w:p>
        </w:tc>
      </w:tr>
      <w:tr w:rsidR="004B6607" w:rsidRPr="004B6607" w14:paraId="4DE7547D" w14:textId="77777777" w:rsidTr="004B6607">
        <w:trPr>
          <w:divId w:val="1070078036"/>
          <w:trHeight w:val="2010"/>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2D80CE14"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416EACC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Punto de recarga en Mombeltrán:</w:t>
            </w:r>
            <w:r w:rsidRPr="004B6607">
              <w:rPr>
                <w:rFonts w:ascii="Open Sans" w:hAnsi="Open Sans" w:cs="Open Sans"/>
                <w:color w:val="000000"/>
                <w:sz w:val="18"/>
                <w:szCs w:val="18"/>
                <w:lang w:val="es-ES"/>
              </w:rPr>
              <w:br/>
              <w:t>- Instalación: 7.500 €</w:t>
            </w:r>
            <w:r w:rsidRPr="004B6607">
              <w:rPr>
                <w:rFonts w:ascii="Open Sans" w:hAnsi="Open Sans" w:cs="Open Sans"/>
                <w:color w:val="000000"/>
                <w:sz w:val="18"/>
                <w:szCs w:val="18"/>
                <w:lang w:val="es-ES"/>
              </w:rPr>
              <w:br/>
              <w:t>- Derechos de enganche: 850 €</w:t>
            </w:r>
            <w:r w:rsidRPr="004B6607">
              <w:rPr>
                <w:rFonts w:ascii="Open Sans" w:hAnsi="Open Sans" w:cs="Open Sans"/>
                <w:color w:val="000000"/>
                <w:sz w:val="18"/>
                <w:szCs w:val="18"/>
                <w:lang w:val="es-ES"/>
              </w:rPr>
              <w:br/>
              <w:t>- Señalización horizontal y vertical: 350 €</w:t>
            </w:r>
            <w:r w:rsidRPr="004B6607">
              <w:rPr>
                <w:rFonts w:ascii="Open Sans" w:hAnsi="Open Sans" w:cs="Open Sans"/>
                <w:color w:val="000000"/>
                <w:sz w:val="18"/>
                <w:szCs w:val="18"/>
                <w:lang w:val="es-ES"/>
              </w:rPr>
              <w:br/>
              <w:t>- Otros gastos: 300 €</w:t>
            </w:r>
            <w:r w:rsidRPr="004B6607">
              <w:rPr>
                <w:rFonts w:ascii="Open Sans" w:hAnsi="Open Sans" w:cs="Open Sans"/>
                <w:color w:val="000000"/>
                <w:sz w:val="18"/>
                <w:szCs w:val="18"/>
                <w:lang w:val="es-ES"/>
              </w:rPr>
              <w:br/>
              <w:t>Punto de recarga en el puerto del Pico: sin coste para el Plan.</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9.000 €</w:t>
            </w:r>
          </w:p>
        </w:tc>
      </w:tr>
      <w:tr w:rsidR="004B6607" w:rsidRPr="004B6607" w14:paraId="3F8B0C4D" w14:textId="77777777" w:rsidTr="004B6607">
        <w:trPr>
          <w:divId w:val="1070078036"/>
          <w:trHeight w:val="525"/>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3EA1257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472708D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29A7EF02" w14:textId="77777777" w:rsidTr="004B6607">
        <w:trPr>
          <w:divId w:val="1070078036"/>
          <w:trHeight w:val="1155"/>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5463CAE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136BCD1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Presupuestos presentados para la instalación del punto en Mombeltrán.</w:t>
            </w:r>
            <w:r w:rsidRPr="004B6607">
              <w:rPr>
                <w:rFonts w:ascii="Open Sans" w:hAnsi="Open Sans" w:cs="Open Sans"/>
                <w:color w:val="000000"/>
                <w:sz w:val="18"/>
                <w:szCs w:val="18"/>
                <w:lang w:val="es-ES"/>
              </w:rPr>
              <w:br/>
              <w:t>Instalación.</w:t>
            </w:r>
            <w:r w:rsidRPr="004B6607">
              <w:rPr>
                <w:rFonts w:ascii="Open Sans" w:hAnsi="Open Sans" w:cs="Open Sans"/>
                <w:color w:val="000000"/>
                <w:sz w:val="18"/>
                <w:szCs w:val="18"/>
                <w:lang w:val="es-ES"/>
              </w:rPr>
              <w:br/>
              <w:t>Puesta en marcha.</w:t>
            </w:r>
            <w:r w:rsidRPr="004B6607">
              <w:rPr>
                <w:rFonts w:ascii="Open Sans" w:hAnsi="Open Sans" w:cs="Open Sans"/>
                <w:color w:val="000000"/>
                <w:sz w:val="18"/>
                <w:szCs w:val="18"/>
                <w:lang w:val="es-ES"/>
              </w:rPr>
              <w:br/>
              <w:t>Número de recargas al año.</w:t>
            </w:r>
          </w:p>
        </w:tc>
      </w:tr>
      <w:tr w:rsidR="004B6607" w:rsidRPr="004B6607" w14:paraId="490FF6B8" w14:textId="77777777" w:rsidTr="004B6607">
        <w:trPr>
          <w:divId w:val="1070078036"/>
          <w:trHeight w:val="870"/>
        </w:trPr>
        <w:tc>
          <w:tcPr>
            <w:tcW w:w="1500" w:type="dxa"/>
            <w:tcBorders>
              <w:top w:val="nil"/>
              <w:left w:val="single" w:sz="8" w:space="0" w:color="808080"/>
              <w:bottom w:val="nil"/>
              <w:right w:val="single" w:sz="8" w:space="0" w:color="808080"/>
            </w:tcBorders>
            <w:shd w:val="clear" w:color="000000" w:fill="DDEBF7"/>
            <w:vAlign w:val="center"/>
            <w:hideMark/>
          </w:tcPr>
          <w:p w14:paraId="2A88D8A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5EED1A1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Enero a marzo de 2022: presupuestos de instalación.</w:t>
            </w:r>
            <w:r w:rsidRPr="004B6607">
              <w:rPr>
                <w:rFonts w:ascii="Open Sans" w:hAnsi="Open Sans" w:cs="Open Sans"/>
                <w:color w:val="000000"/>
                <w:sz w:val="18"/>
                <w:szCs w:val="18"/>
                <w:lang w:val="es-ES"/>
              </w:rPr>
              <w:br/>
              <w:t>Abril: contratación.</w:t>
            </w:r>
            <w:r w:rsidRPr="004B6607">
              <w:rPr>
                <w:rFonts w:ascii="Open Sans" w:hAnsi="Open Sans" w:cs="Open Sans"/>
                <w:color w:val="000000"/>
                <w:sz w:val="18"/>
                <w:szCs w:val="18"/>
                <w:lang w:val="es-ES"/>
              </w:rPr>
              <w:br/>
              <w:t>Mayo a octubre: instalación y puesta en servicio.</w:t>
            </w:r>
          </w:p>
        </w:tc>
      </w:tr>
      <w:tr w:rsidR="004B6607" w:rsidRPr="004B6607" w14:paraId="2B601217" w14:textId="77777777" w:rsidTr="004B6607">
        <w:trPr>
          <w:divId w:val="107007803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DDEBF7"/>
            <w:vAlign w:val="center"/>
            <w:hideMark/>
          </w:tcPr>
          <w:p w14:paraId="0478DA6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lastRenderedPageBreak/>
              <w:t>¿Deriva el plan propuesto de algún proceso de planificación de turismo sostenible ejecutado en el destino o guarda relación con otros planes locales vigentes?</w:t>
            </w:r>
          </w:p>
        </w:tc>
      </w:tr>
      <w:tr w:rsidR="004B6607" w:rsidRPr="004B6607" w14:paraId="41B8B399" w14:textId="77777777" w:rsidTr="004B6607">
        <w:trPr>
          <w:divId w:val="107007803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1FA2C05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4BDCFF5E" w14:textId="77777777" w:rsidTr="004B6607">
        <w:trPr>
          <w:divId w:val="1070078036"/>
          <w:trHeight w:val="315"/>
        </w:trPr>
        <w:tc>
          <w:tcPr>
            <w:tcW w:w="8820" w:type="dxa"/>
            <w:gridSpan w:val="2"/>
            <w:tcBorders>
              <w:top w:val="nil"/>
              <w:left w:val="single" w:sz="8" w:space="0" w:color="808080"/>
              <w:bottom w:val="single" w:sz="8" w:space="0" w:color="808080"/>
              <w:right w:val="single" w:sz="8" w:space="0" w:color="808080"/>
            </w:tcBorders>
            <w:shd w:val="clear" w:color="000000" w:fill="DDEBF7"/>
            <w:vAlign w:val="center"/>
            <w:hideMark/>
          </w:tcPr>
          <w:p w14:paraId="65CEDC0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6FC0A89C" w14:textId="77777777" w:rsidTr="004B6607">
        <w:trPr>
          <w:divId w:val="107007803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783DA3C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2F89AFC7" w14:textId="77777777" w:rsidTr="004B6607">
        <w:trPr>
          <w:divId w:val="1070078036"/>
          <w:trHeight w:val="315"/>
        </w:trPr>
        <w:tc>
          <w:tcPr>
            <w:tcW w:w="8820" w:type="dxa"/>
            <w:gridSpan w:val="2"/>
            <w:tcBorders>
              <w:top w:val="nil"/>
              <w:left w:val="single" w:sz="8" w:space="0" w:color="808080"/>
              <w:bottom w:val="single" w:sz="8" w:space="0" w:color="808080"/>
              <w:right w:val="single" w:sz="8" w:space="0" w:color="808080"/>
            </w:tcBorders>
            <w:shd w:val="clear" w:color="000000" w:fill="DDEBF7"/>
            <w:noWrap/>
            <w:vAlign w:val="center"/>
            <w:hideMark/>
          </w:tcPr>
          <w:p w14:paraId="4D11662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599E6A91" w14:textId="77777777" w:rsidTr="004B6607">
        <w:trPr>
          <w:divId w:val="1070078036"/>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5029408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72E1F10B"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3600468F" w14:textId="44AA1DF9"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cochecom.!F1C1:F20C2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17248555" w14:textId="77777777" w:rsidTr="004B6607">
        <w:trPr>
          <w:divId w:val="1537963523"/>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5B9BD5"/>
            <w:noWrap/>
            <w:vAlign w:val="center"/>
            <w:hideMark/>
          </w:tcPr>
          <w:p w14:paraId="744506D8"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049E10FC" w14:textId="77777777" w:rsidTr="004B6607">
        <w:trPr>
          <w:divId w:val="1537963523"/>
          <w:trHeight w:val="315"/>
        </w:trPr>
        <w:tc>
          <w:tcPr>
            <w:tcW w:w="1500" w:type="dxa"/>
            <w:tcBorders>
              <w:top w:val="nil"/>
              <w:left w:val="single" w:sz="8" w:space="0" w:color="808080"/>
              <w:bottom w:val="nil"/>
              <w:right w:val="single" w:sz="8" w:space="0" w:color="808080"/>
            </w:tcBorders>
            <w:shd w:val="clear" w:color="000000" w:fill="DDEBF7"/>
            <w:vAlign w:val="center"/>
            <w:hideMark/>
          </w:tcPr>
          <w:p w14:paraId="6F1BC0E7"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DDEBF7"/>
            <w:noWrap/>
            <w:vAlign w:val="center"/>
            <w:hideMark/>
          </w:tcPr>
          <w:p w14:paraId="16C45282"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4.2</w:t>
            </w:r>
          </w:p>
        </w:tc>
      </w:tr>
      <w:tr w:rsidR="004B6607" w:rsidRPr="004B6607" w14:paraId="708138CF" w14:textId="77777777" w:rsidTr="004B6607">
        <w:trPr>
          <w:divId w:val="1537963523"/>
          <w:trHeight w:val="525"/>
        </w:trPr>
        <w:tc>
          <w:tcPr>
            <w:tcW w:w="1500" w:type="dxa"/>
            <w:tcBorders>
              <w:top w:val="single" w:sz="8" w:space="0" w:color="808080"/>
              <w:left w:val="single" w:sz="8" w:space="0" w:color="808080"/>
              <w:bottom w:val="nil"/>
              <w:right w:val="single" w:sz="8" w:space="0" w:color="808080"/>
            </w:tcBorders>
            <w:shd w:val="clear" w:color="000000" w:fill="BDD7EE"/>
            <w:vAlign w:val="center"/>
            <w:hideMark/>
          </w:tcPr>
          <w:p w14:paraId="3EFE3929"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BDD7EE"/>
            <w:noWrap/>
            <w:vAlign w:val="center"/>
            <w:hideMark/>
          </w:tcPr>
          <w:p w14:paraId="39E3BAC7"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Movilidad sostenible</w:t>
            </w:r>
          </w:p>
        </w:tc>
      </w:tr>
      <w:tr w:rsidR="004B6607" w:rsidRPr="004B6607" w14:paraId="651CA3BD" w14:textId="77777777" w:rsidTr="004B6607">
        <w:trPr>
          <w:divId w:val="1537963523"/>
          <w:trHeight w:val="585"/>
        </w:trPr>
        <w:tc>
          <w:tcPr>
            <w:tcW w:w="1500" w:type="dxa"/>
            <w:tcBorders>
              <w:top w:val="single" w:sz="8" w:space="0" w:color="808080"/>
              <w:left w:val="single" w:sz="8" w:space="0" w:color="808080"/>
              <w:bottom w:val="nil"/>
              <w:right w:val="single" w:sz="8" w:space="0" w:color="808080"/>
            </w:tcBorders>
            <w:shd w:val="clear" w:color="000000" w:fill="9BC2E6"/>
            <w:vAlign w:val="center"/>
            <w:hideMark/>
          </w:tcPr>
          <w:p w14:paraId="286D5935"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9BC2E6"/>
            <w:vAlign w:val="center"/>
            <w:hideMark/>
          </w:tcPr>
          <w:p w14:paraId="06041169"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 xml:space="preserve">Implantación de </w:t>
            </w:r>
            <w:proofErr w:type="spellStart"/>
            <w:r w:rsidRPr="004B6607">
              <w:rPr>
                <w:rFonts w:ascii="Open Sans" w:hAnsi="Open Sans" w:cs="Open Sans"/>
                <w:b/>
                <w:bCs/>
                <w:sz w:val="18"/>
                <w:szCs w:val="18"/>
                <w:lang w:val="es-ES"/>
              </w:rPr>
              <w:t>miniflota</w:t>
            </w:r>
            <w:proofErr w:type="spellEnd"/>
            <w:r w:rsidRPr="004B6607">
              <w:rPr>
                <w:rFonts w:ascii="Open Sans" w:hAnsi="Open Sans" w:cs="Open Sans"/>
                <w:b/>
                <w:bCs/>
                <w:sz w:val="18"/>
                <w:szCs w:val="18"/>
                <w:lang w:val="es-ES"/>
              </w:rPr>
              <w:t xml:space="preserve"> de coche compartido 0 emisiones, electrificación municipal y aplicación de movilidad rural</w:t>
            </w:r>
          </w:p>
        </w:tc>
      </w:tr>
      <w:tr w:rsidR="004B6607" w:rsidRPr="004B6607" w14:paraId="6E7745F7" w14:textId="77777777" w:rsidTr="004B6607">
        <w:trPr>
          <w:divId w:val="1537963523"/>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DDEBF7"/>
            <w:vAlign w:val="center"/>
            <w:hideMark/>
          </w:tcPr>
          <w:p w14:paraId="16C2652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3AAF345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0A339244" w14:textId="77777777" w:rsidTr="004B6607">
        <w:trPr>
          <w:divId w:val="1537963523"/>
          <w:trHeight w:val="4290"/>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70C4118F"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2CE28C7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b/>
                <w:bCs/>
                <w:color w:val="000000"/>
                <w:sz w:val="18"/>
                <w:szCs w:val="18"/>
                <w:lang w:val="es-ES"/>
              </w:rPr>
              <w:t xml:space="preserve">1. </w:t>
            </w:r>
            <w:r w:rsidRPr="004B6607">
              <w:rPr>
                <w:rFonts w:ascii="Open Sans" w:hAnsi="Open Sans" w:cs="Open Sans"/>
                <w:color w:val="000000"/>
                <w:sz w:val="18"/>
                <w:szCs w:val="18"/>
                <w:lang w:val="es-ES"/>
              </w:rPr>
              <w:t xml:space="preserve">Estudio y puesta en marcha de un sistema de coche compartido en la comarca, con una flota de dos vehículos (híbridos </w:t>
            </w:r>
            <w:proofErr w:type="spellStart"/>
            <w:r w:rsidRPr="004B6607">
              <w:rPr>
                <w:rFonts w:ascii="Open Sans" w:hAnsi="Open Sans" w:cs="Open Sans"/>
                <w:color w:val="000000"/>
                <w:sz w:val="18"/>
                <w:szCs w:val="18"/>
                <w:lang w:val="es-ES"/>
              </w:rPr>
              <w:t>enchufables</w:t>
            </w:r>
            <w:proofErr w:type="spellEnd"/>
            <w:r w:rsidRPr="004B6607">
              <w:rPr>
                <w:rFonts w:ascii="Open Sans" w:hAnsi="Open Sans" w:cs="Open Sans"/>
                <w:color w:val="000000"/>
                <w:sz w:val="18"/>
                <w:szCs w:val="18"/>
                <w:lang w:val="es-ES"/>
              </w:rPr>
              <w:t xml:space="preserve">). </w:t>
            </w:r>
            <w:r w:rsidRPr="004B6607">
              <w:rPr>
                <w:rFonts w:ascii="Open Sans" w:hAnsi="Open Sans" w:cs="Open Sans"/>
                <w:color w:val="000000"/>
                <w:sz w:val="18"/>
                <w:szCs w:val="18"/>
                <w:lang w:val="es-ES"/>
              </w:rPr>
              <w:br/>
              <w:t>1ª Fase / Implantación: Asesoría en la elección, adquisición y preparación de los vehículos; Adquisición y preparación de los equipos tecnológicos; Asesoría en la contratación de los servicios vinculados a la operativa del servicio y gestión de los vehículos; Selección y preparación de los puntos de recogida de los vehículos; Adecuación del sistema operativo; Preparación del reglamento de uso y materiales del servicio; Preparación de la oficina local de apoyo; Diseño y elaboración de herramientas de comunicación; Definición y ejecución actividades de comunicación.</w:t>
            </w:r>
            <w:r w:rsidRPr="004B6607">
              <w:rPr>
                <w:rFonts w:ascii="Open Sans" w:hAnsi="Open Sans" w:cs="Open Sans"/>
                <w:color w:val="000000"/>
                <w:sz w:val="18"/>
                <w:szCs w:val="18"/>
                <w:lang w:val="es-ES"/>
              </w:rPr>
              <w:br/>
              <w:t>2ª Fase / Operacional: Acceso al sistema central de reservas; Atención telefónica del servicio 24h/365; Labores de administración del sistema.</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 xml:space="preserve">2. </w:t>
            </w:r>
            <w:r w:rsidRPr="004B6607">
              <w:rPr>
                <w:rFonts w:ascii="Open Sans" w:hAnsi="Open Sans" w:cs="Open Sans"/>
                <w:color w:val="000000"/>
                <w:sz w:val="18"/>
                <w:szCs w:val="18"/>
                <w:lang w:val="es-ES"/>
              </w:rPr>
              <w:t xml:space="preserve">Electrificación municipal: adquisición de 5 </w:t>
            </w:r>
            <w:proofErr w:type="spellStart"/>
            <w:r w:rsidRPr="004B6607">
              <w:rPr>
                <w:rFonts w:ascii="Open Sans" w:hAnsi="Open Sans" w:cs="Open Sans"/>
                <w:color w:val="000000"/>
                <w:sz w:val="18"/>
                <w:szCs w:val="18"/>
                <w:lang w:val="es-ES"/>
              </w:rPr>
              <w:t>scooters</w:t>
            </w:r>
            <w:proofErr w:type="spellEnd"/>
            <w:r w:rsidRPr="004B6607">
              <w:rPr>
                <w:rFonts w:ascii="Open Sans" w:hAnsi="Open Sans" w:cs="Open Sans"/>
                <w:color w:val="000000"/>
                <w:sz w:val="18"/>
                <w:szCs w:val="18"/>
                <w:lang w:val="es-ES"/>
              </w:rPr>
              <w:t xml:space="preserve"> eléctricas 2 kW para la movilidad sostenible del personal municipal.</w:t>
            </w:r>
            <w:r w:rsidRPr="004B6607">
              <w:rPr>
                <w:rFonts w:ascii="Open Sans" w:hAnsi="Open Sans" w:cs="Open Sans"/>
                <w:b/>
                <w:bCs/>
                <w:color w:val="000000"/>
                <w:sz w:val="18"/>
                <w:szCs w:val="18"/>
                <w:lang w:val="es-ES"/>
              </w:rPr>
              <w:br/>
              <w:t xml:space="preserve">3. </w:t>
            </w:r>
            <w:r w:rsidRPr="004B6607">
              <w:rPr>
                <w:rFonts w:ascii="Open Sans" w:hAnsi="Open Sans" w:cs="Open Sans"/>
                <w:color w:val="000000"/>
                <w:sz w:val="18"/>
                <w:szCs w:val="18"/>
                <w:lang w:val="es-ES"/>
              </w:rPr>
              <w:t xml:space="preserve">Aplicación de movilidad rural, una app que une pasajeros y conductores dirigida a las necesidades de las áreas rurales. </w:t>
            </w:r>
          </w:p>
        </w:tc>
      </w:tr>
      <w:tr w:rsidR="004B6607" w:rsidRPr="004B6607" w14:paraId="0249167F" w14:textId="77777777" w:rsidTr="004B6607">
        <w:trPr>
          <w:divId w:val="1537963523"/>
          <w:trHeight w:val="2010"/>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777EF6C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5CCEBD8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transición a una movilidad sostenible es una necesidad derivada del actual escenario de cambio climático. Dos estrategias, no excluyentes, son posibles: el cambio de vehículos y el uso del coche compartido. La instalación de un nuevo punto de recarga en Mombeltrán, contemplada en la otra línea de actuación de la movilidad sostenible, puede contribuir a la primera estrategia, pero es necesario complementarla con acciones de la segunda estrategia, iniciando el cambio de la flota a vehículos 0 emisiones a la vez que se potencia el uso del coche compartido.</w:t>
            </w:r>
          </w:p>
        </w:tc>
      </w:tr>
      <w:tr w:rsidR="004B6607" w:rsidRPr="004B6607" w14:paraId="4F48B309" w14:textId="77777777" w:rsidTr="004B6607">
        <w:trPr>
          <w:divId w:val="1537963523"/>
          <w:trHeight w:val="870"/>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48F0B9B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56106D9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Dar el primer paso hacia la movilidad sostenible en la comarca, para estimular la transición en la población y atraer visitantes que valoran estos otros aspectos medioambientales en su destino.</w:t>
            </w:r>
          </w:p>
        </w:tc>
      </w:tr>
      <w:tr w:rsidR="004B6607" w:rsidRPr="004B6607" w14:paraId="6F278881" w14:textId="77777777" w:rsidTr="004B6607">
        <w:trPr>
          <w:divId w:val="1537963523"/>
          <w:trHeight w:val="315"/>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33094C2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06BBD6A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ayuntamientos, empresas especializadas</w:t>
            </w:r>
          </w:p>
        </w:tc>
      </w:tr>
      <w:tr w:rsidR="004B6607" w:rsidRPr="004B6607" w14:paraId="26E32D40" w14:textId="77777777" w:rsidTr="004B6607">
        <w:trPr>
          <w:divId w:val="1537963523"/>
          <w:trHeight w:val="585"/>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5AACBF0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3028C39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ayuntamientos, empresas especializadas, población local y visitantes</w:t>
            </w:r>
          </w:p>
        </w:tc>
      </w:tr>
      <w:tr w:rsidR="004B6607" w:rsidRPr="004B6607" w14:paraId="5DB11CD4" w14:textId="77777777" w:rsidTr="004B6607">
        <w:trPr>
          <w:divId w:val="1537963523"/>
          <w:trHeight w:val="2865"/>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744BC41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lastRenderedPageBreak/>
              <w:t>PRESUPUESTO</w:t>
            </w:r>
          </w:p>
        </w:tc>
        <w:tc>
          <w:tcPr>
            <w:tcW w:w="7320" w:type="dxa"/>
            <w:tcBorders>
              <w:top w:val="nil"/>
              <w:left w:val="nil"/>
              <w:bottom w:val="single" w:sz="8" w:space="0" w:color="808080"/>
              <w:right w:val="single" w:sz="8" w:space="0" w:color="808080"/>
            </w:tcBorders>
            <w:shd w:val="clear" w:color="auto" w:fill="auto"/>
            <w:vAlign w:val="center"/>
            <w:hideMark/>
          </w:tcPr>
          <w:p w14:paraId="19AEB06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1. </w:t>
            </w:r>
            <w:proofErr w:type="spellStart"/>
            <w:r w:rsidRPr="004B6607">
              <w:rPr>
                <w:rFonts w:ascii="Open Sans" w:hAnsi="Open Sans" w:cs="Open Sans"/>
                <w:color w:val="000000"/>
                <w:sz w:val="18"/>
                <w:szCs w:val="18"/>
                <w:lang w:val="es-ES"/>
              </w:rPr>
              <w:t>Miniflota</w:t>
            </w:r>
            <w:proofErr w:type="spellEnd"/>
            <w:r w:rsidRPr="004B6607">
              <w:rPr>
                <w:rFonts w:ascii="Open Sans" w:hAnsi="Open Sans" w:cs="Open Sans"/>
                <w:color w:val="000000"/>
                <w:sz w:val="18"/>
                <w:szCs w:val="18"/>
                <w:lang w:val="es-ES"/>
              </w:rPr>
              <w:t xml:space="preserve"> de coche compartido 0 emisiones:</w:t>
            </w:r>
            <w:r w:rsidRPr="004B6607">
              <w:rPr>
                <w:rFonts w:ascii="Open Sans" w:hAnsi="Open Sans" w:cs="Open Sans"/>
                <w:color w:val="000000"/>
                <w:sz w:val="18"/>
                <w:szCs w:val="18"/>
                <w:lang w:val="es-ES"/>
              </w:rPr>
              <w:br/>
              <w:t>Fase preparativos: 3.000 €</w:t>
            </w:r>
            <w:r w:rsidRPr="004B6607">
              <w:rPr>
                <w:rFonts w:ascii="Open Sans" w:hAnsi="Open Sans" w:cs="Open Sans"/>
                <w:color w:val="000000"/>
                <w:sz w:val="18"/>
                <w:szCs w:val="18"/>
                <w:lang w:val="es-ES"/>
              </w:rPr>
              <w:br/>
              <w:t>Fase operacional (3 años): 12.000 €</w:t>
            </w:r>
            <w:r w:rsidRPr="004B6607">
              <w:rPr>
                <w:rFonts w:ascii="Open Sans" w:hAnsi="Open Sans" w:cs="Open Sans"/>
                <w:color w:val="000000"/>
                <w:sz w:val="18"/>
                <w:szCs w:val="18"/>
                <w:lang w:val="es-ES"/>
              </w:rPr>
              <w:br/>
              <w:t>Adquisición de dos vehículos PHEV: 60.000 €</w:t>
            </w:r>
            <w:r w:rsidRPr="004B6607">
              <w:rPr>
                <w:rFonts w:ascii="Open Sans" w:hAnsi="Open Sans" w:cs="Open Sans"/>
                <w:color w:val="000000"/>
                <w:sz w:val="18"/>
                <w:szCs w:val="18"/>
                <w:lang w:val="es-ES"/>
              </w:rPr>
              <w:br/>
            </w:r>
            <w:r w:rsidRPr="004B6607">
              <w:rPr>
                <w:rFonts w:ascii="Open Sans" w:hAnsi="Open Sans" w:cs="Open Sans"/>
                <w:b/>
                <w:bCs/>
                <w:i/>
                <w:iCs/>
                <w:color w:val="000000"/>
                <w:sz w:val="18"/>
                <w:szCs w:val="18"/>
                <w:lang w:val="es-ES"/>
              </w:rPr>
              <w:t>SUBTOTAL: 75.000 €</w:t>
            </w:r>
            <w:r w:rsidRPr="004B6607">
              <w:rPr>
                <w:rFonts w:ascii="Open Sans" w:hAnsi="Open Sans" w:cs="Open Sans"/>
                <w:b/>
                <w:bCs/>
                <w:color w:val="000000"/>
                <w:sz w:val="18"/>
                <w:szCs w:val="18"/>
                <w:lang w:val="es-ES"/>
              </w:rPr>
              <w:br/>
            </w:r>
            <w:r w:rsidRPr="004B6607">
              <w:rPr>
                <w:rFonts w:ascii="Open Sans" w:hAnsi="Open Sans" w:cs="Open Sans"/>
                <w:color w:val="000000"/>
                <w:sz w:val="18"/>
                <w:szCs w:val="18"/>
                <w:lang w:val="es-ES"/>
              </w:rPr>
              <w:t xml:space="preserve">2. Electrificación municipal (5 </w:t>
            </w:r>
            <w:proofErr w:type="spellStart"/>
            <w:r w:rsidRPr="004B6607">
              <w:rPr>
                <w:rFonts w:ascii="Open Sans" w:hAnsi="Open Sans" w:cs="Open Sans"/>
                <w:color w:val="000000"/>
                <w:sz w:val="18"/>
                <w:szCs w:val="18"/>
                <w:lang w:val="es-ES"/>
              </w:rPr>
              <w:t>scooters</w:t>
            </w:r>
            <w:proofErr w:type="spellEnd"/>
            <w:r w:rsidRPr="004B6607">
              <w:rPr>
                <w:rFonts w:ascii="Open Sans" w:hAnsi="Open Sans" w:cs="Open Sans"/>
                <w:color w:val="000000"/>
                <w:sz w:val="18"/>
                <w:szCs w:val="18"/>
                <w:lang w:val="es-ES"/>
              </w:rPr>
              <w:t xml:space="preserve"> 2 kW): 10.000 €</w:t>
            </w:r>
            <w:r w:rsidRPr="004B6607">
              <w:rPr>
                <w:rFonts w:ascii="Open Sans" w:hAnsi="Open Sans" w:cs="Open Sans"/>
                <w:color w:val="000000"/>
                <w:sz w:val="18"/>
                <w:szCs w:val="18"/>
                <w:lang w:val="es-ES"/>
              </w:rPr>
              <w:br/>
            </w:r>
            <w:r w:rsidRPr="004B6607">
              <w:rPr>
                <w:rFonts w:ascii="Open Sans" w:hAnsi="Open Sans" w:cs="Open Sans"/>
                <w:b/>
                <w:bCs/>
                <w:i/>
                <w:iCs/>
                <w:color w:val="000000"/>
                <w:sz w:val="18"/>
                <w:szCs w:val="18"/>
                <w:lang w:val="es-ES"/>
              </w:rPr>
              <w:t>SUBTOTAL: 10.000 €</w:t>
            </w:r>
            <w:r w:rsidRPr="004B6607">
              <w:rPr>
                <w:rFonts w:ascii="Open Sans" w:hAnsi="Open Sans" w:cs="Open Sans"/>
                <w:color w:val="000000"/>
                <w:sz w:val="18"/>
                <w:szCs w:val="18"/>
                <w:lang w:val="es-ES"/>
              </w:rPr>
              <w:br/>
              <w:t>3. App de movilidad rural</w:t>
            </w:r>
            <w:r w:rsidRPr="004B6607">
              <w:rPr>
                <w:rFonts w:ascii="Open Sans" w:hAnsi="Open Sans" w:cs="Open Sans"/>
                <w:color w:val="000000"/>
                <w:sz w:val="18"/>
                <w:szCs w:val="18"/>
                <w:lang w:val="es-ES"/>
              </w:rPr>
              <w:br/>
            </w:r>
            <w:r w:rsidRPr="004B6607">
              <w:rPr>
                <w:rFonts w:ascii="Open Sans" w:hAnsi="Open Sans" w:cs="Open Sans"/>
                <w:b/>
                <w:bCs/>
                <w:i/>
                <w:iCs/>
                <w:color w:val="000000"/>
                <w:sz w:val="18"/>
                <w:szCs w:val="18"/>
                <w:lang w:val="es-ES"/>
              </w:rPr>
              <w:t>SUBTOTAL: 30.000 €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115.000 €</w:t>
            </w:r>
          </w:p>
        </w:tc>
      </w:tr>
      <w:tr w:rsidR="004B6607" w:rsidRPr="004B6607" w14:paraId="4934A843" w14:textId="77777777" w:rsidTr="004B6607">
        <w:trPr>
          <w:divId w:val="1537963523"/>
          <w:trHeight w:val="525"/>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6EABD59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512D12B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6BA54592" w14:textId="77777777" w:rsidTr="004B6607">
        <w:trPr>
          <w:divId w:val="1537963523"/>
          <w:trHeight w:val="1725"/>
        </w:trPr>
        <w:tc>
          <w:tcPr>
            <w:tcW w:w="1500" w:type="dxa"/>
            <w:tcBorders>
              <w:top w:val="nil"/>
              <w:left w:val="single" w:sz="8" w:space="0" w:color="808080"/>
              <w:bottom w:val="single" w:sz="8" w:space="0" w:color="808080"/>
              <w:right w:val="single" w:sz="8" w:space="0" w:color="808080"/>
            </w:tcBorders>
            <w:shd w:val="clear" w:color="000000" w:fill="DDEBF7"/>
            <w:vAlign w:val="center"/>
            <w:hideMark/>
          </w:tcPr>
          <w:p w14:paraId="0427F6BF"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0C31C02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Estado de desarrollo de la Fase 1</w:t>
            </w:r>
            <w:r w:rsidRPr="004B6607">
              <w:rPr>
                <w:rFonts w:ascii="Open Sans" w:hAnsi="Open Sans" w:cs="Open Sans"/>
                <w:color w:val="000000"/>
                <w:sz w:val="18"/>
                <w:szCs w:val="18"/>
                <w:lang w:val="es-ES"/>
              </w:rPr>
              <w:br/>
              <w:t>Estado de desarrollo de la Fase 2</w:t>
            </w:r>
            <w:r w:rsidRPr="004B6607">
              <w:rPr>
                <w:rFonts w:ascii="Open Sans" w:hAnsi="Open Sans" w:cs="Open Sans"/>
                <w:color w:val="000000"/>
                <w:sz w:val="18"/>
                <w:szCs w:val="18"/>
                <w:lang w:val="es-ES"/>
              </w:rPr>
              <w:br/>
              <w:t xml:space="preserve">Fecha de puesta en servicio de la </w:t>
            </w:r>
            <w:proofErr w:type="spellStart"/>
            <w:r w:rsidRPr="004B6607">
              <w:rPr>
                <w:rFonts w:ascii="Open Sans" w:hAnsi="Open Sans" w:cs="Open Sans"/>
                <w:color w:val="000000"/>
                <w:sz w:val="18"/>
                <w:szCs w:val="18"/>
                <w:lang w:val="es-ES"/>
              </w:rPr>
              <w:t>miniflota</w:t>
            </w:r>
            <w:proofErr w:type="spellEnd"/>
            <w:r w:rsidRPr="004B6607">
              <w:rPr>
                <w:rFonts w:ascii="Open Sans" w:hAnsi="Open Sans" w:cs="Open Sans"/>
                <w:color w:val="000000"/>
                <w:sz w:val="18"/>
                <w:szCs w:val="18"/>
                <w:lang w:val="es-ES"/>
              </w:rPr>
              <w:t xml:space="preserve"> de coche compartido</w:t>
            </w:r>
            <w:r w:rsidRPr="004B6607">
              <w:rPr>
                <w:rFonts w:ascii="Open Sans" w:hAnsi="Open Sans" w:cs="Open Sans"/>
                <w:color w:val="000000"/>
                <w:sz w:val="18"/>
                <w:szCs w:val="18"/>
                <w:lang w:val="es-ES"/>
              </w:rPr>
              <w:br/>
              <w:t>Contratación del servicio de app de movilidad rural</w:t>
            </w:r>
            <w:r w:rsidRPr="004B6607">
              <w:rPr>
                <w:rFonts w:ascii="Open Sans" w:hAnsi="Open Sans" w:cs="Open Sans"/>
                <w:color w:val="000000"/>
                <w:sz w:val="18"/>
                <w:szCs w:val="18"/>
                <w:lang w:val="es-ES"/>
              </w:rPr>
              <w:br/>
              <w:t>Fecha de puesta en servicio de la app</w:t>
            </w:r>
            <w:r w:rsidRPr="004B6607">
              <w:rPr>
                <w:rFonts w:ascii="Open Sans" w:hAnsi="Open Sans" w:cs="Open Sans"/>
                <w:color w:val="000000"/>
                <w:sz w:val="18"/>
                <w:szCs w:val="18"/>
                <w:lang w:val="es-ES"/>
              </w:rPr>
              <w:br/>
              <w:t>Seguimiento de la demanda de ambos servicios, con estadística detallada</w:t>
            </w:r>
          </w:p>
        </w:tc>
      </w:tr>
      <w:tr w:rsidR="004B6607" w:rsidRPr="004B6607" w14:paraId="1D5D1D46" w14:textId="77777777" w:rsidTr="004B6607">
        <w:trPr>
          <w:divId w:val="1537963523"/>
          <w:trHeight w:val="870"/>
        </w:trPr>
        <w:tc>
          <w:tcPr>
            <w:tcW w:w="1500" w:type="dxa"/>
            <w:tcBorders>
              <w:top w:val="nil"/>
              <w:left w:val="single" w:sz="8" w:space="0" w:color="808080"/>
              <w:bottom w:val="nil"/>
              <w:right w:val="single" w:sz="8" w:space="0" w:color="808080"/>
            </w:tcBorders>
            <w:shd w:val="clear" w:color="000000" w:fill="DDEBF7"/>
            <w:vAlign w:val="center"/>
            <w:hideMark/>
          </w:tcPr>
          <w:p w14:paraId="3E6AF51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2849415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2022, enero a junio: Fase 1 de </w:t>
            </w:r>
            <w:proofErr w:type="spellStart"/>
            <w:r w:rsidRPr="004B6607">
              <w:rPr>
                <w:rFonts w:ascii="Open Sans" w:hAnsi="Open Sans" w:cs="Open Sans"/>
                <w:color w:val="000000"/>
                <w:sz w:val="18"/>
                <w:szCs w:val="18"/>
                <w:lang w:val="es-ES"/>
              </w:rPr>
              <w:t>miniflota</w:t>
            </w:r>
            <w:proofErr w:type="spellEnd"/>
            <w:r w:rsidRPr="004B6607">
              <w:rPr>
                <w:rFonts w:ascii="Open Sans" w:hAnsi="Open Sans" w:cs="Open Sans"/>
                <w:color w:val="000000"/>
                <w:sz w:val="18"/>
                <w:szCs w:val="18"/>
                <w:lang w:val="es-ES"/>
              </w:rPr>
              <w:t xml:space="preserve"> y estudio de alternativas para la app de movilidad rural</w:t>
            </w:r>
            <w:r w:rsidRPr="004B6607">
              <w:rPr>
                <w:rFonts w:ascii="Open Sans" w:hAnsi="Open Sans" w:cs="Open Sans"/>
                <w:color w:val="000000"/>
                <w:sz w:val="18"/>
                <w:szCs w:val="18"/>
                <w:lang w:val="es-ES"/>
              </w:rPr>
              <w:br/>
              <w:t xml:space="preserve">2022, julio a diciembre: Fase 2 de </w:t>
            </w:r>
            <w:proofErr w:type="spellStart"/>
            <w:r w:rsidRPr="004B6607">
              <w:rPr>
                <w:rFonts w:ascii="Open Sans" w:hAnsi="Open Sans" w:cs="Open Sans"/>
                <w:color w:val="000000"/>
                <w:sz w:val="18"/>
                <w:szCs w:val="18"/>
                <w:lang w:val="es-ES"/>
              </w:rPr>
              <w:t>miniflota</w:t>
            </w:r>
            <w:proofErr w:type="spellEnd"/>
            <w:r w:rsidRPr="004B6607">
              <w:rPr>
                <w:rFonts w:ascii="Open Sans" w:hAnsi="Open Sans" w:cs="Open Sans"/>
                <w:color w:val="000000"/>
                <w:sz w:val="18"/>
                <w:szCs w:val="18"/>
                <w:lang w:val="es-ES"/>
              </w:rPr>
              <w:t xml:space="preserve"> y puesta en servicio de ambos sistemas</w:t>
            </w:r>
          </w:p>
        </w:tc>
      </w:tr>
      <w:tr w:rsidR="004B6607" w:rsidRPr="004B6607" w14:paraId="53074D8A" w14:textId="77777777" w:rsidTr="004B6607">
        <w:trPr>
          <w:divId w:val="1537963523"/>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DDEBF7"/>
            <w:vAlign w:val="center"/>
            <w:hideMark/>
          </w:tcPr>
          <w:p w14:paraId="1838B86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78C7D913" w14:textId="77777777" w:rsidTr="004B6607">
        <w:trPr>
          <w:divId w:val="1537963523"/>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5A36863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0E1936BC" w14:textId="77777777" w:rsidTr="004B6607">
        <w:trPr>
          <w:divId w:val="1537963523"/>
          <w:trHeight w:val="315"/>
        </w:trPr>
        <w:tc>
          <w:tcPr>
            <w:tcW w:w="8820" w:type="dxa"/>
            <w:gridSpan w:val="2"/>
            <w:tcBorders>
              <w:top w:val="nil"/>
              <w:left w:val="single" w:sz="8" w:space="0" w:color="808080"/>
              <w:bottom w:val="single" w:sz="8" w:space="0" w:color="808080"/>
              <w:right w:val="single" w:sz="8" w:space="0" w:color="808080"/>
            </w:tcBorders>
            <w:shd w:val="clear" w:color="000000" w:fill="DDEBF7"/>
            <w:vAlign w:val="center"/>
            <w:hideMark/>
          </w:tcPr>
          <w:p w14:paraId="25DF99B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0502ECDF" w14:textId="77777777" w:rsidTr="004B6607">
        <w:trPr>
          <w:divId w:val="1537963523"/>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78558CA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7CA298AF" w14:textId="77777777" w:rsidTr="004B6607">
        <w:trPr>
          <w:divId w:val="1537963523"/>
          <w:trHeight w:val="315"/>
        </w:trPr>
        <w:tc>
          <w:tcPr>
            <w:tcW w:w="8820" w:type="dxa"/>
            <w:gridSpan w:val="2"/>
            <w:tcBorders>
              <w:top w:val="nil"/>
              <w:left w:val="single" w:sz="8" w:space="0" w:color="808080"/>
              <w:bottom w:val="single" w:sz="8" w:space="0" w:color="808080"/>
              <w:right w:val="single" w:sz="8" w:space="0" w:color="808080"/>
            </w:tcBorders>
            <w:shd w:val="clear" w:color="000000" w:fill="DDEBF7"/>
            <w:noWrap/>
            <w:vAlign w:val="center"/>
            <w:hideMark/>
          </w:tcPr>
          <w:p w14:paraId="5C45CBA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1A3D1FF9" w14:textId="77777777" w:rsidTr="004B6607">
        <w:trPr>
          <w:divId w:val="1537963523"/>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4C87BA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5C1682BA"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70D516C2" w14:textId="3D2E7E7C"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audit.med.amb.!F1C1:F20C2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631718FF" w14:textId="77777777" w:rsidTr="004B6607">
        <w:trPr>
          <w:divId w:val="62561936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D7D31"/>
            <w:noWrap/>
            <w:vAlign w:val="center"/>
            <w:hideMark/>
          </w:tcPr>
          <w:p w14:paraId="4590E7BD"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7072F527" w14:textId="77777777" w:rsidTr="004B6607">
        <w:trPr>
          <w:divId w:val="625619369"/>
          <w:trHeight w:val="315"/>
        </w:trPr>
        <w:tc>
          <w:tcPr>
            <w:tcW w:w="1500" w:type="dxa"/>
            <w:tcBorders>
              <w:top w:val="nil"/>
              <w:left w:val="single" w:sz="8" w:space="0" w:color="808080"/>
              <w:bottom w:val="nil"/>
              <w:right w:val="single" w:sz="8" w:space="0" w:color="808080"/>
            </w:tcBorders>
            <w:shd w:val="clear" w:color="000000" w:fill="FCE4D6"/>
            <w:vAlign w:val="center"/>
            <w:hideMark/>
          </w:tcPr>
          <w:p w14:paraId="0826D897"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FCE4D6"/>
            <w:noWrap/>
            <w:vAlign w:val="center"/>
            <w:hideMark/>
          </w:tcPr>
          <w:p w14:paraId="554FC630"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5.1</w:t>
            </w:r>
          </w:p>
        </w:tc>
      </w:tr>
      <w:tr w:rsidR="004B6607" w:rsidRPr="004B6607" w14:paraId="6F4E36B4" w14:textId="77777777" w:rsidTr="004B6607">
        <w:trPr>
          <w:divId w:val="625619369"/>
          <w:trHeight w:val="525"/>
        </w:trPr>
        <w:tc>
          <w:tcPr>
            <w:tcW w:w="1500" w:type="dxa"/>
            <w:tcBorders>
              <w:top w:val="single" w:sz="8" w:space="0" w:color="808080"/>
              <w:left w:val="single" w:sz="8" w:space="0" w:color="808080"/>
              <w:bottom w:val="nil"/>
              <w:right w:val="single" w:sz="8" w:space="0" w:color="808080"/>
            </w:tcBorders>
            <w:shd w:val="clear" w:color="000000" w:fill="F8CBAD"/>
            <w:vAlign w:val="center"/>
            <w:hideMark/>
          </w:tcPr>
          <w:p w14:paraId="0533D195"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F8CBAD"/>
            <w:noWrap/>
            <w:vAlign w:val="center"/>
            <w:hideMark/>
          </w:tcPr>
          <w:p w14:paraId="2FFBF0B6"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Auditoría medioambiental y acreditaciones</w:t>
            </w:r>
          </w:p>
        </w:tc>
      </w:tr>
      <w:tr w:rsidR="004B6607" w:rsidRPr="004B6607" w14:paraId="3CA87EED" w14:textId="77777777" w:rsidTr="004B6607">
        <w:trPr>
          <w:divId w:val="625619369"/>
          <w:trHeight w:val="315"/>
        </w:trPr>
        <w:tc>
          <w:tcPr>
            <w:tcW w:w="1500" w:type="dxa"/>
            <w:tcBorders>
              <w:top w:val="single" w:sz="8" w:space="0" w:color="808080"/>
              <w:left w:val="single" w:sz="8" w:space="0" w:color="808080"/>
              <w:bottom w:val="nil"/>
              <w:right w:val="single" w:sz="8" w:space="0" w:color="808080"/>
            </w:tcBorders>
            <w:shd w:val="clear" w:color="000000" w:fill="F4B084"/>
            <w:vAlign w:val="center"/>
            <w:hideMark/>
          </w:tcPr>
          <w:p w14:paraId="26958743"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F4B084"/>
            <w:vAlign w:val="center"/>
            <w:hideMark/>
          </w:tcPr>
          <w:p w14:paraId="5172D028"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Auditorías medioambientales de las empresas turísticas</w:t>
            </w:r>
          </w:p>
        </w:tc>
      </w:tr>
      <w:tr w:rsidR="004B6607" w:rsidRPr="004B6607" w14:paraId="7208CA7C" w14:textId="77777777" w:rsidTr="004B6607">
        <w:trPr>
          <w:divId w:val="625619369"/>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FCE4D6"/>
            <w:vAlign w:val="center"/>
            <w:hideMark/>
          </w:tcPr>
          <w:p w14:paraId="271A0F4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2DC8238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11D35805" w14:textId="77777777" w:rsidTr="004B6607">
        <w:trPr>
          <w:divId w:val="625619369"/>
          <w:trHeight w:val="400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564CF75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61B903C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Realizar auditorías medioambientales a las empresas turísticas, centradas en las emisiones de GEI. Primero se calculará la huella de carbono (indicador medioambiental que refleja la totalidad de GEI provenientes, por defecto directo o indirecto, de la actividad de tu organización). Se persigue: 1) reducción del impacto ambiental y las emisiones de CO</w:t>
            </w:r>
            <w:r w:rsidRPr="004B6607">
              <w:rPr>
                <w:rFonts w:ascii="Open Sans" w:hAnsi="Open Sans" w:cs="Open Sans"/>
                <w:color w:val="000000"/>
                <w:sz w:val="18"/>
                <w:szCs w:val="18"/>
                <w:vertAlign w:val="subscript"/>
                <w:lang w:val="es-ES"/>
              </w:rPr>
              <w:t>2</w:t>
            </w:r>
            <w:r w:rsidRPr="004B6607">
              <w:rPr>
                <w:rFonts w:ascii="Open Sans" w:hAnsi="Open Sans" w:cs="Open Sans"/>
                <w:color w:val="000000"/>
                <w:sz w:val="18"/>
                <w:szCs w:val="18"/>
                <w:lang w:val="es-ES"/>
              </w:rPr>
              <w:t>, 2) reafirmación del compromiso medioambiental de la empresa, 3) definición de un plan de reducción y objetivos anuales, 4) implantación de plan de recopilación de datos, 5) acceso a programas y ayudas específicas.</w:t>
            </w:r>
            <w:r w:rsidRPr="004B6607">
              <w:rPr>
                <w:rFonts w:ascii="Open Sans" w:hAnsi="Open Sans" w:cs="Open Sans"/>
                <w:color w:val="000000"/>
                <w:sz w:val="18"/>
                <w:szCs w:val="18"/>
                <w:lang w:val="es-ES"/>
              </w:rPr>
              <w:br/>
              <w:t xml:space="preserve">Procedimiento: 1) Recopilación de datos. 2) Cálculo. 3) Reducción y compensación. Definir un plan de </w:t>
            </w:r>
            <w:proofErr w:type="spellStart"/>
            <w:r w:rsidRPr="004B6607">
              <w:rPr>
                <w:rFonts w:ascii="Open Sans" w:hAnsi="Open Sans" w:cs="Open Sans"/>
                <w:color w:val="000000"/>
                <w:sz w:val="18"/>
                <w:szCs w:val="18"/>
                <w:lang w:val="es-ES"/>
              </w:rPr>
              <w:t>reducción</w:t>
            </w:r>
            <w:proofErr w:type="spellEnd"/>
            <w:r w:rsidRPr="004B6607">
              <w:rPr>
                <w:rFonts w:ascii="Open Sans" w:hAnsi="Open Sans" w:cs="Open Sans"/>
                <w:color w:val="000000"/>
                <w:sz w:val="18"/>
                <w:szCs w:val="18"/>
                <w:lang w:val="es-ES"/>
              </w:rPr>
              <w:t xml:space="preserve"> de CO</w:t>
            </w:r>
            <w:r w:rsidRPr="004B6607">
              <w:rPr>
                <w:rFonts w:ascii="Open Sans" w:hAnsi="Open Sans" w:cs="Open Sans"/>
                <w:color w:val="000000"/>
                <w:sz w:val="18"/>
                <w:szCs w:val="18"/>
                <w:vertAlign w:val="subscript"/>
                <w:lang w:val="es-ES"/>
              </w:rPr>
              <w:t>2</w:t>
            </w:r>
            <w:r w:rsidRPr="004B6607">
              <w:rPr>
                <w:rFonts w:ascii="Open Sans" w:hAnsi="Open Sans" w:cs="Open Sans"/>
                <w:color w:val="000000"/>
                <w:sz w:val="18"/>
                <w:szCs w:val="18"/>
                <w:lang w:val="es-ES"/>
              </w:rPr>
              <w:t xml:space="preserve"> con objetivos anuales y proyectos para compensar la huella de carbono. 4) Obtención del sello MITECO.</w:t>
            </w:r>
            <w:r w:rsidRPr="004B6607">
              <w:rPr>
                <w:rFonts w:ascii="Open Sans" w:hAnsi="Open Sans" w:cs="Open Sans"/>
                <w:color w:val="000000"/>
                <w:sz w:val="18"/>
                <w:szCs w:val="18"/>
                <w:lang w:val="es-ES"/>
              </w:rPr>
              <w:br/>
              <w:t>Para las empresas que los completen se ofrecerá un sistema de reservas que permita al cliente -opcionalmente- pagar un sobrecoste destinado a la compensación de la huella de carbono de su estancia o servicio.</w:t>
            </w:r>
          </w:p>
        </w:tc>
      </w:tr>
      <w:tr w:rsidR="004B6607" w:rsidRPr="004B6607" w14:paraId="5E161E29" w14:textId="77777777" w:rsidTr="004B6607">
        <w:trPr>
          <w:divId w:val="625619369"/>
          <w:trHeight w:val="144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73E4600D"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1B45C15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Reducir el impacto medioambiental de las actividades económicas es prioritario en el escenario actual de calentamiento global, pero, además, es ya una característica demandada cada vez por más turistas. El sello de destino turístico sostenible está muy extendido fuera de nuestras fronteras y el turismo que ofrece el Barranco se adapta bien a su filosofía.</w:t>
            </w:r>
          </w:p>
        </w:tc>
      </w:tr>
      <w:tr w:rsidR="004B6607" w:rsidRPr="004B6607" w14:paraId="72AD2978" w14:textId="77777777" w:rsidTr="004B6607">
        <w:trPr>
          <w:divId w:val="625619369"/>
          <w:trHeight w:val="87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118FEDA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599CE29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Sensibilizar a propietarios y encargados es el primer objetivo, poniendo cifras a las emisiones de sus negocios. El segundo es conseguir que implanten medidas de reducción. El último objetivo es divulgar la actuación a los clientes.</w:t>
            </w:r>
          </w:p>
        </w:tc>
      </w:tr>
      <w:tr w:rsidR="004B6607" w:rsidRPr="004B6607" w14:paraId="26E0C0DE" w14:textId="77777777" w:rsidTr="004B6607">
        <w:trPr>
          <w:divId w:val="625619369"/>
          <w:trHeight w:val="31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781CDB6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0619CD2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encargados de empresas turísticas, empresas especializadas</w:t>
            </w:r>
          </w:p>
        </w:tc>
      </w:tr>
      <w:tr w:rsidR="004B6607" w:rsidRPr="004B6607" w14:paraId="0900382D" w14:textId="77777777" w:rsidTr="004B6607">
        <w:trPr>
          <w:divId w:val="625619369"/>
          <w:trHeight w:val="52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1753BAC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023010C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encargados de empresas turísticas, empresas especializadas</w:t>
            </w:r>
          </w:p>
        </w:tc>
      </w:tr>
      <w:tr w:rsidR="004B6607" w:rsidRPr="004B6607" w14:paraId="20422CA4" w14:textId="77777777" w:rsidTr="004B6607">
        <w:trPr>
          <w:divId w:val="625619369"/>
          <w:trHeight w:val="115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6877CB52"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56C009B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26 alojamientos de turismo rural x 600 € = 15.600 €</w:t>
            </w:r>
            <w:r w:rsidRPr="004B6607">
              <w:rPr>
                <w:rFonts w:ascii="Open Sans" w:hAnsi="Open Sans" w:cs="Open Sans"/>
                <w:color w:val="000000"/>
                <w:sz w:val="18"/>
                <w:szCs w:val="18"/>
                <w:lang w:val="es-ES"/>
              </w:rPr>
              <w:br/>
              <w:t>30 (otros alojamientos, restaurantes y empresas de turismo activo) x 400 € = 12.000 €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27.600 €</w:t>
            </w:r>
          </w:p>
        </w:tc>
      </w:tr>
      <w:tr w:rsidR="004B6607" w:rsidRPr="004B6607" w14:paraId="15B188C3" w14:textId="77777777" w:rsidTr="004B6607">
        <w:trPr>
          <w:divId w:val="625619369"/>
          <w:trHeight w:val="52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25B7640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078508D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6E8A4FCC" w14:textId="77777777" w:rsidTr="004B6607">
        <w:trPr>
          <w:divId w:val="625619369"/>
          <w:trHeight w:val="144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56D8541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441ED97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Número de empresas con H.C. calculada</w:t>
            </w:r>
            <w:r w:rsidRPr="004B6607">
              <w:rPr>
                <w:rFonts w:ascii="Open Sans" w:hAnsi="Open Sans" w:cs="Open Sans"/>
                <w:color w:val="000000"/>
                <w:sz w:val="18"/>
                <w:szCs w:val="18"/>
                <w:lang w:val="es-ES"/>
              </w:rPr>
              <w:br/>
              <w:t>Número de empresas con H.C. por cliente o servicio calculada</w:t>
            </w:r>
            <w:r w:rsidRPr="004B6607">
              <w:rPr>
                <w:rFonts w:ascii="Open Sans" w:hAnsi="Open Sans" w:cs="Open Sans"/>
                <w:color w:val="000000"/>
                <w:sz w:val="18"/>
                <w:szCs w:val="18"/>
                <w:lang w:val="es-ES"/>
              </w:rPr>
              <w:br/>
              <w:t>Número de empresas con plan de reducción de emisiones</w:t>
            </w:r>
            <w:r w:rsidRPr="004B6607">
              <w:rPr>
                <w:rFonts w:ascii="Open Sans" w:hAnsi="Open Sans" w:cs="Open Sans"/>
                <w:color w:val="000000"/>
                <w:sz w:val="18"/>
                <w:szCs w:val="18"/>
                <w:lang w:val="es-ES"/>
              </w:rPr>
              <w:br/>
              <w:t>Número de empresas que acometen acciones previstas en el plan de reducción</w:t>
            </w:r>
            <w:r w:rsidRPr="004B6607">
              <w:rPr>
                <w:rFonts w:ascii="Open Sans" w:hAnsi="Open Sans" w:cs="Open Sans"/>
                <w:color w:val="000000"/>
                <w:sz w:val="18"/>
                <w:szCs w:val="18"/>
                <w:lang w:val="es-ES"/>
              </w:rPr>
              <w:br/>
              <w:t>Número de empresas que ofrecen pago para compensación de emisiones al cliente</w:t>
            </w:r>
          </w:p>
        </w:tc>
      </w:tr>
      <w:tr w:rsidR="004B6607" w:rsidRPr="004B6607" w14:paraId="286B9725" w14:textId="77777777" w:rsidTr="004B6607">
        <w:trPr>
          <w:divId w:val="625619369"/>
          <w:trHeight w:val="1725"/>
        </w:trPr>
        <w:tc>
          <w:tcPr>
            <w:tcW w:w="1500" w:type="dxa"/>
            <w:tcBorders>
              <w:top w:val="nil"/>
              <w:left w:val="single" w:sz="8" w:space="0" w:color="808080"/>
              <w:bottom w:val="nil"/>
              <w:right w:val="single" w:sz="8" w:space="0" w:color="808080"/>
            </w:tcBorders>
            <w:shd w:val="clear" w:color="000000" w:fill="FCE4D6"/>
            <w:vAlign w:val="center"/>
            <w:hideMark/>
          </w:tcPr>
          <w:p w14:paraId="4B24389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lastRenderedPageBreak/>
              <w:t>CALENDARIO</w:t>
            </w:r>
          </w:p>
        </w:tc>
        <w:tc>
          <w:tcPr>
            <w:tcW w:w="7320" w:type="dxa"/>
            <w:tcBorders>
              <w:top w:val="nil"/>
              <w:left w:val="nil"/>
              <w:bottom w:val="nil"/>
              <w:right w:val="single" w:sz="8" w:space="0" w:color="808080"/>
            </w:tcBorders>
            <w:shd w:val="clear" w:color="auto" w:fill="auto"/>
            <w:vAlign w:val="center"/>
            <w:hideMark/>
          </w:tcPr>
          <w:p w14:paraId="479B35C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1er semestre: recopilación de información</w:t>
            </w:r>
            <w:r w:rsidRPr="004B6607">
              <w:rPr>
                <w:rFonts w:ascii="Open Sans" w:hAnsi="Open Sans" w:cs="Open Sans"/>
                <w:color w:val="000000"/>
                <w:sz w:val="18"/>
                <w:szCs w:val="18"/>
                <w:lang w:val="es-ES"/>
              </w:rPr>
              <w:br/>
              <w:t>2022, 2º semestre: 50% de auditorías completadas</w:t>
            </w:r>
            <w:r w:rsidRPr="004B6607">
              <w:rPr>
                <w:rFonts w:ascii="Open Sans" w:hAnsi="Open Sans" w:cs="Open Sans"/>
                <w:color w:val="000000"/>
                <w:sz w:val="18"/>
                <w:szCs w:val="18"/>
                <w:lang w:val="es-ES"/>
              </w:rPr>
              <w:br/>
              <w:t>2023, 1º semestre: 100% auditorías completadas</w:t>
            </w:r>
            <w:r w:rsidRPr="004B6607">
              <w:rPr>
                <w:rFonts w:ascii="Open Sans" w:hAnsi="Open Sans" w:cs="Open Sans"/>
                <w:color w:val="000000"/>
                <w:sz w:val="18"/>
                <w:szCs w:val="18"/>
                <w:lang w:val="es-ES"/>
              </w:rPr>
              <w:br/>
              <w:t>2023: implementación de opción de pago para compensación</w:t>
            </w:r>
            <w:r w:rsidRPr="004B6607">
              <w:rPr>
                <w:rFonts w:ascii="Open Sans" w:hAnsi="Open Sans" w:cs="Open Sans"/>
                <w:color w:val="000000"/>
                <w:sz w:val="18"/>
                <w:szCs w:val="18"/>
                <w:lang w:val="es-ES"/>
              </w:rPr>
              <w:br/>
              <w:t>2022-24: ejecución de mejoras previstas en el plan de reducción y revisiones de la H.C.</w:t>
            </w:r>
          </w:p>
        </w:tc>
      </w:tr>
      <w:tr w:rsidR="004B6607" w:rsidRPr="004B6607" w14:paraId="7F51607B" w14:textId="77777777" w:rsidTr="004B6607">
        <w:trPr>
          <w:divId w:val="62561936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FCE4D6"/>
            <w:vAlign w:val="center"/>
            <w:hideMark/>
          </w:tcPr>
          <w:p w14:paraId="42923D9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49DD75C8" w14:textId="77777777" w:rsidTr="004B6607">
        <w:trPr>
          <w:divId w:val="62561936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6FEF495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1ECE38CB" w14:textId="77777777" w:rsidTr="004B6607">
        <w:trPr>
          <w:divId w:val="625619369"/>
          <w:trHeight w:val="315"/>
        </w:trPr>
        <w:tc>
          <w:tcPr>
            <w:tcW w:w="8820" w:type="dxa"/>
            <w:gridSpan w:val="2"/>
            <w:tcBorders>
              <w:top w:val="nil"/>
              <w:left w:val="single" w:sz="8" w:space="0" w:color="808080"/>
              <w:bottom w:val="single" w:sz="8" w:space="0" w:color="808080"/>
              <w:right w:val="single" w:sz="8" w:space="0" w:color="808080"/>
            </w:tcBorders>
            <w:shd w:val="clear" w:color="000000" w:fill="FCE4D6"/>
            <w:vAlign w:val="center"/>
            <w:hideMark/>
          </w:tcPr>
          <w:p w14:paraId="4FFC582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197E81A8" w14:textId="77777777" w:rsidTr="004B6607">
        <w:trPr>
          <w:divId w:val="62561936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686583C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Sí. Las empresas auditadas, que tengan huella de carbono medida, planes de reducción y acometan medidas para esta reducción, podrán acogerse a sistemas de reconocimiento medioambiental dirigidos a empresas turísticas.</w:t>
            </w:r>
          </w:p>
        </w:tc>
      </w:tr>
      <w:tr w:rsidR="004B6607" w:rsidRPr="004B6607" w14:paraId="3F5CB9C7" w14:textId="77777777" w:rsidTr="004B6607">
        <w:trPr>
          <w:divId w:val="625619369"/>
          <w:trHeight w:val="315"/>
        </w:trPr>
        <w:tc>
          <w:tcPr>
            <w:tcW w:w="8820" w:type="dxa"/>
            <w:gridSpan w:val="2"/>
            <w:tcBorders>
              <w:top w:val="nil"/>
              <w:left w:val="single" w:sz="8" w:space="0" w:color="808080"/>
              <w:bottom w:val="single" w:sz="8" w:space="0" w:color="808080"/>
              <w:right w:val="single" w:sz="8" w:space="0" w:color="808080"/>
            </w:tcBorders>
            <w:shd w:val="clear" w:color="000000" w:fill="FCE4D6"/>
            <w:noWrap/>
            <w:vAlign w:val="center"/>
            <w:hideMark/>
          </w:tcPr>
          <w:p w14:paraId="2540BB4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0BB3190F" w14:textId="77777777" w:rsidTr="004B6607">
        <w:trPr>
          <w:divId w:val="62561936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634FE93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7503756E"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3E031A5C" w14:textId="0787D39F"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acreditaciones!F1C1:F20C2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54653A6E" w14:textId="77777777" w:rsidTr="004B6607">
        <w:trPr>
          <w:divId w:val="567376404"/>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D7D31"/>
            <w:noWrap/>
            <w:vAlign w:val="center"/>
            <w:hideMark/>
          </w:tcPr>
          <w:p w14:paraId="7E2E61A7"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4CB1B74C" w14:textId="77777777" w:rsidTr="004B6607">
        <w:trPr>
          <w:divId w:val="567376404"/>
          <w:trHeight w:val="315"/>
        </w:trPr>
        <w:tc>
          <w:tcPr>
            <w:tcW w:w="1500" w:type="dxa"/>
            <w:tcBorders>
              <w:top w:val="nil"/>
              <w:left w:val="single" w:sz="8" w:space="0" w:color="808080"/>
              <w:bottom w:val="nil"/>
              <w:right w:val="single" w:sz="8" w:space="0" w:color="808080"/>
            </w:tcBorders>
            <w:shd w:val="clear" w:color="000000" w:fill="FCE4D6"/>
            <w:vAlign w:val="center"/>
            <w:hideMark/>
          </w:tcPr>
          <w:p w14:paraId="4A7F640E"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FCE4D6"/>
            <w:noWrap/>
            <w:vAlign w:val="center"/>
            <w:hideMark/>
          </w:tcPr>
          <w:p w14:paraId="142E3B9D"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5.2</w:t>
            </w:r>
          </w:p>
        </w:tc>
      </w:tr>
      <w:tr w:rsidR="004B6607" w:rsidRPr="004B6607" w14:paraId="5BE68877" w14:textId="77777777" w:rsidTr="004B6607">
        <w:trPr>
          <w:divId w:val="567376404"/>
          <w:trHeight w:val="525"/>
        </w:trPr>
        <w:tc>
          <w:tcPr>
            <w:tcW w:w="1500" w:type="dxa"/>
            <w:tcBorders>
              <w:top w:val="single" w:sz="8" w:space="0" w:color="808080"/>
              <w:left w:val="single" w:sz="8" w:space="0" w:color="808080"/>
              <w:bottom w:val="nil"/>
              <w:right w:val="single" w:sz="8" w:space="0" w:color="808080"/>
            </w:tcBorders>
            <w:shd w:val="clear" w:color="000000" w:fill="F8CBAD"/>
            <w:vAlign w:val="center"/>
            <w:hideMark/>
          </w:tcPr>
          <w:p w14:paraId="58D1C077"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F8CBAD"/>
            <w:noWrap/>
            <w:vAlign w:val="center"/>
            <w:hideMark/>
          </w:tcPr>
          <w:p w14:paraId="01D1779E"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Auditoría medioambiental y acreditaciones</w:t>
            </w:r>
          </w:p>
        </w:tc>
      </w:tr>
      <w:tr w:rsidR="004B6607" w:rsidRPr="004B6607" w14:paraId="72529AC1" w14:textId="77777777" w:rsidTr="004B6607">
        <w:trPr>
          <w:divId w:val="567376404"/>
          <w:trHeight w:val="315"/>
        </w:trPr>
        <w:tc>
          <w:tcPr>
            <w:tcW w:w="1500" w:type="dxa"/>
            <w:tcBorders>
              <w:top w:val="single" w:sz="8" w:space="0" w:color="808080"/>
              <w:left w:val="single" w:sz="8" w:space="0" w:color="808080"/>
              <w:bottom w:val="nil"/>
              <w:right w:val="single" w:sz="8" w:space="0" w:color="808080"/>
            </w:tcBorders>
            <w:shd w:val="clear" w:color="000000" w:fill="F4B084"/>
            <w:vAlign w:val="center"/>
            <w:hideMark/>
          </w:tcPr>
          <w:p w14:paraId="360E338C"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F4B084"/>
            <w:vAlign w:val="center"/>
            <w:hideMark/>
          </w:tcPr>
          <w:p w14:paraId="59DC4512"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 xml:space="preserve">Adhesión al Club de Ecoturismo y acreditación Green </w:t>
            </w:r>
            <w:proofErr w:type="spellStart"/>
            <w:r w:rsidRPr="004B6607">
              <w:rPr>
                <w:rFonts w:ascii="Open Sans" w:hAnsi="Open Sans" w:cs="Open Sans"/>
                <w:b/>
                <w:bCs/>
                <w:sz w:val="18"/>
                <w:szCs w:val="18"/>
                <w:lang w:val="es-ES"/>
              </w:rPr>
              <w:t>Destination</w:t>
            </w:r>
            <w:proofErr w:type="spellEnd"/>
          </w:p>
        </w:tc>
      </w:tr>
      <w:tr w:rsidR="004B6607" w:rsidRPr="004B6607" w14:paraId="6C44FF44" w14:textId="77777777" w:rsidTr="004B6607">
        <w:trPr>
          <w:divId w:val="567376404"/>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FCE4D6"/>
            <w:vAlign w:val="center"/>
            <w:hideMark/>
          </w:tcPr>
          <w:p w14:paraId="6607C86F"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53A140E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37F5A88D" w14:textId="77777777" w:rsidTr="004B6607">
        <w:trPr>
          <w:divId w:val="567376404"/>
          <w:trHeight w:val="343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2E01C9D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15AA0E5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Adhesión a la Asociación de Ecoturismo de España (AEE), asociación sin ánimo de lucro creada en 2010 para fomentar el turismo sostenible en los espacios protegidos. Requisitos del club: existencia de un espacio protegido en el territorio, gestión demostrable del espacio protegido, planificación del turismo sostenible, comunicación y cooperación dirigida a la creación de destino, acciones formativas, creación de productos de ecoturismo genuinos.</w:t>
            </w:r>
            <w:r w:rsidRPr="004B6607">
              <w:rPr>
                <w:rFonts w:ascii="Open Sans" w:hAnsi="Open Sans" w:cs="Open Sans"/>
                <w:color w:val="000000"/>
                <w:sz w:val="18"/>
                <w:szCs w:val="18"/>
                <w:lang w:val="es-ES"/>
              </w:rPr>
              <w:br/>
              <w:t xml:space="preserve">2) Acreditación con el sello Green </w:t>
            </w:r>
            <w:proofErr w:type="spellStart"/>
            <w:r w:rsidRPr="004B6607">
              <w:rPr>
                <w:rFonts w:ascii="Open Sans" w:hAnsi="Open Sans" w:cs="Open Sans"/>
                <w:color w:val="000000"/>
                <w:sz w:val="18"/>
                <w:szCs w:val="18"/>
                <w:lang w:val="es-ES"/>
              </w:rPr>
              <w:t>Destinations</w:t>
            </w:r>
            <w:proofErr w:type="spellEnd"/>
            <w:r w:rsidRPr="004B6607">
              <w:rPr>
                <w:rFonts w:ascii="Open Sans" w:hAnsi="Open Sans" w:cs="Open Sans"/>
                <w:color w:val="000000"/>
                <w:sz w:val="18"/>
                <w:szCs w:val="18"/>
                <w:lang w:val="es-ES"/>
              </w:rPr>
              <w:t xml:space="preserve"> </w:t>
            </w:r>
            <w:proofErr w:type="spellStart"/>
            <w:r w:rsidRPr="004B6607">
              <w:rPr>
                <w:rFonts w:ascii="Open Sans" w:hAnsi="Open Sans" w:cs="Open Sans"/>
                <w:color w:val="000000"/>
                <w:sz w:val="18"/>
                <w:szCs w:val="18"/>
                <w:lang w:val="es-ES"/>
              </w:rPr>
              <w:t>Awards</w:t>
            </w:r>
            <w:proofErr w:type="spellEnd"/>
            <w:r w:rsidRPr="004B6607">
              <w:rPr>
                <w:rFonts w:ascii="Open Sans" w:hAnsi="Open Sans" w:cs="Open Sans"/>
                <w:color w:val="000000"/>
                <w:sz w:val="18"/>
                <w:szCs w:val="18"/>
                <w:lang w:val="es-ES"/>
              </w:rPr>
              <w:t xml:space="preserve">. certificación </w:t>
            </w:r>
            <w:proofErr w:type="spellStart"/>
            <w:r w:rsidRPr="004B6607">
              <w:rPr>
                <w:rFonts w:ascii="Open Sans" w:hAnsi="Open Sans" w:cs="Open Sans"/>
                <w:color w:val="000000"/>
                <w:sz w:val="18"/>
                <w:szCs w:val="18"/>
                <w:lang w:val="es-ES"/>
              </w:rPr>
              <w:t>queindica</w:t>
            </w:r>
            <w:proofErr w:type="spellEnd"/>
            <w:r w:rsidRPr="004B6607">
              <w:rPr>
                <w:rFonts w:ascii="Open Sans" w:hAnsi="Open Sans" w:cs="Open Sans"/>
                <w:color w:val="000000"/>
                <w:sz w:val="18"/>
                <w:szCs w:val="18"/>
                <w:lang w:val="es-ES"/>
              </w:rPr>
              <w:t xml:space="preserve"> los niveles de cumplimiento (evaluados por un auditor independiente) con el</w:t>
            </w:r>
            <w:r w:rsidRPr="004B6607">
              <w:rPr>
                <w:rFonts w:ascii="Open Sans" w:hAnsi="Open Sans" w:cs="Open Sans"/>
                <w:color w:val="000000"/>
                <w:sz w:val="18"/>
                <w:szCs w:val="18"/>
                <w:lang w:val="es-ES"/>
              </w:rPr>
              <w:br/>
            </w:r>
            <w:proofErr w:type="spellStart"/>
            <w:r w:rsidRPr="004B6607">
              <w:rPr>
                <w:rFonts w:ascii="Open Sans" w:hAnsi="Open Sans" w:cs="Open Sans"/>
                <w:color w:val="000000"/>
                <w:sz w:val="18"/>
                <w:szCs w:val="18"/>
                <w:lang w:val="es-ES"/>
              </w:rPr>
              <w:t>EstándarGreen</w:t>
            </w:r>
            <w:proofErr w:type="spellEnd"/>
            <w:r w:rsidRPr="004B6607">
              <w:rPr>
                <w:rFonts w:ascii="Open Sans" w:hAnsi="Open Sans" w:cs="Open Sans"/>
                <w:color w:val="000000"/>
                <w:sz w:val="18"/>
                <w:szCs w:val="18"/>
                <w:lang w:val="es-ES"/>
              </w:rPr>
              <w:t xml:space="preserve"> </w:t>
            </w:r>
            <w:proofErr w:type="spellStart"/>
            <w:r w:rsidRPr="004B6607">
              <w:rPr>
                <w:rFonts w:ascii="Open Sans" w:hAnsi="Open Sans" w:cs="Open Sans"/>
                <w:color w:val="000000"/>
                <w:sz w:val="18"/>
                <w:szCs w:val="18"/>
                <w:lang w:val="es-ES"/>
              </w:rPr>
              <w:t>Destinations</w:t>
            </w:r>
            <w:proofErr w:type="spellEnd"/>
            <w:r w:rsidRPr="004B6607">
              <w:rPr>
                <w:rFonts w:ascii="Open Sans" w:hAnsi="Open Sans" w:cs="Open Sans"/>
                <w:color w:val="000000"/>
                <w:sz w:val="18"/>
                <w:szCs w:val="18"/>
                <w:lang w:val="es-ES"/>
              </w:rPr>
              <w:t xml:space="preserve"> reconocido por la GSTC. Se requieren auditorías cada 2 años. Nos permite ser promocionados en la plataforma </w:t>
            </w:r>
            <w:proofErr w:type="spellStart"/>
            <w:r w:rsidRPr="004B6607">
              <w:rPr>
                <w:rFonts w:ascii="Open Sans" w:hAnsi="Open Sans" w:cs="Open Sans"/>
                <w:color w:val="000000"/>
                <w:sz w:val="18"/>
                <w:szCs w:val="18"/>
                <w:lang w:val="es-ES"/>
              </w:rPr>
              <w:t>GoodTravel</w:t>
            </w:r>
            <w:proofErr w:type="spellEnd"/>
            <w:r w:rsidRPr="004B6607">
              <w:rPr>
                <w:rFonts w:ascii="Open Sans" w:hAnsi="Open Sans" w:cs="Open Sans"/>
                <w:color w:val="000000"/>
                <w:sz w:val="18"/>
                <w:szCs w:val="18"/>
                <w:lang w:val="es-ES"/>
              </w:rPr>
              <w:t xml:space="preserve"> </w:t>
            </w:r>
            <w:proofErr w:type="spellStart"/>
            <w:r w:rsidRPr="004B6607">
              <w:rPr>
                <w:rFonts w:ascii="Open Sans" w:hAnsi="Open Sans" w:cs="Open Sans"/>
                <w:color w:val="000000"/>
                <w:sz w:val="18"/>
                <w:szCs w:val="18"/>
                <w:lang w:val="es-ES"/>
              </w:rPr>
              <w:t>Guide</w:t>
            </w:r>
            <w:proofErr w:type="spellEnd"/>
            <w:r w:rsidRPr="004B6607">
              <w:rPr>
                <w:rFonts w:ascii="Open Sans" w:hAnsi="Open Sans" w:cs="Open Sans"/>
                <w:color w:val="000000"/>
                <w:sz w:val="18"/>
                <w:szCs w:val="18"/>
                <w:lang w:val="es-ES"/>
              </w:rPr>
              <w:t>, que se centra en hacer visibles los alojamientos y las actividades responsables para los viajeros, ofreciendo la certificación para PYMES.</w:t>
            </w:r>
          </w:p>
        </w:tc>
      </w:tr>
      <w:tr w:rsidR="004B6607" w:rsidRPr="004B6607" w14:paraId="5D7554B1" w14:textId="77777777" w:rsidTr="004B6607">
        <w:trPr>
          <w:divId w:val="567376404"/>
          <w:trHeight w:val="144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66500DD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28303BD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Tanto la adhesión al Club de Ecoturismo como la acreditación Green </w:t>
            </w:r>
            <w:proofErr w:type="spellStart"/>
            <w:r w:rsidRPr="004B6607">
              <w:rPr>
                <w:rFonts w:ascii="Open Sans" w:hAnsi="Open Sans" w:cs="Open Sans"/>
                <w:color w:val="000000"/>
                <w:sz w:val="18"/>
                <w:szCs w:val="18"/>
                <w:lang w:val="es-ES"/>
              </w:rPr>
              <w:t>Destination</w:t>
            </w:r>
            <w:proofErr w:type="spellEnd"/>
            <w:r w:rsidRPr="004B6607">
              <w:rPr>
                <w:rFonts w:ascii="Open Sans" w:hAnsi="Open Sans" w:cs="Open Sans"/>
                <w:color w:val="000000"/>
                <w:sz w:val="18"/>
                <w:szCs w:val="18"/>
                <w:lang w:val="es-ES"/>
              </w:rPr>
              <w:t xml:space="preserve"> son necesarios para marcar la hoja de ruta que nos permita cumplir los estándares y requisitos de cada uno, para ser evaluados externamente y determinar nuevas acciones y, por último y no menos importante, para dar visibilidad a la zona con un sello reconocido internacionalmente.</w:t>
            </w:r>
          </w:p>
        </w:tc>
      </w:tr>
      <w:tr w:rsidR="004B6607" w:rsidRPr="004B6607" w14:paraId="36142D6C" w14:textId="77777777" w:rsidTr="004B6607">
        <w:trPr>
          <w:divId w:val="567376404"/>
          <w:trHeight w:val="87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793EE81C"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7D5B63E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Ambas actuaciones tienen como objetivo servir a todos los actores del Plan para que la sostenibilidad sea el gran objetivo final del Plan, con una hoja de ruta más allá de los 3 años de duración.</w:t>
            </w:r>
          </w:p>
        </w:tc>
      </w:tr>
      <w:tr w:rsidR="004B6607" w:rsidRPr="004B6607" w14:paraId="6F562E77" w14:textId="77777777" w:rsidTr="004B6607">
        <w:trPr>
          <w:divId w:val="567376404"/>
          <w:trHeight w:val="31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3F1F4AFF"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2E8CEC6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Mancomunidad, AEE, Green </w:t>
            </w:r>
            <w:proofErr w:type="spellStart"/>
            <w:r w:rsidRPr="004B6607">
              <w:rPr>
                <w:rFonts w:ascii="Open Sans" w:hAnsi="Open Sans" w:cs="Open Sans"/>
                <w:color w:val="000000"/>
                <w:sz w:val="18"/>
                <w:szCs w:val="18"/>
                <w:lang w:val="es-ES"/>
              </w:rPr>
              <w:t>Destinations</w:t>
            </w:r>
            <w:proofErr w:type="spellEnd"/>
          </w:p>
        </w:tc>
      </w:tr>
      <w:tr w:rsidR="004B6607" w:rsidRPr="004B6607" w14:paraId="3A513569" w14:textId="77777777" w:rsidTr="004B6607">
        <w:trPr>
          <w:divId w:val="567376404"/>
          <w:trHeight w:val="58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58417F8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63C5E78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Mancomunidad, AEE, Green </w:t>
            </w:r>
            <w:proofErr w:type="spellStart"/>
            <w:r w:rsidRPr="004B6607">
              <w:rPr>
                <w:rFonts w:ascii="Open Sans" w:hAnsi="Open Sans" w:cs="Open Sans"/>
                <w:color w:val="000000"/>
                <w:sz w:val="18"/>
                <w:szCs w:val="18"/>
                <w:lang w:val="es-ES"/>
              </w:rPr>
              <w:t>Destinations</w:t>
            </w:r>
            <w:proofErr w:type="spellEnd"/>
            <w:r w:rsidRPr="004B6607">
              <w:rPr>
                <w:rFonts w:ascii="Open Sans" w:hAnsi="Open Sans" w:cs="Open Sans"/>
                <w:color w:val="000000"/>
                <w:sz w:val="18"/>
                <w:szCs w:val="18"/>
                <w:lang w:val="es-ES"/>
              </w:rPr>
              <w:t>, concejales y técnicos de turismo, empresarios turísticos</w:t>
            </w:r>
          </w:p>
        </w:tc>
      </w:tr>
      <w:tr w:rsidR="004B6607" w:rsidRPr="004B6607" w14:paraId="315E00A5" w14:textId="77777777" w:rsidTr="004B6607">
        <w:trPr>
          <w:divId w:val="567376404"/>
          <w:trHeight w:val="172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587ADC8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7C6B09A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AEE</w:t>
            </w:r>
            <w:r w:rsidRPr="004B6607">
              <w:rPr>
                <w:rFonts w:ascii="Open Sans" w:hAnsi="Open Sans" w:cs="Open Sans"/>
                <w:color w:val="000000"/>
                <w:sz w:val="18"/>
                <w:szCs w:val="18"/>
                <w:lang w:val="es-ES"/>
              </w:rPr>
              <w:br/>
              <w:t>Reuniones con empresas turísticas y preparación documentación: 2.500 €</w:t>
            </w:r>
            <w:r w:rsidRPr="004B6607">
              <w:rPr>
                <w:rFonts w:ascii="Open Sans" w:hAnsi="Open Sans" w:cs="Open Sans"/>
                <w:color w:val="000000"/>
                <w:sz w:val="18"/>
                <w:szCs w:val="18"/>
                <w:lang w:val="es-ES"/>
              </w:rPr>
              <w:br/>
              <w:t>Cuota 3 años: 1.000 €</w:t>
            </w:r>
            <w:r w:rsidRPr="004B6607">
              <w:rPr>
                <w:rFonts w:ascii="Open Sans" w:hAnsi="Open Sans" w:cs="Open Sans"/>
                <w:color w:val="000000"/>
                <w:sz w:val="18"/>
                <w:szCs w:val="18"/>
                <w:lang w:val="es-ES"/>
              </w:rPr>
              <w:br/>
              <w:t>Contacto con el club, asistencia a reuniones y acciones formativas: 2.500 €</w:t>
            </w:r>
            <w:r w:rsidRPr="004B6607">
              <w:rPr>
                <w:rFonts w:ascii="Open Sans" w:hAnsi="Open Sans" w:cs="Open Sans"/>
                <w:color w:val="000000"/>
                <w:sz w:val="18"/>
                <w:szCs w:val="18"/>
                <w:lang w:val="es-ES"/>
              </w:rPr>
              <w:br/>
              <w:t xml:space="preserve">2) Green </w:t>
            </w:r>
            <w:proofErr w:type="spellStart"/>
            <w:r w:rsidRPr="004B6607">
              <w:rPr>
                <w:rFonts w:ascii="Open Sans" w:hAnsi="Open Sans" w:cs="Open Sans"/>
                <w:color w:val="000000"/>
                <w:sz w:val="18"/>
                <w:szCs w:val="18"/>
                <w:lang w:val="es-ES"/>
              </w:rPr>
              <w:t>Destinations</w:t>
            </w:r>
            <w:proofErr w:type="spellEnd"/>
            <w:r w:rsidRPr="004B6607">
              <w:rPr>
                <w:rFonts w:ascii="Open Sans" w:hAnsi="Open Sans" w:cs="Open Sans"/>
                <w:color w:val="000000"/>
                <w:sz w:val="18"/>
                <w:szCs w:val="18"/>
                <w:lang w:val="es-ES"/>
              </w:rPr>
              <w:t xml:space="preserve"> </w:t>
            </w:r>
            <w:proofErr w:type="spellStart"/>
            <w:r w:rsidRPr="004B6607">
              <w:rPr>
                <w:rFonts w:ascii="Open Sans" w:hAnsi="Open Sans" w:cs="Open Sans"/>
                <w:color w:val="000000"/>
                <w:sz w:val="18"/>
                <w:szCs w:val="18"/>
                <w:lang w:val="es-ES"/>
              </w:rPr>
              <w:t>Awards</w:t>
            </w:r>
            <w:proofErr w:type="spellEnd"/>
            <w:r w:rsidRPr="004B6607">
              <w:rPr>
                <w:rFonts w:ascii="Open Sans" w:hAnsi="Open Sans" w:cs="Open Sans"/>
                <w:color w:val="000000"/>
                <w:sz w:val="18"/>
                <w:szCs w:val="18"/>
                <w:lang w:val="es-ES"/>
              </w:rPr>
              <w:t xml:space="preserve"> + paquete de soporte Standard: 8.000 €</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14.000 €</w:t>
            </w:r>
          </w:p>
        </w:tc>
      </w:tr>
      <w:tr w:rsidR="004B6607" w:rsidRPr="004B6607" w14:paraId="7413CD6A" w14:textId="77777777" w:rsidTr="004B6607">
        <w:trPr>
          <w:divId w:val="567376404"/>
          <w:trHeight w:val="52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7E4B7D9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311E579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542BA900" w14:textId="77777777" w:rsidTr="004B6607">
        <w:trPr>
          <w:divId w:val="567376404"/>
          <w:trHeight w:val="201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36BC623B"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lastRenderedPageBreak/>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74113BAF"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Club de Ecoturismo:</w:t>
            </w:r>
            <w:r w:rsidRPr="004B6607">
              <w:rPr>
                <w:rFonts w:ascii="Open Sans" w:hAnsi="Open Sans" w:cs="Open Sans"/>
                <w:color w:val="000000"/>
                <w:sz w:val="18"/>
                <w:szCs w:val="18"/>
                <w:lang w:val="es-ES"/>
              </w:rPr>
              <w:br/>
              <w:t>- Incorporación de la comarca a la AEE</w:t>
            </w:r>
            <w:r w:rsidRPr="004B6607">
              <w:rPr>
                <w:rFonts w:ascii="Open Sans" w:hAnsi="Open Sans" w:cs="Open Sans"/>
                <w:color w:val="000000"/>
                <w:sz w:val="18"/>
                <w:szCs w:val="18"/>
                <w:lang w:val="es-ES"/>
              </w:rPr>
              <w:br/>
              <w:t>- Número de empresas incorporadas al Club de Ecoturismo</w:t>
            </w:r>
            <w:r w:rsidRPr="004B6607">
              <w:rPr>
                <w:rFonts w:ascii="Open Sans" w:hAnsi="Open Sans" w:cs="Open Sans"/>
                <w:color w:val="000000"/>
                <w:sz w:val="18"/>
                <w:szCs w:val="18"/>
                <w:lang w:val="es-ES"/>
              </w:rPr>
              <w:br/>
              <w:t xml:space="preserve">Green </w:t>
            </w:r>
            <w:proofErr w:type="spellStart"/>
            <w:r w:rsidRPr="004B6607">
              <w:rPr>
                <w:rFonts w:ascii="Open Sans" w:hAnsi="Open Sans" w:cs="Open Sans"/>
                <w:color w:val="000000"/>
                <w:sz w:val="18"/>
                <w:szCs w:val="18"/>
                <w:lang w:val="es-ES"/>
              </w:rPr>
              <w:t>Destination</w:t>
            </w:r>
            <w:proofErr w:type="spellEnd"/>
            <w:r w:rsidRPr="004B6607">
              <w:rPr>
                <w:rFonts w:ascii="Open Sans" w:hAnsi="Open Sans" w:cs="Open Sans"/>
                <w:color w:val="000000"/>
                <w:sz w:val="18"/>
                <w:szCs w:val="18"/>
                <w:lang w:val="es-ES"/>
              </w:rPr>
              <w:t>:</w:t>
            </w:r>
            <w:r w:rsidRPr="004B6607">
              <w:rPr>
                <w:rFonts w:ascii="Open Sans" w:hAnsi="Open Sans" w:cs="Open Sans"/>
                <w:color w:val="000000"/>
                <w:sz w:val="18"/>
                <w:szCs w:val="18"/>
                <w:lang w:val="es-ES"/>
              </w:rPr>
              <w:br/>
              <w:t>- Evaluación de la comarca</w:t>
            </w:r>
            <w:r w:rsidRPr="004B6607">
              <w:rPr>
                <w:rFonts w:ascii="Open Sans" w:hAnsi="Open Sans" w:cs="Open Sans"/>
                <w:color w:val="000000"/>
                <w:sz w:val="18"/>
                <w:szCs w:val="18"/>
                <w:lang w:val="es-ES"/>
              </w:rPr>
              <w:br/>
              <w:t>- Redacción y puesta en marcha del Plan de acción</w:t>
            </w:r>
            <w:r w:rsidRPr="004B6607">
              <w:rPr>
                <w:rFonts w:ascii="Open Sans" w:hAnsi="Open Sans" w:cs="Open Sans"/>
                <w:color w:val="000000"/>
                <w:sz w:val="18"/>
                <w:szCs w:val="18"/>
                <w:lang w:val="es-ES"/>
              </w:rPr>
              <w:br/>
              <w:t>- Acreditación</w:t>
            </w:r>
          </w:p>
        </w:tc>
      </w:tr>
      <w:tr w:rsidR="004B6607" w:rsidRPr="004B6607" w14:paraId="6D59C3E0" w14:textId="77777777" w:rsidTr="004B6607">
        <w:trPr>
          <w:divId w:val="567376404"/>
          <w:trHeight w:val="2010"/>
        </w:trPr>
        <w:tc>
          <w:tcPr>
            <w:tcW w:w="1500" w:type="dxa"/>
            <w:tcBorders>
              <w:top w:val="nil"/>
              <w:left w:val="single" w:sz="8" w:space="0" w:color="808080"/>
              <w:bottom w:val="nil"/>
              <w:right w:val="single" w:sz="8" w:space="0" w:color="808080"/>
            </w:tcBorders>
            <w:shd w:val="clear" w:color="000000" w:fill="FCE4D6"/>
            <w:vAlign w:val="center"/>
            <w:hideMark/>
          </w:tcPr>
          <w:p w14:paraId="29FF4BBA"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4208F98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Club de Ecoturismo:</w:t>
            </w:r>
            <w:r w:rsidRPr="004B6607">
              <w:rPr>
                <w:rFonts w:ascii="Open Sans" w:hAnsi="Open Sans" w:cs="Open Sans"/>
                <w:color w:val="000000"/>
                <w:sz w:val="18"/>
                <w:szCs w:val="18"/>
                <w:lang w:val="es-ES"/>
              </w:rPr>
              <w:br/>
              <w:t>- Enero a marzo 2022: preparar adhesión</w:t>
            </w:r>
            <w:r w:rsidRPr="004B6607">
              <w:rPr>
                <w:rFonts w:ascii="Open Sans" w:hAnsi="Open Sans" w:cs="Open Sans"/>
                <w:color w:val="000000"/>
                <w:sz w:val="18"/>
                <w:szCs w:val="18"/>
                <w:lang w:val="es-ES"/>
              </w:rPr>
              <w:br/>
              <w:t>- Abril a junio 2022: adhesión</w:t>
            </w:r>
            <w:r w:rsidRPr="004B6607">
              <w:rPr>
                <w:rFonts w:ascii="Open Sans" w:hAnsi="Open Sans" w:cs="Open Sans"/>
                <w:color w:val="000000"/>
                <w:sz w:val="18"/>
                <w:szCs w:val="18"/>
                <w:lang w:val="es-ES"/>
              </w:rPr>
              <w:br/>
              <w:t xml:space="preserve">Green </w:t>
            </w:r>
            <w:proofErr w:type="spellStart"/>
            <w:r w:rsidRPr="004B6607">
              <w:rPr>
                <w:rFonts w:ascii="Open Sans" w:hAnsi="Open Sans" w:cs="Open Sans"/>
                <w:color w:val="000000"/>
                <w:sz w:val="18"/>
                <w:szCs w:val="18"/>
                <w:lang w:val="es-ES"/>
              </w:rPr>
              <w:t>Destinations</w:t>
            </w:r>
            <w:proofErr w:type="spellEnd"/>
            <w:r w:rsidRPr="004B6607">
              <w:rPr>
                <w:rFonts w:ascii="Open Sans" w:hAnsi="Open Sans" w:cs="Open Sans"/>
                <w:color w:val="000000"/>
                <w:sz w:val="18"/>
                <w:szCs w:val="18"/>
                <w:lang w:val="es-ES"/>
              </w:rPr>
              <w:t xml:space="preserve"> </w:t>
            </w:r>
            <w:proofErr w:type="spellStart"/>
            <w:r w:rsidRPr="004B6607">
              <w:rPr>
                <w:rFonts w:ascii="Open Sans" w:hAnsi="Open Sans" w:cs="Open Sans"/>
                <w:color w:val="000000"/>
                <w:sz w:val="18"/>
                <w:szCs w:val="18"/>
                <w:lang w:val="es-ES"/>
              </w:rPr>
              <w:t>Awards</w:t>
            </w:r>
            <w:proofErr w:type="spellEnd"/>
            <w:r w:rsidRPr="004B6607">
              <w:rPr>
                <w:rFonts w:ascii="Open Sans" w:hAnsi="Open Sans" w:cs="Open Sans"/>
                <w:color w:val="000000"/>
                <w:sz w:val="18"/>
                <w:szCs w:val="18"/>
                <w:lang w:val="es-ES"/>
              </w:rPr>
              <w:t>:</w:t>
            </w:r>
            <w:r w:rsidRPr="004B6607">
              <w:rPr>
                <w:rFonts w:ascii="Open Sans" w:hAnsi="Open Sans" w:cs="Open Sans"/>
                <w:color w:val="000000"/>
                <w:sz w:val="18"/>
                <w:szCs w:val="18"/>
                <w:lang w:val="es-ES"/>
              </w:rPr>
              <w:br/>
              <w:t>- 1º semestre 2022: evaluación de la comarca</w:t>
            </w:r>
            <w:r w:rsidRPr="004B6607">
              <w:rPr>
                <w:rFonts w:ascii="Open Sans" w:hAnsi="Open Sans" w:cs="Open Sans"/>
                <w:color w:val="000000"/>
                <w:sz w:val="18"/>
                <w:szCs w:val="18"/>
                <w:lang w:val="es-ES"/>
              </w:rPr>
              <w:br/>
              <w:t>- 2º semestre 2022, 2023 y 2024: redacción y puesta en marcha del Plan de acción</w:t>
            </w:r>
            <w:r w:rsidRPr="004B6607">
              <w:rPr>
                <w:rFonts w:ascii="Open Sans" w:hAnsi="Open Sans" w:cs="Open Sans"/>
                <w:color w:val="000000"/>
                <w:sz w:val="18"/>
                <w:szCs w:val="18"/>
                <w:lang w:val="es-ES"/>
              </w:rPr>
              <w:br/>
              <w:t>- 2024: acreditación</w:t>
            </w:r>
          </w:p>
        </w:tc>
      </w:tr>
      <w:tr w:rsidR="004B6607" w:rsidRPr="004B6607" w14:paraId="7E6FD0B0" w14:textId="77777777" w:rsidTr="004B6607">
        <w:trPr>
          <w:divId w:val="567376404"/>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FCE4D6"/>
            <w:vAlign w:val="center"/>
            <w:hideMark/>
          </w:tcPr>
          <w:p w14:paraId="27BC50A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5472F5F5" w14:textId="77777777" w:rsidTr="004B6607">
        <w:trPr>
          <w:divId w:val="567376404"/>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2A5F9F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514CEAA5" w14:textId="77777777" w:rsidTr="004B6607">
        <w:trPr>
          <w:divId w:val="567376404"/>
          <w:trHeight w:val="315"/>
        </w:trPr>
        <w:tc>
          <w:tcPr>
            <w:tcW w:w="8820" w:type="dxa"/>
            <w:gridSpan w:val="2"/>
            <w:tcBorders>
              <w:top w:val="nil"/>
              <w:left w:val="single" w:sz="8" w:space="0" w:color="808080"/>
              <w:bottom w:val="single" w:sz="8" w:space="0" w:color="808080"/>
              <w:right w:val="single" w:sz="8" w:space="0" w:color="808080"/>
            </w:tcBorders>
            <w:shd w:val="clear" w:color="000000" w:fill="FCE4D6"/>
            <w:vAlign w:val="center"/>
            <w:hideMark/>
          </w:tcPr>
          <w:p w14:paraId="59529C8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4363A1D1" w14:textId="77777777" w:rsidTr="004B6607">
        <w:trPr>
          <w:divId w:val="567376404"/>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ED2ADD6"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Sí, pues es el objeto principal de la actuación.</w:t>
            </w:r>
          </w:p>
        </w:tc>
      </w:tr>
      <w:tr w:rsidR="004B6607" w:rsidRPr="004B6607" w14:paraId="1BD6F999" w14:textId="77777777" w:rsidTr="004B6607">
        <w:trPr>
          <w:divId w:val="567376404"/>
          <w:trHeight w:val="315"/>
        </w:trPr>
        <w:tc>
          <w:tcPr>
            <w:tcW w:w="8820" w:type="dxa"/>
            <w:gridSpan w:val="2"/>
            <w:tcBorders>
              <w:top w:val="nil"/>
              <w:left w:val="single" w:sz="8" w:space="0" w:color="808080"/>
              <w:bottom w:val="single" w:sz="8" w:space="0" w:color="808080"/>
              <w:right w:val="single" w:sz="8" w:space="0" w:color="808080"/>
            </w:tcBorders>
            <w:shd w:val="clear" w:color="000000" w:fill="FCE4D6"/>
            <w:noWrap/>
            <w:vAlign w:val="center"/>
            <w:hideMark/>
          </w:tcPr>
          <w:p w14:paraId="604395C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1A796422" w14:textId="77777777" w:rsidTr="004B6607">
        <w:trPr>
          <w:divId w:val="567376404"/>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1321C6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678AD826"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6E10C50E" w14:textId="3978AE13"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ETIS.CETS!F1C1:F20C2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528E769E" w14:textId="77777777" w:rsidTr="004B6607">
        <w:trPr>
          <w:divId w:val="8206932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D7D31"/>
            <w:noWrap/>
            <w:vAlign w:val="center"/>
            <w:hideMark/>
          </w:tcPr>
          <w:p w14:paraId="0B8398ED"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4A4EB488" w14:textId="77777777" w:rsidTr="004B6607">
        <w:trPr>
          <w:divId w:val="82069329"/>
          <w:trHeight w:val="315"/>
        </w:trPr>
        <w:tc>
          <w:tcPr>
            <w:tcW w:w="1500" w:type="dxa"/>
            <w:tcBorders>
              <w:top w:val="nil"/>
              <w:left w:val="single" w:sz="8" w:space="0" w:color="808080"/>
              <w:bottom w:val="nil"/>
              <w:right w:val="single" w:sz="8" w:space="0" w:color="808080"/>
            </w:tcBorders>
            <w:shd w:val="clear" w:color="000000" w:fill="FCE4D6"/>
            <w:vAlign w:val="center"/>
            <w:hideMark/>
          </w:tcPr>
          <w:p w14:paraId="3E695FEB"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FCE4D6"/>
            <w:noWrap/>
            <w:vAlign w:val="center"/>
            <w:hideMark/>
          </w:tcPr>
          <w:p w14:paraId="6B919003"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5.3</w:t>
            </w:r>
          </w:p>
        </w:tc>
      </w:tr>
      <w:tr w:rsidR="004B6607" w:rsidRPr="004B6607" w14:paraId="1FEDBFE7" w14:textId="77777777" w:rsidTr="004B6607">
        <w:trPr>
          <w:divId w:val="82069329"/>
          <w:trHeight w:val="525"/>
        </w:trPr>
        <w:tc>
          <w:tcPr>
            <w:tcW w:w="1500" w:type="dxa"/>
            <w:tcBorders>
              <w:top w:val="single" w:sz="8" w:space="0" w:color="808080"/>
              <w:left w:val="single" w:sz="8" w:space="0" w:color="808080"/>
              <w:bottom w:val="nil"/>
              <w:right w:val="single" w:sz="8" w:space="0" w:color="808080"/>
            </w:tcBorders>
            <w:shd w:val="clear" w:color="000000" w:fill="F8CBAD"/>
            <w:vAlign w:val="center"/>
            <w:hideMark/>
          </w:tcPr>
          <w:p w14:paraId="48709F8B"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F8CBAD"/>
            <w:noWrap/>
            <w:vAlign w:val="center"/>
            <w:hideMark/>
          </w:tcPr>
          <w:p w14:paraId="23A5850B"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Auditoría medioambiental y acreditaciones</w:t>
            </w:r>
          </w:p>
        </w:tc>
      </w:tr>
      <w:tr w:rsidR="004B6607" w:rsidRPr="004B6607" w14:paraId="7FFCB207" w14:textId="77777777" w:rsidTr="004B6607">
        <w:trPr>
          <w:divId w:val="82069329"/>
          <w:trHeight w:val="870"/>
        </w:trPr>
        <w:tc>
          <w:tcPr>
            <w:tcW w:w="1500" w:type="dxa"/>
            <w:tcBorders>
              <w:top w:val="single" w:sz="8" w:space="0" w:color="808080"/>
              <w:left w:val="single" w:sz="8" w:space="0" w:color="808080"/>
              <w:bottom w:val="nil"/>
              <w:right w:val="single" w:sz="8" w:space="0" w:color="808080"/>
            </w:tcBorders>
            <w:shd w:val="clear" w:color="000000" w:fill="F4B084"/>
            <w:vAlign w:val="center"/>
            <w:hideMark/>
          </w:tcPr>
          <w:p w14:paraId="7EE7D0A3"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F4B084"/>
            <w:vAlign w:val="center"/>
            <w:hideMark/>
          </w:tcPr>
          <w:p w14:paraId="1E3C079C"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Incorporación del destino al Sistema Europeo de Indicadores Turísticos (ETIS) y de las empresas a la Carta Europea para el Turismo Sostenible en Áreas Protegidas (CETS)</w:t>
            </w:r>
          </w:p>
        </w:tc>
      </w:tr>
      <w:tr w:rsidR="004B6607" w:rsidRPr="004B6607" w14:paraId="65E8BA2E" w14:textId="77777777" w:rsidTr="004B6607">
        <w:trPr>
          <w:divId w:val="82069329"/>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FCE4D6"/>
            <w:vAlign w:val="center"/>
            <w:hideMark/>
          </w:tcPr>
          <w:p w14:paraId="1C46A5E4"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5D56CC4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193A489F" w14:textId="77777777" w:rsidTr="004B6607">
        <w:trPr>
          <w:divId w:val="82069329"/>
          <w:trHeight w:val="600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2C3B5B7E"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7C31B00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xml:space="preserve">El Sistema Europeo de Indicadores Turísticos, ideado para los destinos turísticos, está diseñado como un proceso dirigido y controlado por la población local para el seguimiento, la gestión y la mejora de la sostenibilidad de los destinos turísticos. Consta de un conjunto de Indicadores (27 básicos y 40 opcionales), una herramienta y una serie de datos. Además, se puede aplicar sin necesidad de recibir formación específica.  Surgió del </w:t>
            </w:r>
            <w:r w:rsidRPr="004B6607">
              <w:rPr>
                <w:rFonts w:ascii="Open Sans" w:hAnsi="Open Sans" w:cs="Open Sans"/>
                <w:i/>
                <w:iCs/>
                <w:color w:val="000000"/>
                <w:sz w:val="18"/>
                <w:szCs w:val="18"/>
                <w:lang w:val="es-ES"/>
              </w:rPr>
              <w:t>Estudio de viabilidad de un sistema europeo de indicadores turísticos para la gestión sostenible a nivel del destino</w:t>
            </w:r>
            <w:r w:rsidRPr="004B6607">
              <w:rPr>
                <w:rFonts w:ascii="Open Sans" w:hAnsi="Open Sans" w:cs="Open Sans"/>
                <w:color w:val="000000"/>
                <w:sz w:val="18"/>
                <w:szCs w:val="18"/>
                <w:lang w:val="es-ES"/>
              </w:rPr>
              <w:t xml:space="preserve"> encargado por la Comisión Europea. En nuestro Plan aplicaremos el ETIS durante los 3 años de duración y se dotará de personal y recursos económicos para darle continuidad después.</w:t>
            </w:r>
            <w:r w:rsidRPr="004B6607">
              <w:rPr>
                <w:rFonts w:ascii="Open Sans" w:hAnsi="Open Sans" w:cs="Open Sans"/>
                <w:color w:val="000000"/>
                <w:sz w:val="18"/>
                <w:szCs w:val="18"/>
                <w:lang w:val="es-ES"/>
              </w:rPr>
              <w:br/>
              <w:t>La Carta Europea de Turismo Sostenible en Espacios Naturales Protegidos (CETS) es una iniciativa de la Federación EUROPARC que tiene como objetivo global promover el desarrollo del turismo en clave de sostenibilidad en los espacios naturales protegidos de Europa. La CETS es un método y un compromiso voluntario para aplicar los principios de turismo sostenible, orientando a los gestores de los espacios naturales protegidos y a las empresas para definir sus estrategias de forma participada. Consta de tres fases. En la Fase I se acreditan los espacios naturales protegidos, en la II las empresas y en la III las agencias de viaje. El Parque Regional Sierra de Gredos ya se adhirió en 2009 y ahora se encuentra en proceso de re-adhesión. En nuestro Plan se trabajará en la Fase II, para promover la CETS y conseguir que las empresas turísticas se adhieran a él.</w:t>
            </w:r>
          </w:p>
        </w:tc>
      </w:tr>
      <w:tr w:rsidR="004B6607" w:rsidRPr="004B6607" w14:paraId="24DBA5EC" w14:textId="77777777" w:rsidTr="004B6607">
        <w:trPr>
          <w:divId w:val="82069329"/>
          <w:trHeight w:val="144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6C00B408"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7207808D"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El turismo es un sector importante de la economía de la comarca. Gestionarlo de manera sostenible nos permite reconocer los límites y la capacidad de nuestros recursos turísticos. El ETIS y la CETS son herramientas reconocidas que pueden sernos útiles a los gestores y a los empresarios turísticos para conseguir el objetivo de un turismo más sostenible.</w:t>
            </w:r>
          </w:p>
        </w:tc>
      </w:tr>
      <w:tr w:rsidR="004B6607" w:rsidRPr="004B6607" w14:paraId="0194C0CA" w14:textId="77777777" w:rsidTr="004B6607">
        <w:trPr>
          <w:divId w:val="82069329"/>
          <w:trHeight w:val="87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19791C9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564A75C4"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Ambos sistemas se complementan con los objetivos de la línea 5.2, para que todos los actores locales, administraciones y empresarios asuman como gran objetivo la sostenibilidad del turismo en el Barranco.</w:t>
            </w:r>
          </w:p>
        </w:tc>
      </w:tr>
      <w:tr w:rsidR="004B6607" w:rsidRPr="004B6607" w14:paraId="1352B388" w14:textId="77777777" w:rsidTr="004B6607">
        <w:trPr>
          <w:divId w:val="82069329"/>
          <w:trHeight w:val="58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42B4BE07"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2AEAF8A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Parque Regional Sierra de Gredos, ayuntamientos, empresas turísticas</w:t>
            </w:r>
          </w:p>
        </w:tc>
      </w:tr>
      <w:tr w:rsidR="004B6607" w:rsidRPr="004B6607" w14:paraId="5420A03E" w14:textId="77777777" w:rsidTr="004B6607">
        <w:trPr>
          <w:divId w:val="82069329"/>
          <w:trHeight w:val="58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66BE221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272F140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Parque Regional Sierra de Gredos, ayuntamientos, empresas turísticas, población local</w:t>
            </w:r>
          </w:p>
        </w:tc>
      </w:tr>
      <w:tr w:rsidR="004B6607" w:rsidRPr="004B6607" w14:paraId="66996E77" w14:textId="77777777" w:rsidTr="004B6607">
        <w:trPr>
          <w:divId w:val="82069329"/>
          <w:trHeight w:val="31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02B057D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PRESUPUESTO</w:t>
            </w:r>
          </w:p>
        </w:tc>
        <w:tc>
          <w:tcPr>
            <w:tcW w:w="7320" w:type="dxa"/>
            <w:tcBorders>
              <w:top w:val="nil"/>
              <w:left w:val="nil"/>
              <w:bottom w:val="single" w:sz="8" w:space="0" w:color="808080"/>
              <w:right w:val="single" w:sz="8" w:space="0" w:color="808080"/>
            </w:tcBorders>
            <w:shd w:val="clear" w:color="auto" w:fill="auto"/>
            <w:vAlign w:val="center"/>
            <w:hideMark/>
          </w:tcPr>
          <w:p w14:paraId="4226D3D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Sin coste para el Plan</w:t>
            </w:r>
          </w:p>
        </w:tc>
      </w:tr>
      <w:tr w:rsidR="004B6607" w:rsidRPr="004B6607" w14:paraId="27427B36" w14:textId="77777777" w:rsidTr="004B6607">
        <w:trPr>
          <w:divId w:val="82069329"/>
          <w:trHeight w:val="52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272FC524"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lastRenderedPageBreak/>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6EAABDDB"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5F2B4484" w14:textId="77777777" w:rsidTr="004B6607">
        <w:trPr>
          <w:divId w:val="82069329"/>
          <w:trHeight w:val="87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3C7D9BD0"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39CF423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Para el ETIS: número de pasos alcanzados en el proceso (Sistema de Indicadores, con 7 pasos)</w:t>
            </w:r>
            <w:r w:rsidRPr="004B6607">
              <w:rPr>
                <w:rFonts w:ascii="Open Sans" w:hAnsi="Open Sans" w:cs="Open Sans"/>
                <w:color w:val="000000"/>
                <w:sz w:val="18"/>
                <w:szCs w:val="18"/>
                <w:lang w:val="es-ES"/>
              </w:rPr>
              <w:br/>
              <w:t>Para la CETS: número de empresas adheridas</w:t>
            </w:r>
          </w:p>
        </w:tc>
      </w:tr>
      <w:tr w:rsidR="004B6607" w:rsidRPr="004B6607" w14:paraId="5B41391F" w14:textId="77777777" w:rsidTr="004B6607">
        <w:trPr>
          <w:divId w:val="82069329"/>
          <w:trHeight w:val="1440"/>
        </w:trPr>
        <w:tc>
          <w:tcPr>
            <w:tcW w:w="1500" w:type="dxa"/>
            <w:tcBorders>
              <w:top w:val="nil"/>
              <w:left w:val="single" w:sz="8" w:space="0" w:color="808080"/>
              <w:bottom w:val="nil"/>
              <w:right w:val="single" w:sz="8" w:space="0" w:color="808080"/>
            </w:tcBorders>
            <w:shd w:val="clear" w:color="000000" w:fill="FCE4D6"/>
            <w:vAlign w:val="center"/>
            <w:hideMark/>
          </w:tcPr>
          <w:p w14:paraId="19F0595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349F3857"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enero a junio: Divulgación de ETIS y CETS</w:t>
            </w:r>
            <w:r w:rsidRPr="004B6607">
              <w:rPr>
                <w:rFonts w:ascii="Open Sans" w:hAnsi="Open Sans" w:cs="Open Sans"/>
                <w:color w:val="000000"/>
                <w:sz w:val="18"/>
                <w:szCs w:val="18"/>
                <w:lang w:val="es-ES"/>
              </w:rPr>
              <w:br/>
              <w:t>2022, julio a diciembre: implantación de ETIS y primeras acreditaciones de empresas a la CETS</w:t>
            </w:r>
            <w:r w:rsidRPr="004B6607">
              <w:rPr>
                <w:rFonts w:ascii="Open Sans" w:hAnsi="Open Sans" w:cs="Open Sans"/>
                <w:color w:val="000000"/>
                <w:sz w:val="18"/>
                <w:szCs w:val="18"/>
                <w:lang w:val="es-ES"/>
              </w:rPr>
              <w:br/>
              <w:t>2023, 2024: actualización de ETIS y acompañamiento y nuevas incorporaciones a la CETS</w:t>
            </w:r>
          </w:p>
        </w:tc>
      </w:tr>
      <w:tr w:rsidR="004B6607" w:rsidRPr="004B6607" w14:paraId="5E7690C5" w14:textId="77777777" w:rsidTr="004B6607">
        <w:trPr>
          <w:divId w:val="8206932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FCE4D6"/>
            <w:vAlign w:val="center"/>
            <w:hideMark/>
          </w:tcPr>
          <w:p w14:paraId="70393A18"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694C6012" w14:textId="77777777" w:rsidTr="004B6607">
        <w:trPr>
          <w:divId w:val="8206932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059CBEB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6ECDD1FE" w14:textId="77777777" w:rsidTr="004B6607">
        <w:trPr>
          <w:divId w:val="82069329"/>
          <w:trHeight w:val="315"/>
        </w:trPr>
        <w:tc>
          <w:tcPr>
            <w:tcW w:w="8820" w:type="dxa"/>
            <w:gridSpan w:val="2"/>
            <w:tcBorders>
              <w:top w:val="nil"/>
              <w:left w:val="single" w:sz="8" w:space="0" w:color="808080"/>
              <w:bottom w:val="single" w:sz="8" w:space="0" w:color="808080"/>
              <w:right w:val="single" w:sz="8" w:space="0" w:color="808080"/>
            </w:tcBorders>
            <w:shd w:val="clear" w:color="000000" w:fill="FCE4D6"/>
            <w:vAlign w:val="center"/>
            <w:hideMark/>
          </w:tcPr>
          <w:p w14:paraId="320E6F3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72680946" w14:textId="77777777" w:rsidTr="004B6607">
        <w:trPr>
          <w:divId w:val="8206932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68FDF9E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Sí, pues es el objeto principal de la actuación.</w:t>
            </w:r>
          </w:p>
        </w:tc>
      </w:tr>
      <w:tr w:rsidR="004B6607" w:rsidRPr="004B6607" w14:paraId="44AFDF4A" w14:textId="77777777" w:rsidTr="004B6607">
        <w:trPr>
          <w:divId w:val="82069329"/>
          <w:trHeight w:val="315"/>
        </w:trPr>
        <w:tc>
          <w:tcPr>
            <w:tcW w:w="8820" w:type="dxa"/>
            <w:gridSpan w:val="2"/>
            <w:tcBorders>
              <w:top w:val="nil"/>
              <w:left w:val="single" w:sz="8" w:space="0" w:color="808080"/>
              <w:bottom w:val="single" w:sz="8" w:space="0" w:color="808080"/>
              <w:right w:val="single" w:sz="8" w:space="0" w:color="808080"/>
            </w:tcBorders>
            <w:shd w:val="clear" w:color="000000" w:fill="FCE4D6"/>
            <w:noWrap/>
            <w:vAlign w:val="center"/>
            <w:hideMark/>
          </w:tcPr>
          <w:p w14:paraId="1C38A8C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29925698" w14:textId="77777777" w:rsidTr="004B6607">
        <w:trPr>
          <w:divId w:val="8206932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A16038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1085964F" w14:textId="77777777" w:rsidR="00823FF0" w:rsidRDefault="00823FF0" w:rsidP="004C63DA">
      <w:pPr>
        <w:pStyle w:val="Sinespaciado"/>
        <w:ind w:firstLine="0"/>
        <w:rPr>
          <w:rFonts w:asciiTheme="minorHAnsi" w:hAnsiTheme="minorHAnsi"/>
          <w:sz w:val="22"/>
        </w:rPr>
      </w:pPr>
      <w:r>
        <w:rPr>
          <w:rFonts w:asciiTheme="minorHAnsi" w:hAnsiTheme="minorHAnsi"/>
          <w:sz w:val="22"/>
        </w:rPr>
        <w:fldChar w:fldCharType="end"/>
      </w:r>
    </w:p>
    <w:p w14:paraId="4052F73A" w14:textId="43A6819F" w:rsidR="004B6607" w:rsidRDefault="00823FF0" w:rsidP="004C63DA">
      <w:pPr>
        <w:pStyle w:val="Sinespaciado"/>
        <w:ind w:firstLine="0"/>
        <w:rPr>
          <w:rFonts w:asciiTheme="minorHAnsi" w:hAnsiTheme="minorHAnsi" w:cstheme="minorBidi"/>
          <w:color w:val="auto"/>
          <w:sz w:val="22"/>
        </w:rPr>
      </w:pPr>
      <w:r>
        <w:rPr>
          <w:rFonts w:asciiTheme="minorHAnsi" w:hAnsiTheme="minorHAnsi"/>
          <w:sz w:val="22"/>
        </w:rPr>
        <w:br w:type="page"/>
      </w:r>
      <w:r>
        <w:fldChar w:fldCharType="begin"/>
      </w:r>
      <w:r>
        <w:instrText xml:space="preserve"> LINK </w:instrText>
      </w:r>
      <w:r w:rsidR="00084F7F">
        <w:instrText xml:space="preserve">Excel.Sheet.12 "D:\\Dropbox\\ADR\\Planes Sostenibilidad Turística en destinos\\Memoria\\Líneas de actuación\\fichas.xlsx" climaneutral!F1C1:F20C2 </w:instrText>
      </w:r>
      <w:r>
        <w:instrText xml:space="preserve">\a \f 4 \h </w:instrText>
      </w:r>
      <w:r>
        <w:fldChar w:fldCharType="separate"/>
      </w:r>
    </w:p>
    <w:tbl>
      <w:tblPr>
        <w:tblW w:w="8820" w:type="dxa"/>
        <w:tblCellMar>
          <w:left w:w="70" w:type="dxa"/>
          <w:right w:w="70" w:type="dxa"/>
        </w:tblCellMar>
        <w:tblLook w:val="04A0" w:firstRow="1" w:lastRow="0" w:firstColumn="1" w:lastColumn="0" w:noHBand="0" w:noVBand="1"/>
      </w:tblPr>
      <w:tblGrid>
        <w:gridCol w:w="1500"/>
        <w:gridCol w:w="7320"/>
      </w:tblGrid>
      <w:tr w:rsidR="004B6607" w:rsidRPr="004B6607" w14:paraId="634AF22B" w14:textId="77777777" w:rsidTr="004B6607">
        <w:trPr>
          <w:divId w:val="208676320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ED7D31"/>
            <w:noWrap/>
            <w:vAlign w:val="center"/>
            <w:hideMark/>
          </w:tcPr>
          <w:p w14:paraId="13EF6D90" w14:textId="77777777" w:rsidR="004B6607" w:rsidRPr="004B6607" w:rsidRDefault="004B6607" w:rsidP="004B6607">
            <w:pPr>
              <w:rPr>
                <w:rFonts w:ascii="Open Sans" w:hAnsi="Open Sans" w:cs="Open Sans"/>
                <w:color w:val="FFFFFF"/>
                <w:sz w:val="18"/>
                <w:szCs w:val="18"/>
                <w:lang w:val="es-ES"/>
              </w:rPr>
            </w:pPr>
            <w:r w:rsidRPr="004B6607">
              <w:rPr>
                <w:rFonts w:ascii="Open Sans" w:hAnsi="Open Sans" w:cs="Open Sans"/>
                <w:color w:val="FFFFFF"/>
                <w:sz w:val="18"/>
                <w:szCs w:val="18"/>
                <w:lang w:val="es-ES"/>
              </w:rPr>
              <w:lastRenderedPageBreak/>
              <w:t>FICHA DE ACTUACIÓN DEL PLAN DE SOSTENIBILIDAD TURÍSTICA DEL BARRANCO DE LAS CINCO VILLAS</w:t>
            </w:r>
          </w:p>
        </w:tc>
      </w:tr>
      <w:tr w:rsidR="004B6607" w:rsidRPr="004B6607" w14:paraId="01E81E97" w14:textId="77777777" w:rsidTr="004B6607">
        <w:trPr>
          <w:divId w:val="2086763209"/>
          <w:trHeight w:val="315"/>
        </w:trPr>
        <w:tc>
          <w:tcPr>
            <w:tcW w:w="1500" w:type="dxa"/>
            <w:tcBorders>
              <w:top w:val="nil"/>
              <w:left w:val="single" w:sz="8" w:space="0" w:color="808080"/>
              <w:bottom w:val="nil"/>
              <w:right w:val="single" w:sz="8" w:space="0" w:color="808080"/>
            </w:tcBorders>
            <w:shd w:val="clear" w:color="000000" w:fill="FCE4D6"/>
            <w:vAlign w:val="center"/>
            <w:hideMark/>
          </w:tcPr>
          <w:p w14:paraId="4D39590D"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Nº</w:t>
            </w:r>
          </w:p>
        </w:tc>
        <w:tc>
          <w:tcPr>
            <w:tcW w:w="7320" w:type="dxa"/>
            <w:tcBorders>
              <w:top w:val="nil"/>
              <w:left w:val="nil"/>
              <w:bottom w:val="nil"/>
              <w:right w:val="single" w:sz="8" w:space="0" w:color="808080"/>
            </w:tcBorders>
            <w:shd w:val="clear" w:color="000000" w:fill="FCE4D6"/>
            <w:noWrap/>
            <w:vAlign w:val="center"/>
            <w:hideMark/>
          </w:tcPr>
          <w:p w14:paraId="2C1A241C"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5.4</w:t>
            </w:r>
          </w:p>
        </w:tc>
      </w:tr>
      <w:tr w:rsidR="004B6607" w:rsidRPr="004B6607" w14:paraId="008756D0" w14:textId="77777777" w:rsidTr="004B6607">
        <w:trPr>
          <w:divId w:val="2086763209"/>
          <w:trHeight w:val="525"/>
        </w:trPr>
        <w:tc>
          <w:tcPr>
            <w:tcW w:w="1500" w:type="dxa"/>
            <w:tcBorders>
              <w:top w:val="single" w:sz="8" w:space="0" w:color="808080"/>
              <w:left w:val="single" w:sz="8" w:space="0" w:color="808080"/>
              <w:bottom w:val="nil"/>
              <w:right w:val="single" w:sz="8" w:space="0" w:color="808080"/>
            </w:tcBorders>
            <w:shd w:val="clear" w:color="000000" w:fill="F8CBAD"/>
            <w:vAlign w:val="center"/>
            <w:hideMark/>
          </w:tcPr>
          <w:p w14:paraId="40EA4738"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EJE PROGRAMÁTICO</w:t>
            </w:r>
          </w:p>
        </w:tc>
        <w:tc>
          <w:tcPr>
            <w:tcW w:w="7320" w:type="dxa"/>
            <w:tcBorders>
              <w:top w:val="single" w:sz="8" w:space="0" w:color="808080"/>
              <w:left w:val="nil"/>
              <w:bottom w:val="nil"/>
              <w:right w:val="single" w:sz="8" w:space="0" w:color="808080"/>
            </w:tcBorders>
            <w:shd w:val="clear" w:color="000000" w:fill="F8CBAD"/>
            <w:noWrap/>
            <w:vAlign w:val="center"/>
            <w:hideMark/>
          </w:tcPr>
          <w:p w14:paraId="76BB0A4E"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Auditoría medioambiental y acreditaciones</w:t>
            </w:r>
          </w:p>
        </w:tc>
      </w:tr>
      <w:tr w:rsidR="004B6607" w:rsidRPr="004B6607" w14:paraId="4D098F51" w14:textId="77777777" w:rsidTr="004B6607">
        <w:trPr>
          <w:divId w:val="2086763209"/>
          <w:trHeight w:val="315"/>
        </w:trPr>
        <w:tc>
          <w:tcPr>
            <w:tcW w:w="1500" w:type="dxa"/>
            <w:tcBorders>
              <w:top w:val="single" w:sz="8" w:space="0" w:color="808080"/>
              <w:left w:val="single" w:sz="8" w:space="0" w:color="808080"/>
              <w:bottom w:val="nil"/>
              <w:right w:val="single" w:sz="8" w:space="0" w:color="808080"/>
            </w:tcBorders>
            <w:shd w:val="clear" w:color="000000" w:fill="F4B084"/>
            <w:vAlign w:val="center"/>
            <w:hideMark/>
          </w:tcPr>
          <w:p w14:paraId="631A226E" w14:textId="77777777" w:rsidR="004B6607" w:rsidRPr="004B6607" w:rsidRDefault="004B6607" w:rsidP="004B6607">
            <w:pPr>
              <w:rPr>
                <w:rFonts w:ascii="Open Sans" w:hAnsi="Open Sans" w:cs="Open Sans"/>
                <w:sz w:val="16"/>
                <w:szCs w:val="16"/>
                <w:lang w:val="es-ES"/>
              </w:rPr>
            </w:pPr>
            <w:r w:rsidRPr="004B6607">
              <w:rPr>
                <w:rFonts w:ascii="Open Sans" w:hAnsi="Open Sans" w:cs="Open Sans"/>
                <w:sz w:val="16"/>
                <w:szCs w:val="16"/>
                <w:lang w:val="es-ES"/>
              </w:rPr>
              <w:t>TÍTULO</w:t>
            </w:r>
          </w:p>
        </w:tc>
        <w:tc>
          <w:tcPr>
            <w:tcW w:w="7320" w:type="dxa"/>
            <w:tcBorders>
              <w:top w:val="single" w:sz="8" w:space="0" w:color="808080"/>
              <w:left w:val="nil"/>
              <w:bottom w:val="nil"/>
              <w:right w:val="single" w:sz="8" w:space="0" w:color="808080"/>
            </w:tcBorders>
            <w:shd w:val="clear" w:color="000000" w:fill="F4B084"/>
            <w:vAlign w:val="center"/>
            <w:hideMark/>
          </w:tcPr>
          <w:p w14:paraId="7CA7D0FE" w14:textId="77777777" w:rsidR="004B6607" w:rsidRPr="004B6607" w:rsidRDefault="004B6607" w:rsidP="004B6607">
            <w:pPr>
              <w:rPr>
                <w:rFonts w:ascii="Open Sans" w:hAnsi="Open Sans" w:cs="Open Sans"/>
                <w:b/>
                <w:bCs/>
                <w:sz w:val="18"/>
                <w:szCs w:val="18"/>
                <w:lang w:val="es-ES"/>
              </w:rPr>
            </w:pPr>
            <w:r w:rsidRPr="004B6607">
              <w:rPr>
                <w:rFonts w:ascii="Open Sans" w:hAnsi="Open Sans" w:cs="Open Sans"/>
                <w:b/>
                <w:bCs/>
                <w:sz w:val="18"/>
                <w:szCs w:val="18"/>
                <w:lang w:val="es-ES"/>
              </w:rPr>
              <w:t>Turismo Clima Neutral</w:t>
            </w:r>
          </w:p>
        </w:tc>
      </w:tr>
      <w:tr w:rsidR="004B6607" w:rsidRPr="004B6607" w14:paraId="4293C355" w14:textId="77777777" w:rsidTr="004B6607">
        <w:trPr>
          <w:divId w:val="2086763209"/>
          <w:trHeight w:val="315"/>
        </w:trPr>
        <w:tc>
          <w:tcPr>
            <w:tcW w:w="1500" w:type="dxa"/>
            <w:tcBorders>
              <w:top w:val="single" w:sz="8" w:space="0" w:color="808080"/>
              <w:left w:val="single" w:sz="8" w:space="0" w:color="808080"/>
              <w:bottom w:val="single" w:sz="8" w:space="0" w:color="808080"/>
              <w:right w:val="single" w:sz="8" w:space="0" w:color="808080"/>
            </w:tcBorders>
            <w:shd w:val="clear" w:color="000000" w:fill="FCE4D6"/>
            <w:vAlign w:val="center"/>
            <w:hideMark/>
          </w:tcPr>
          <w:p w14:paraId="02CBF7C3"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ANUALIDADES</w:t>
            </w:r>
          </w:p>
        </w:tc>
        <w:tc>
          <w:tcPr>
            <w:tcW w:w="7320" w:type="dxa"/>
            <w:tcBorders>
              <w:top w:val="single" w:sz="8" w:space="0" w:color="808080"/>
              <w:left w:val="nil"/>
              <w:bottom w:val="single" w:sz="8" w:space="0" w:color="808080"/>
              <w:right w:val="single" w:sz="8" w:space="0" w:color="808080"/>
            </w:tcBorders>
            <w:shd w:val="clear" w:color="auto" w:fill="auto"/>
            <w:vAlign w:val="center"/>
            <w:hideMark/>
          </w:tcPr>
          <w:p w14:paraId="65ECA57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1, 2 y 3</w:t>
            </w:r>
          </w:p>
        </w:tc>
      </w:tr>
      <w:tr w:rsidR="004B6607" w:rsidRPr="004B6607" w14:paraId="51367309" w14:textId="77777777" w:rsidTr="004B6607">
        <w:trPr>
          <w:divId w:val="2086763209"/>
          <w:trHeight w:val="514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39B9783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DESCRIPCIÓN</w:t>
            </w:r>
          </w:p>
        </w:tc>
        <w:tc>
          <w:tcPr>
            <w:tcW w:w="7320" w:type="dxa"/>
            <w:tcBorders>
              <w:top w:val="nil"/>
              <w:left w:val="nil"/>
              <w:bottom w:val="single" w:sz="8" w:space="0" w:color="808080"/>
              <w:right w:val="single" w:sz="8" w:space="0" w:color="808080"/>
            </w:tcBorders>
            <w:shd w:val="clear" w:color="auto" w:fill="auto"/>
            <w:vAlign w:val="center"/>
            <w:hideMark/>
          </w:tcPr>
          <w:p w14:paraId="1B456B6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Esta línea reúne una serie de actuaciones encaminadas a conseguir un saldo 0 en emisiones de gases de efecto invernadero en la mayor parte de actividades turísticas del Barranco.</w:t>
            </w:r>
            <w:r w:rsidRPr="004B6607">
              <w:rPr>
                <w:rFonts w:ascii="Open Sans" w:hAnsi="Open Sans" w:cs="Open Sans"/>
                <w:color w:val="000000"/>
                <w:sz w:val="18"/>
                <w:szCs w:val="18"/>
                <w:lang w:val="es-ES"/>
              </w:rPr>
              <w:br/>
              <w:t>1) Cálculo, reducción de emisiones y compensación de CO</w:t>
            </w:r>
            <w:r w:rsidRPr="004B6607">
              <w:rPr>
                <w:rFonts w:ascii="Open Sans" w:hAnsi="Open Sans" w:cs="Open Sans"/>
                <w:color w:val="000000"/>
                <w:sz w:val="18"/>
                <w:szCs w:val="18"/>
                <w:vertAlign w:val="subscript"/>
                <w:lang w:val="es-ES"/>
              </w:rPr>
              <w:t>2</w:t>
            </w:r>
            <w:r w:rsidRPr="004B6607">
              <w:rPr>
                <w:rFonts w:ascii="Open Sans" w:hAnsi="Open Sans" w:cs="Open Sans"/>
                <w:color w:val="000000"/>
                <w:sz w:val="18"/>
                <w:szCs w:val="18"/>
                <w:lang w:val="es-ES"/>
              </w:rPr>
              <w:t xml:space="preserve"> del propio Plan, en los tres Alcances contemplados por el MITECO, durante los tres años de duración.</w:t>
            </w:r>
            <w:r w:rsidRPr="004B6607">
              <w:rPr>
                <w:rFonts w:ascii="Open Sans" w:hAnsi="Open Sans" w:cs="Open Sans"/>
                <w:color w:val="000000"/>
                <w:sz w:val="18"/>
                <w:szCs w:val="18"/>
                <w:lang w:val="es-ES"/>
              </w:rPr>
              <w:br/>
              <w:t xml:space="preserve">2) Compensación de carbono local, mediante la búsqueda de proyectos y empresas acreditadas para la compensación de carbono en el MITECO. Actualmente ya hay ayuntamientos que han formalizado pequeños contratos de cesión de derechos de compensación a empresas externas. La compensación se materializa en reforestaciones en terrenos incendiados hace más de 10 años o en terrenos aptos para el bosque sin arbolado. Las cantidades de carbono a compensar vendrán de la suma de las emisiones a compensar de la actividad del propio Plan (pequeñas, esperamos) y de </w:t>
            </w:r>
            <w:proofErr w:type="gramStart"/>
            <w:r w:rsidRPr="004B6607">
              <w:rPr>
                <w:rFonts w:ascii="Open Sans" w:hAnsi="Open Sans" w:cs="Open Sans"/>
                <w:color w:val="000000"/>
                <w:sz w:val="18"/>
                <w:szCs w:val="18"/>
                <w:lang w:val="es-ES"/>
              </w:rPr>
              <w:t>la emisiones</w:t>
            </w:r>
            <w:proofErr w:type="gramEnd"/>
            <w:r w:rsidRPr="004B6607">
              <w:rPr>
                <w:rFonts w:ascii="Open Sans" w:hAnsi="Open Sans" w:cs="Open Sans"/>
                <w:color w:val="000000"/>
                <w:sz w:val="18"/>
                <w:szCs w:val="18"/>
                <w:lang w:val="es-ES"/>
              </w:rPr>
              <w:t xml:space="preserve"> de las empresas turísticas que nos trasladen esta necesidad. Económicamente las del Plan irán a cargo de su propio presupuesto y las de las empresas deberán ser costeadas por ellas (en última instancia, por el cliente).</w:t>
            </w:r>
            <w:r w:rsidRPr="004B6607">
              <w:rPr>
                <w:rFonts w:ascii="Open Sans" w:hAnsi="Open Sans" w:cs="Open Sans"/>
                <w:color w:val="000000"/>
                <w:sz w:val="18"/>
                <w:szCs w:val="18"/>
                <w:lang w:val="es-ES"/>
              </w:rPr>
              <w:br/>
              <w:t>3) Divulgación de toda la información de los puntos 1 y 2 en la web de turismo y en la publicidad de las empresas turísticas.</w:t>
            </w:r>
          </w:p>
        </w:tc>
      </w:tr>
      <w:tr w:rsidR="004B6607" w:rsidRPr="004B6607" w14:paraId="5D963F40" w14:textId="77777777" w:rsidTr="004B6607">
        <w:trPr>
          <w:divId w:val="2086763209"/>
          <w:trHeight w:val="343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30E7FC9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NECESIDAD</w:t>
            </w:r>
          </w:p>
        </w:tc>
        <w:tc>
          <w:tcPr>
            <w:tcW w:w="7320" w:type="dxa"/>
            <w:tcBorders>
              <w:top w:val="nil"/>
              <w:left w:val="nil"/>
              <w:bottom w:val="single" w:sz="8" w:space="0" w:color="808080"/>
              <w:right w:val="single" w:sz="8" w:space="0" w:color="808080"/>
            </w:tcBorders>
            <w:shd w:val="clear" w:color="auto" w:fill="auto"/>
            <w:vAlign w:val="center"/>
            <w:hideMark/>
          </w:tcPr>
          <w:p w14:paraId="4ED1B19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Un plan de turismo sostenible debe tener en cuenta también las emisiones asociadas al propio plan y las derivadas de la actividad de las empresas turísticas de su ámbito geográfico. Medir, reducir y compensar son los tres pasos hacia la sostenibilidad en cualquier ámbito.</w:t>
            </w:r>
            <w:r w:rsidRPr="004B6607">
              <w:rPr>
                <w:rFonts w:ascii="Open Sans" w:hAnsi="Open Sans" w:cs="Open Sans"/>
                <w:color w:val="000000"/>
                <w:sz w:val="18"/>
                <w:szCs w:val="18"/>
                <w:lang w:val="es-ES"/>
              </w:rPr>
              <w:br/>
              <w:t>Por otro lado, el Barranco sufrió en 2009 un grave incendio forestal, afectando a extensos pinares y matorrales (además de pérdidas humanas). Y en otras zonas tenemos extensos matorrales en terrenos con vocación de bosque. La reforestación de estos terrenos supone fijar grandes cantidades de carbono atmosférico.</w:t>
            </w:r>
            <w:r w:rsidRPr="004B6607">
              <w:rPr>
                <w:rFonts w:ascii="Open Sans" w:hAnsi="Open Sans" w:cs="Open Sans"/>
                <w:color w:val="000000"/>
                <w:sz w:val="18"/>
                <w:szCs w:val="18"/>
                <w:lang w:val="es-ES"/>
              </w:rPr>
              <w:br/>
              <w:t>Por último, divulgar y concienciar sobre estas medidas es necesario si queremos que la sostenibilidad sea un filtro permanente en la manera de ofrecer y disfrutar de los servicios turísticos.</w:t>
            </w:r>
          </w:p>
        </w:tc>
      </w:tr>
      <w:tr w:rsidR="004B6607" w:rsidRPr="004B6607" w14:paraId="7001B0D6" w14:textId="77777777" w:rsidTr="004B6607">
        <w:trPr>
          <w:divId w:val="2086763209"/>
          <w:trHeight w:val="87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680554D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OBJETIVOS</w:t>
            </w:r>
          </w:p>
        </w:tc>
        <w:tc>
          <w:tcPr>
            <w:tcW w:w="7320" w:type="dxa"/>
            <w:tcBorders>
              <w:top w:val="nil"/>
              <w:left w:val="nil"/>
              <w:bottom w:val="single" w:sz="8" w:space="0" w:color="808080"/>
              <w:right w:val="single" w:sz="8" w:space="0" w:color="808080"/>
            </w:tcBorders>
            <w:shd w:val="clear" w:color="auto" w:fill="auto"/>
            <w:vAlign w:val="center"/>
            <w:hideMark/>
          </w:tcPr>
          <w:p w14:paraId="2F9486BC"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Conseguir un saldo lo más cercano a 0 posible en las emisiones de GEI asociadas al propio Plan y a las empresas turísticas del Barranco.</w:t>
            </w:r>
            <w:r w:rsidRPr="004B6607">
              <w:rPr>
                <w:rFonts w:ascii="Open Sans" w:hAnsi="Open Sans" w:cs="Open Sans"/>
                <w:color w:val="000000"/>
                <w:sz w:val="18"/>
                <w:szCs w:val="18"/>
                <w:lang w:val="es-ES"/>
              </w:rPr>
              <w:br/>
              <w:t>Divulgar y concienciar a empresarios y clientes de esta faceta del turismo.</w:t>
            </w:r>
          </w:p>
        </w:tc>
      </w:tr>
      <w:tr w:rsidR="004B6607" w:rsidRPr="004B6607" w14:paraId="66B20F1A" w14:textId="77777777" w:rsidTr="004B6607">
        <w:trPr>
          <w:divId w:val="2086763209"/>
          <w:trHeight w:val="31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0BE9FA15"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 EJECUTOR</w:t>
            </w:r>
          </w:p>
        </w:tc>
        <w:tc>
          <w:tcPr>
            <w:tcW w:w="7320" w:type="dxa"/>
            <w:tcBorders>
              <w:top w:val="nil"/>
              <w:left w:val="nil"/>
              <w:bottom w:val="single" w:sz="8" w:space="0" w:color="808080"/>
              <w:right w:val="single" w:sz="8" w:space="0" w:color="808080"/>
            </w:tcBorders>
            <w:shd w:val="clear" w:color="auto" w:fill="auto"/>
            <w:vAlign w:val="center"/>
            <w:hideMark/>
          </w:tcPr>
          <w:p w14:paraId="2A2BA051"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encargados de empresas turísticas, empresas especializadas</w:t>
            </w:r>
          </w:p>
        </w:tc>
      </w:tr>
      <w:tr w:rsidR="004B6607" w:rsidRPr="004B6607" w14:paraId="5E39B79B" w14:textId="77777777" w:rsidTr="004B6607">
        <w:trPr>
          <w:divId w:val="2086763209"/>
          <w:trHeight w:val="52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57FA43D1"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ACTORES IMPLICADOS</w:t>
            </w:r>
          </w:p>
        </w:tc>
        <w:tc>
          <w:tcPr>
            <w:tcW w:w="7320" w:type="dxa"/>
            <w:tcBorders>
              <w:top w:val="nil"/>
              <w:left w:val="nil"/>
              <w:bottom w:val="single" w:sz="8" w:space="0" w:color="808080"/>
              <w:right w:val="single" w:sz="8" w:space="0" w:color="808080"/>
            </w:tcBorders>
            <w:shd w:val="clear" w:color="auto" w:fill="auto"/>
            <w:vAlign w:val="center"/>
            <w:hideMark/>
          </w:tcPr>
          <w:p w14:paraId="37088DE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Mancomunidad, encargados de empresas turísticas, empresas especializadas</w:t>
            </w:r>
          </w:p>
        </w:tc>
      </w:tr>
      <w:tr w:rsidR="004B6607" w:rsidRPr="004B6607" w14:paraId="710146B1" w14:textId="77777777" w:rsidTr="004B6607">
        <w:trPr>
          <w:divId w:val="2086763209"/>
          <w:trHeight w:val="2010"/>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67458E79"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lastRenderedPageBreak/>
              <w:t>PRESUPUESTO</w:t>
            </w:r>
          </w:p>
        </w:tc>
        <w:tc>
          <w:tcPr>
            <w:tcW w:w="7320" w:type="dxa"/>
            <w:tcBorders>
              <w:top w:val="nil"/>
              <w:left w:val="nil"/>
              <w:bottom w:val="single" w:sz="8" w:space="0" w:color="808080"/>
              <w:right w:val="single" w:sz="8" w:space="0" w:color="808080"/>
            </w:tcBorders>
            <w:shd w:val="clear" w:color="auto" w:fill="auto"/>
            <w:vAlign w:val="center"/>
            <w:hideMark/>
          </w:tcPr>
          <w:p w14:paraId="727797A3"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Plan:</w:t>
            </w:r>
            <w:r w:rsidRPr="004B6607">
              <w:rPr>
                <w:rFonts w:ascii="Open Sans" w:hAnsi="Open Sans" w:cs="Open Sans"/>
                <w:color w:val="000000"/>
                <w:sz w:val="18"/>
                <w:szCs w:val="18"/>
                <w:lang w:val="es-ES"/>
              </w:rPr>
              <w:br/>
              <w:t>Emisiones estimadas Alcances 1 + 2 + 3: 40.000 kg</w:t>
            </w:r>
            <w:r w:rsidRPr="004B6607">
              <w:rPr>
                <w:rFonts w:ascii="Open Sans" w:hAnsi="Open Sans" w:cs="Open Sans"/>
                <w:color w:val="000000"/>
                <w:sz w:val="18"/>
                <w:szCs w:val="18"/>
                <w:lang w:val="es-ES"/>
              </w:rPr>
              <w:br/>
              <w:t>Emisiones reducidas (estimación): 50%</w:t>
            </w:r>
            <w:r w:rsidRPr="004B6607">
              <w:rPr>
                <w:rFonts w:ascii="Open Sans" w:hAnsi="Open Sans" w:cs="Open Sans"/>
                <w:color w:val="000000"/>
                <w:sz w:val="18"/>
                <w:szCs w:val="18"/>
                <w:lang w:val="es-ES"/>
              </w:rPr>
              <w:br/>
              <w:t>Emisiones a compensar: 20.000 kg</w:t>
            </w:r>
            <w:r w:rsidRPr="004B6607">
              <w:rPr>
                <w:rFonts w:ascii="Open Sans" w:hAnsi="Open Sans" w:cs="Open Sans"/>
                <w:color w:val="000000"/>
                <w:sz w:val="18"/>
                <w:szCs w:val="18"/>
                <w:lang w:val="es-ES"/>
              </w:rPr>
              <w:br/>
            </w:r>
            <w:r w:rsidRPr="004B6607">
              <w:rPr>
                <w:rFonts w:ascii="Open Sans" w:hAnsi="Open Sans" w:cs="Open Sans"/>
                <w:b/>
                <w:bCs/>
                <w:i/>
                <w:iCs/>
                <w:color w:val="000000"/>
                <w:sz w:val="18"/>
                <w:szCs w:val="18"/>
                <w:lang w:val="es-ES"/>
              </w:rPr>
              <w:t>SUBTOTAL: 300 €</w:t>
            </w:r>
            <w:r w:rsidRPr="004B6607">
              <w:rPr>
                <w:rFonts w:ascii="Open Sans" w:hAnsi="Open Sans" w:cs="Open Sans"/>
                <w:b/>
                <w:bCs/>
                <w:i/>
                <w:iCs/>
                <w:color w:val="000000"/>
                <w:sz w:val="18"/>
                <w:szCs w:val="18"/>
                <w:lang w:val="es-ES"/>
              </w:rPr>
              <w:br/>
            </w:r>
            <w:r w:rsidRPr="004B6607">
              <w:rPr>
                <w:rFonts w:ascii="Open Sans" w:hAnsi="Open Sans" w:cs="Open Sans"/>
                <w:color w:val="000000"/>
                <w:sz w:val="18"/>
                <w:szCs w:val="18"/>
                <w:lang w:val="es-ES"/>
              </w:rPr>
              <w:t>Empresas turísticas: sin coste para el Plan</w:t>
            </w:r>
            <w:r w:rsidRPr="004B6607">
              <w:rPr>
                <w:rFonts w:ascii="Open Sans" w:hAnsi="Open Sans" w:cs="Open Sans"/>
                <w:color w:val="000000"/>
                <w:sz w:val="18"/>
                <w:szCs w:val="18"/>
                <w:lang w:val="es-ES"/>
              </w:rPr>
              <w:br/>
            </w:r>
            <w:r w:rsidRPr="004B6607">
              <w:rPr>
                <w:rFonts w:ascii="Open Sans" w:hAnsi="Open Sans" w:cs="Open Sans"/>
                <w:b/>
                <w:bCs/>
                <w:color w:val="000000"/>
                <w:sz w:val="18"/>
                <w:szCs w:val="18"/>
                <w:lang w:val="es-ES"/>
              </w:rPr>
              <w:t>TOTAL: 300 €</w:t>
            </w:r>
          </w:p>
        </w:tc>
      </w:tr>
      <w:tr w:rsidR="004B6607" w:rsidRPr="004B6607" w14:paraId="741FE8E5" w14:textId="77777777" w:rsidTr="004B6607">
        <w:trPr>
          <w:divId w:val="2086763209"/>
          <w:trHeight w:val="52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5901E584"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RESULTADOS PREVISTOS</w:t>
            </w:r>
          </w:p>
        </w:tc>
        <w:tc>
          <w:tcPr>
            <w:tcW w:w="7320" w:type="dxa"/>
            <w:tcBorders>
              <w:top w:val="nil"/>
              <w:left w:val="nil"/>
              <w:bottom w:val="single" w:sz="8" w:space="0" w:color="808080"/>
              <w:right w:val="single" w:sz="8" w:space="0" w:color="808080"/>
            </w:tcBorders>
            <w:shd w:val="clear" w:color="auto" w:fill="auto"/>
            <w:vAlign w:val="center"/>
            <w:hideMark/>
          </w:tcPr>
          <w:p w14:paraId="38CEE47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 </w:t>
            </w:r>
          </w:p>
        </w:tc>
      </w:tr>
      <w:tr w:rsidR="004B6607" w:rsidRPr="004B6607" w14:paraId="1B277E62" w14:textId="77777777" w:rsidTr="004B6607">
        <w:trPr>
          <w:divId w:val="2086763209"/>
          <w:trHeight w:val="1725"/>
        </w:trPr>
        <w:tc>
          <w:tcPr>
            <w:tcW w:w="1500" w:type="dxa"/>
            <w:tcBorders>
              <w:top w:val="nil"/>
              <w:left w:val="single" w:sz="8" w:space="0" w:color="808080"/>
              <w:bottom w:val="single" w:sz="8" w:space="0" w:color="808080"/>
              <w:right w:val="single" w:sz="8" w:space="0" w:color="808080"/>
            </w:tcBorders>
            <w:shd w:val="clear" w:color="000000" w:fill="FCE4D6"/>
            <w:vAlign w:val="center"/>
            <w:hideMark/>
          </w:tcPr>
          <w:p w14:paraId="07368B76"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INDICADORES PARA SU EVALUACIÓN</w:t>
            </w:r>
          </w:p>
        </w:tc>
        <w:tc>
          <w:tcPr>
            <w:tcW w:w="7320" w:type="dxa"/>
            <w:tcBorders>
              <w:top w:val="nil"/>
              <w:left w:val="nil"/>
              <w:bottom w:val="single" w:sz="8" w:space="0" w:color="808080"/>
              <w:right w:val="single" w:sz="8" w:space="0" w:color="808080"/>
            </w:tcBorders>
            <w:shd w:val="clear" w:color="auto" w:fill="auto"/>
            <w:vAlign w:val="center"/>
            <w:hideMark/>
          </w:tcPr>
          <w:p w14:paraId="5290E17E"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Cálculo de la H.C. del Plan, en Alcances 1, 2 y 3</w:t>
            </w:r>
            <w:r w:rsidRPr="004B6607">
              <w:rPr>
                <w:rFonts w:ascii="Open Sans" w:hAnsi="Open Sans" w:cs="Open Sans"/>
                <w:color w:val="000000"/>
                <w:sz w:val="18"/>
                <w:szCs w:val="18"/>
                <w:lang w:val="es-ES"/>
              </w:rPr>
              <w:br/>
              <w:t>Plan de reducción de emisiones del Plan</w:t>
            </w:r>
            <w:r w:rsidRPr="004B6607">
              <w:rPr>
                <w:rFonts w:ascii="Open Sans" w:hAnsi="Open Sans" w:cs="Open Sans"/>
                <w:color w:val="000000"/>
                <w:sz w:val="18"/>
                <w:szCs w:val="18"/>
                <w:lang w:val="es-ES"/>
              </w:rPr>
              <w:br/>
              <w:t>Ejecución del plan de reducción</w:t>
            </w:r>
            <w:r w:rsidRPr="004B6607">
              <w:rPr>
                <w:rFonts w:ascii="Open Sans" w:hAnsi="Open Sans" w:cs="Open Sans"/>
                <w:color w:val="000000"/>
                <w:sz w:val="18"/>
                <w:szCs w:val="18"/>
                <w:lang w:val="es-ES"/>
              </w:rPr>
              <w:br/>
              <w:t>kg de carbono costeados por empresas turísticas para compensación</w:t>
            </w:r>
            <w:r w:rsidRPr="004B6607">
              <w:rPr>
                <w:rFonts w:ascii="Open Sans" w:hAnsi="Open Sans" w:cs="Open Sans"/>
                <w:color w:val="000000"/>
                <w:sz w:val="18"/>
                <w:szCs w:val="18"/>
                <w:lang w:val="es-ES"/>
              </w:rPr>
              <w:br/>
              <w:t>Número de empresas contactadas para compensación</w:t>
            </w:r>
            <w:r w:rsidRPr="004B6607">
              <w:rPr>
                <w:rFonts w:ascii="Open Sans" w:hAnsi="Open Sans" w:cs="Open Sans"/>
                <w:color w:val="000000"/>
                <w:sz w:val="18"/>
                <w:szCs w:val="18"/>
                <w:lang w:val="es-ES"/>
              </w:rPr>
              <w:br/>
              <w:t>Superficie en ha reforestada o con contrato para reforestar</w:t>
            </w:r>
          </w:p>
        </w:tc>
      </w:tr>
      <w:tr w:rsidR="004B6607" w:rsidRPr="004B6607" w14:paraId="77885E47" w14:textId="77777777" w:rsidTr="004B6607">
        <w:trPr>
          <w:divId w:val="2086763209"/>
          <w:trHeight w:val="585"/>
        </w:trPr>
        <w:tc>
          <w:tcPr>
            <w:tcW w:w="1500" w:type="dxa"/>
            <w:tcBorders>
              <w:top w:val="nil"/>
              <w:left w:val="single" w:sz="8" w:space="0" w:color="808080"/>
              <w:bottom w:val="nil"/>
              <w:right w:val="single" w:sz="8" w:space="0" w:color="808080"/>
            </w:tcBorders>
            <w:shd w:val="clear" w:color="000000" w:fill="FCE4D6"/>
            <w:vAlign w:val="center"/>
            <w:hideMark/>
          </w:tcPr>
          <w:p w14:paraId="552846BF" w14:textId="77777777" w:rsidR="004B6607" w:rsidRPr="004B6607" w:rsidRDefault="004B6607" w:rsidP="004B6607">
            <w:pPr>
              <w:rPr>
                <w:rFonts w:ascii="Open Sans" w:hAnsi="Open Sans" w:cs="Open Sans"/>
                <w:color w:val="000000"/>
                <w:sz w:val="16"/>
                <w:szCs w:val="16"/>
                <w:lang w:val="es-ES"/>
              </w:rPr>
            </w:pPr>
            <w:r w:rsidRPr="004B6607">
              <w:rPr>
                <w:rFonts w:ascii="Open Sans" w:hAnsi="Open Sans" w:cs="Open Sans"/>
                <w:color w:val="000000"/>
                <w:sz w:val="16"/>
                <w:szCs w:val="16"/>
                <w:lang w:val="es-ES"/>
              </w:rPr>
              <w:t>CALENDARIO</w:t>
            </w:r>
          </w:p>
        </w:tc>
        <w:tc>
          <w:tcPr>
            <w:tcW w:w="7320" w:type="dxa"/>
            <w:tcBorders>
              <w:top w:val="nil"/>
              <w:left w:val="nil"/>
              <w:bottom w:val="nil"/>
              <w:right w:val="single" w:sz="8" w:space="0" w:color="808080"/>
            </w:tcBorders>
            <w:shd w:val="clear" w:color="auto" w:fill="auto"/>
            <w:vAlign w:val="center"/>
            <w:hideMark/>
          </w:tcPr>
          <w:p w14:paraId="052F02BA"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2022 a 2024: cálculos anuales de H.C. del Plan y empresas turísticas</w:t>
            </w:r>
            <w:r w:rsidRPr="004B6607">
              <w:rPr>
                <w:rFonts w:ascii="Open Sans" w:hAnsi="Open Sans" w:cs="Open Sans"/>
                <w:color w:val="000000"/>
                <w:sz w:val="18"/>
                <w:szCs w:val="18"/>
                <w:lang w:val="es-ES"/>
              </w:rPr>
              <w:br/>
              <w:t>2023 y 2024: compensación de la H.C.</w:t>
            </w:r>
          </w:p>
        </w:tc>
      </w:tr>
      <w:tr w:rsidR="004B6607" w:rsidRPr="004B6607" w14:paraId="1BF20A27" w14:textId="77777777" w:rsidTr="004B6607">
        <w:trPr>
          <w:divId w:val="208676320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000000" w:fill="FCE4D6"/>
            <w:vAlign w:val="center"/>
            <w:hideMark/>
          </w:tcPr>
          <w:p w14:paraId="4595B94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¿Deriva el plan propuesto de algún proceso de planificación de turismo sostenible ejecutado en el destino o guarda relación con otros planes locales vigentes?</w:t>
            </w:r>
          </w:p>
        </w:tc>
      </w:tr>
      <w:tr w:rsidR="004B6607" w:rsidRPr="004B6607" w14:paraId="499C885D" w14:textId="77777777" w:rsidTr="004B6607">
        <w:trPr>
          <w:divId w:val="208676320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F7C2B7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429CF1F1" w14:textId="77777777" w:rsidTr="004B6607">
        <w:trPr>
          <w:divId w:val="2086763209"/>
          <w:trHeight w:val="315"/>
        </w:trPr>
        <w:tc>
          <w:tcPr>
            <w:tcW w:w="8820" w:type="dxa"/>
            <w:gridSpan w:val="2"/>
            <w:tcBorders>
              <w:top w:val="nil"/>
              <w:left w:val="single" w:sz="8" w:space="0" w:color="808080"/>
              <w:bottom w:val="single" w:sz="8" w:space="0" w:color="808080"/>
              <w:right w:val="single" w:sz="8" w:space="0" w:color="808080"/>
            </w:tcBorders>
            <w:shd w:val="clear" w:color="000000" w:fill="FCE4D6"/>
            <w:vAlign w:val="center"/>
            <w:hideMark/>
          </w:tcPr>
          <w:p w14:paraId="15283599"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¿La actuación está orientada a la implantación o renovación de sistemas de reconocimiento o certificación, tales como el método DTI, la mejora de la calidad del destino en el marco del SICTED, sistema de certificación de la CETS, entre otros?</w:t>
            </w:r>
          </w:p>
        </w:tc>
      </w:tr>
      <w:tr w:rsidR="004B6607" w:rsidRPr="004B6607" w14:paraId="3C67CE79" w14:textId="77777777" w:rsidTr="004B6607">
        <w:trPr>
          <w:divId w:val="208676320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19FA8FB5"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r w:rsidR="004B6607" w:rsidRPr="004B6607" w14:paraId="4FEF402C" w14:textId="77777777" w:rsidTr="004B6607">
        <w:trPr>
          <w:divId w:val="2086763209"/>
          <w:trHeight w:val="315"/>
        </w:trPr>
        <w:tc>
          <w:tcPr>
            <w:tcW w:w="8820" w:type="dxa"/>
            <w:gridSpan w:val="2"/>
            <w:tcBorders>
              <w:top w:val="nil"/>
              <w:left w:val="single" w:sz="8" w:space="0" w:color="808080"/>
              <w:bottom w:val="single" w:sz="8" w:space="0" w:color="808080"/>
              <w:right w:val="single" w:sz="8" w:space="0" w:color="808080"/>
            </w:tcBorders>
            <w:shd w:val="clear" w:color="000000" w:fill="FCE4D6"/>
            <w:noWrap/>
            <w:vAlign w:val="center"/>
            <w:hideMark/>
          </w:tcPr>
          <w:p w14:paraId="7568C8E0"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¿Está la actuación orientada a implantar o mejorar al desarrollo de producto turístico?</w:t>
            </w:r>
          </w:p>
        </w:tc>
      </w:tr>
      <w:tr w:rsidR="004B6607" w:rsidRPr="004B6607" w14:paraId="77CE4C53" w14:textId="77777777" w:rsidTr="004B6607">
        <w:trPr>
          <w:divId w:val="2086763209"/>
          <w:trHeight w:val="315"/>
        </w:trPr>
        <w:tc>
          <w:tcPr>
            <w:tcW w:w="8820" w:type="dxa"/>
            <w:gridSpan w:val="2"/>
            <w:tcBorders>
              <w:top w:val="single" w:sz="8" w:space="0" w:color="808080"/>
              <w:left w:val="single" w:sz="8" w:space="0" w:color="808080"/>
              <w:bottom w:val="single" w:sz="8" w:space="0" w:color="808080"/>
              <w:right w:val="single" w:sz="8" w:space="0" w:color="808080"/>
            </w:tcBorders>
            <w:shd w:val="clear" w:color="auto" w:fill="auto"/>
            <w:hideMark/>
          </w:tcPr>
          <w:p w14:paraId="287DA922" w14:textId="77777777" w:rsidR="004B6607" w:rsidRPr="004B6607" w:rsidRDefault="004B6607" w:rsidP="004B6607">
            <w:pPr>
              <w:rPr>
                <w:rFonts w:ascii="Open Sans" w:hAnsi="Open Sans" w:cs="Open Sans"/>
                <w:color w:val="000000"/>
                <w:sz w:val="18"/>
                <w:szCs w:val="18"/>
                <w:lang w:val="es-ES"/>
              </w:rPr>
            </w:pPr>
            <w:r w:rsidRPr="004B6607">
              <w:rPr>
                <w:rFonts w:ascii="Open Sans" w:hAnsi="Open Sans" w:cs="Open Sans"/>
                <w:color w:val="000000"/>
                <w:sz w:val="18"/>
                <w:szCs w:val="18"/>
                <w:lang w:val="es-ES"/>
              </w:rPr>
              <w:t>No</w:t>
            </w:r>
          </w:p>
        </w:tc>
      </w:tr>
    </w:tbl>
    <w:p w14:paraId="409657CE" w14:textId="0ECFAC1B" w:rsidR="00550FB8" w:rsidRPr="004C63DA" w:rsidRDefault="00823FF0" w:rsidP="004C63DA">
      <w:pPr>
        <w:pStyle w:val="Sinespaciado"/>
        <w:ind w:firstLine="0"/>
      </w:pPr>
      <w:r>
        <w:rPr>
          <w:rFonts w:asciiTheme="minorHAnsi" w:hAnsiTheme="minorHAnsi"/>
          <w:sz w:val="22"/>
        </w:rPr>
        <w:fldChar w:fldCharType="end"/>
      </w:r>
      <w:r w:rsidR="00550FB8">
        <w:rPr>
          <w:rFonts w:asciiTheme="minorHAnsi" w:hAnsiTheme="minorHAnsi"/>
          <w:sz w:val="22"/>
        </w:rPr>
        <w:br w:type="page"/>
      </w:r>
    </w:p>
    <w:p w14:paraId="57A385FB" w14:textId="77777777" w:rsidR="00233DB9" w:rsidRPr="00A16130" w:rsidRDefault="00233DB9" w:rsidP="007845BE">
      <w:pPr>
        <w:pStyle w:val="Default"/>
        <w:numPr>
          <w:ilvl w:val="1"/>
          <w:numId w:val="5"/>
        </w:numPr>
        <w:spacing w:after="114"/>
        <w:jc w:val="both"/>
        <w:rPr>
          <w:rFonts w:ascii="Open Sans" w:hAnsi="Open Sans" w:cs="Open Sans"/>
          <w:b/>
          <w:bCs/>
          <w:sz w:val="20"/>
          <w:szCs w:val="22"/>
        </w:rPr>
      </w:pPr>
      <w:r w:rsidRPr="00A16130">
        <w:rPr>
          <w:rFonts w:ascii="Open Sans" w:hAnsi="Open Sans" w:cs="Open Sans"/>
          <w:b/>
          <w:bCs/>
          <w:sz w:val="20"/>
          <w:szCs w:val="22"/>
        </w:rPr>
        <w:lastRenderedPageBreak/>
        <w:t>Relación del plan con otros procesos de planificación</w:t>
      </w:r>
      <w:r w:rsidRPr="0094445F">
        <w:rPr>
          <w:rFonts w:asciiTheme="minorHAnsi" w:hAnsiTheme="minorHAnsi" w:cstheme="minorHAnsi"/>
          <w:bCs/>
          <w:sz w:val="22"/>
          <w:szCs w:val="22"/>
        </w:rPr>
        <w:t xml:space="preserve">: </w:t>
      </w:r>
    </w:p>
    <w:p w14:paraId="3757C52D" w14:textId="43A8F5BB" w:rsidR="00233DB9" w:rsidRPr="00A16130" w:rsidRDefault="00233DB9" w:rsidP="007845BE">
      <w:pPr>
        <w:pStyle w:val="Prrafodelista"/>
        <w:numPr>
          <w:ilvl w:val="0"/>
          <w:numId w:val="2"/>
        </w:numPr>
        <w:ind w:left="993" w:hanging="567"/>
        <w:jc w:val="both"/>
        <w:rPr>
          <w:rFonts w:ascii="Open Sans" w:eastAsiaTheme="minorHAnsi" w:hAnsi="Open Sans" w:cs="Open Sans"/>
          <w:b/>
          <w:lang w:val="es-ES" w:eastAsia="en-US"/>
        </w:rPr>
      </w:pPr>
      <w:r w:rsidRPr="00A16130">
        <w:rPr>
          <w:rFonts w:ascii="Open Sans" w:eastAsiaTheme="minorHAnsi" w:hAnsi="Open Sans" w:cs="Open Sans"/>
          <w:b/>
          <w:lang w:val="es-ES" w:eastAsia="en-US"/>
        </w:rPr>
        <w:t>El plan de acción deriva de algún proceso de planificación de turismo sostenible ejecutado en el destino o guarda relación con otros planes locales vigentes</w:t>
      </w:r>
      <w:r w:rsidR="00CB5F7C" w:rsidRPr="00A16130">
        <w:rPr>
          <w:rFonts w:ascii="Open Sans" w:eastAsiaTheme="minorHAnsi" w:hAnsi="Open Sans" w:cs="Open Sans"/>
          <w:b/>
          <w:lang w:val="es-ES" w:eastAsia="en-US"/>
        </w:rPr>
        <w:t xml:space="preserve"> </w:t>
      </w:r>
      <w:r w:rsidR="00CB5F7C" w:rsidRPr="0094445F">
        <w:rPr>
          <w:rFonts w:asciiTheme="minorHAnsi" w:eastAsiaTheme="minorHAnsi" w:hAnsiTheme="minorHAnsi" w:cstheme="minorHAnsi"/>
          <w:i/>
          <w:sz w:val="22"/>
          <w:szCs w:val="22"/>
          <w:lang w:val="es-ES" w:eastAsia="en-US"/>
        </w:rPr>
        <w:t>(por ejemplo, planes de desarrollo rural)</w:t>
      </w:r>
      <w:r w:rsidRPr="00A16130">
        <w:rPr>
          <w:rFonts w:ascii="Open Sans" w:eastAsiaTheme="minorHAnsi" w:hAnsi="Open Sans" w:cs="Open Sans"/>
          <w:b/>
          <w:lang w:val="es-ES" w:eastAsia="en-US"/>
        </w:rPr>
        <w:t>:</w:t>
      </w:r>
    </w:p>
    <w:p w14:paraId="3D3424C4" w14:textId="2BFF3D0C" w:rsidR="004A6DC7" w:rsidRPr="0094445F" w:rsidRDefault="004A6DC7" w:rsidP="00797D9A">
      <w:pPr>
        <w:ind w:left="285" w:firstLine="708"/>
        <w:jc w:val="both"/>
        <w:rPr>
          <w:rFonts w:asciiTheme="minorHAnsi" w:hAnsiTheme="minorHAnsi" w:cstheme="minorHAnsi"/>
          <w:b/>
          <w:sz w:val="22"/>
          <w:szCs w:val="22"/>
        </w:rPr>
      </w:pPr>
      <w:r w:rsidRPr="0094445F">
        <w:rPr>
          <w:rFonts w:cstheme="minorHAnsi"/>
          <w:b/>
        </w:rPr>
        <w:object w:dxaOrig="1440" w:dyaOrig="1440" w14:anchorId="3A4F4BEA">
          <v:shape id="_x0000_i1112" type="#_x0000_t75" style="width:43.9pt;height:18.45pt" o:ole="">
            <v:imagedata r:id="rId15" o:title=""/>
          </v:shape>
          <w:control r:id="rId35" w:name="OptionButton1112112114" w:shapeid="_x0000_i1112"/>
        </w:object>
      </w:r>
    </w:p>
    <w:p w14:paraId="14734FBE" w14:textId="38DD7CED" w:rsidR="004A6DC7" w:rsidRPr="0094445F" w:rsidRDefault="004A6DC7" w:rsidP="00797D9A">
      <w:pPr>
        <w:ind w:left="285" w:firstLine="708"/>
        <w:jc w:val="both"/>
        <w:rPr>
          <w:rFonts w:cstheme="minorHAnsi"/>
          <w:b/>
        </w:rPr>
      </w:pPr>
      <w:r w:rsidRPr="0094445F">
        <w:rPr>
          <w:rFonts w:cstheme="minorHAnsi"/>
          <w:b/>
        </w:rPr>
        <w:object w:dxaOrig="1440" w:dyaOrig="1440" w14:anchorId="0F202342">
          <v:shape id="_x0000_i1114" type="#_x0000_t75" style="width:28.1pt;height:18.45pt" o:ole="">
            <v:imagedata r:id="rId17" o:title=""/>
          </v:shape>
          <w:control r:id="rId36" w:name="OptionButton2112112114" w:shapeid="_x0000_i1114"/>
        </w:object>
      </w:r>
    </w:p>
    <w:p w14:paraId="26C6EC04" w14:textId="77777777" w:rsidR="00233DB9" w:rsidRPr="00A16130" w:rsidRDefault="00233DB9" w:rsidP="00AC46F0">
      <w:pPr>
        <w:pStyle w:val="Prrafodelista"/>
        <w:ind w:left="993"/>
        <w:jc w:val="both"/>
        <w:rPr>
          <w:rFonts w:ascii="Open Sans" w:hAnsi="Open Sans" w:cs="Open Sans"/>
        </w:rPr>
      </w:pPr>
      <w:r w:rsidRPr="00A16130">
        <w:rPr>
          <w:rFonts w:ascii="Open Sans" w:hAnsi="Open Sans" w:cs="Open Sans"/>
        </w:rPr>
        <w:t xml:space="preserve"> Si ha respondido afirmativamente, especificar brevemente cuáles</w:t>
      </w:r>
    </w:p>
    <w:p w14:paraId="38590D93" w14:textId="77777777" w:rsidR="00233DB9" w:rsidRPr="0094445F" w:rsidRDefault="00233DB9" w:rsidP="00233DB9">
      <w:pPr>
        <w:ind w:left="360"/>
        <w:jc w:val="both"/>
        <w:rPr>
          <w:rFonts w:asciiTheme="minorHAnsi" w:eastAsiaTheme="minorHAnsi" w:hAnsiTheme="minorHAnsi" w:cstheme="minorHAnsi"/>
          <w:sz w:val="22"/>
          <w:szCs w:val="22"/>
          <w:lang w:val="es-ES" w:eastAsia="en-US"/>
        </w:rPr>
      </w:pPr>
    </w:p>
    <w:p w14:paraId="4B6A9C1D" w14:textId="6E9F3843" w:rsidR="00233DB9" w:rsidRPr="00C33483" w:rsidRDefault="00C8627B" w:rsidP="007845BE">
      <w:pPr>
        <w:pStyle w:val="Prrafodelista"/>
        <w:numPr>
          <w:ilvl w:val="0"/>
          <w:numId w:val="2"/>
        </w:numPr>
        <w:ind w:left="993" w:hanging="567"/>
        <w:jc w:val="both"/>
        <w:rPr>
          <w:rFonts w:ascii="Open Sans" w:eastAsiaTheme="minorHAnsi" w:hAnsi="Open Sans" w:cs="Open Sans"/>
          <w:b/>
          <w:sz w:val="19"/>
          <w:szCs w:val="19"/>
          <w:lang w:val="es-ES" w:eastAsia="en-US"/>
        </w:rPr>
      </w:pPr>
      <w:r w:rsidRPr="00C33483">
        <w:rPr>
          <w:rFonts w:ascii="Open Sans" w:eastAsiaTheme="minorHAnsi" w:hAnsi="Open Sans" w:cs="Open Sans"/>
          <w:b/>
          <w:sz w:val="19"/>
          <w:szCs w:val="19"/>
          <w:lang w:val="es-ES" w:eastAsia="en-US"/>
        </w:rPr>
        <w:t>¿</w:t>
      </w:r>
      <w:r w:rsidR="00A71043" w:rsidRPr="00C33483">
        <w:rPr>
          <w:rFonts w:ascii="Open Sans" w:eastAsiaTheme="minorHAnsi" w:hAnsi="Open Sans" w:cs="Open Sans"/>
          <w:b/>
          <w:sz w:val="19"/>
          <w:szCs w:val="19"/>
          <w:lang w:val="es-ES" w:eastAsia="en-US"/>
        </w:rPr>
        <w:t>E</w:t>
      </w:r>
      <w:r w:rsidR="00233DB9" w:rsidRPr="00C33483">
        <w:rPr>
          <w:rFonts w:ascii="Open Sans" w:eastAsiaTheme="minorHAnsi" w:hAnsi="Open Sans" w:cs="Open Sans"/>
          <w:b/>
          <w:sz w:val="19"/>
          <w:szCs w:val="19"/>
          <w:lang w:val="es-ES" w:eastAsia="en-US"/>
        </w:rPr>
        <w:t xml:space="preserve">stá el plan orientado </w:t>
      </w:r>
      <w:r w:rsidR="002766E1" w:rsidRPr="00C33483">
        <w:rPr>
          <w:rFonts w:ascii="Open Sans" w:eastAsiaTheme="minorHAnsi" w:hAnsi="Open Sans" w:cs="Open Sans"/>
          <w:b/>
          <w:sz w:val="19"/>
          <w:szCs w:val="19"/>
          <w:lang w:val="es-ES" w:eastAsia="en-US"/>
        </w:rPr>
        <w:t xml:space="preserve">a la implantación o renovación de sistemas de </w:t>
      </w:r>
      <w:r w:rsidR="00D501D3" w:rsidRPr="00C33483">
        <w:rPr>
          <w:rFonts w:ascii="Open Sans" w:eastAsiaTheme="minorHAnsi" w:hAnsi="Open Sans" w:cs="Open Sans"/>
          <w:b/>
          <w:sz w:val="19"/>
          <w:szCs w:val="19"/>
          <w:lang w:val="es-ES" w:eastAsia="en-US"/>
        </w:rPr>
        <w:t xml:space="preserve">reconocimiento o </w:t>
      </w:r>
      <w:r w:rsidR="002766E1" w:rsidRPr="00C33483">
        <w:rPr>
          <w:rFonts w:ascii="Open Sans" w:eastAsiaTheme="minorHAnsi" w:hAnsi="Open Sans" w:cs="Open Sans"/>
          <w:b/>
          <w:sz w:val="19"/>
          <w:szCs w:val="19"/>
          <w:lang w:val="es-ES" w:eastAsia="en-US"/>
        </w:rPr>
        <w:t>certificación, tales como el método DTI, la mejora de la calidad del destino en el marco del SICTED, sistema de certificación de la CETS, entre otros</w:t>
      </w:r>
      <w:r w:rsidRPr="00C33483">
        <w:rPr>
          <w:rFonts w:ascii="Open Sans" w:eastAsiaTheme="minorHAnsi" w:hAnsi="Open Sans" w:cs="Open Sans"/>
          <w:b/>
          <w:sz w:val="19"/>
          <w:szCs w:val="19"/>
          <w:lang w:val="es-ES" w:eastAsia="en-US"/>
        </w:rPr>
        <w:t>?</w:t>
      </w:r>
    </w:p>
    <w:p w14:paraId="53F3EAF6" w14:textId="7AB5CD8C" w:rsidR="004A6DC7" w:rsidRPr="0094445F" w:rsidRDefault="004A6DC7" w:rsidP="00797D9A">
      <w:pPr>
        <w:ind w:left="285" w:firstLine="708"/>
        <w:jc w:val="both"/>
        <w:rPr>
          <w:rFonts w:asciiTheme="minorHAnsi" w:hAnsiTheme="minorHAnsi" w:cstheme="minorHAnsi"/>
          <w:b/>
          <w:sz w:val="22"/>
          <w:szCs w:val="22"/>
        </w:rPr>
      </w:pPr>
      <w:r w:rsidRPr="0094445F">
        <w:rPr>
          <w:rFonts w:cstheme="minorHAnsi"/>
          <w:b/>
        </w:rPr>
        <w:object w:dxaOrig="1440" w:dyaOrig="1440" w14:anchorId="5EF546E2">
          <v:shape id="_x0000_i1116" type="#_x0000_t75" style="width:43.9pt;height:18.45pt" o:ole="">
            <v:imagedata r:id="rId19" o:title=""/>
          </v:shape>
          <w:control r:id="rId37" w:name="OptionButton1112112115" w:shapeid="_x0000_i1116"/>
        </w:object>
      </w:r>
    </w:p>
    <w:p w14:paraId="4F89C4D2" w14:textId="33B7D3C8" w:rsidR="00233DB9" w:rsidRPr="0094445F" w:rsidRDefault="004A6DC7" w:rsidP="00797D9A">
      <w:pPr>
        <w:ind w:left="285" w:firstLine="708"/>
        <w:jc w:val="both"/>
        <w:rPr>
          <w:rFonts w:cstheme="minorHAnsi"/>
          <w:b/>
        </w:rPr>
      </w:pPr>
      <w:r w:rsidRPr="0094445F">
        <w:rPr>
          <w:rFonts w:cstheme="minorHAnsi"/>
          <w:b/>
        </w:rPr>
        <w:object w:dxaOrig="1440" w:dyaOrig="1440" w14:anchorId="02AD36E1">
          <v:shape id="_x0000_i1118" type="#_x0000_t75" style="width:28.1pt;height:18.45pt" o:ole="">
            <v:imagedata r:id="rId21" o:title=""/>
          </v:shape>
          <w:control r:id="rId38" w:name="OptionButton2112112115" w:shapeid="_x0000_i1118"/>
        </w:object>
      </w:r>
    </w:p>
    <w:p w14:paraId="735083E1" w14:textId="4A98A210" w:rsidR="00233DB9" w:rsidRPr="00A16130" w:rsidRDefault="00233DB9" w:rsidP="00AC46F0">
      <w:pPr>
        <w:pStyle w:val="Prrafodelista"/>
        <w:ind w:left="993"/>
        <w:jc w:val="both"/>
        <w:rPr>
          <w:rFonts w:ascii="Open Sans" w:hAnsi="Open Sans" w:cs="Open Sans"/>
        </w:rPr>
      </w:pPr>
      <w:r w:rsidRPr="00A16130">
        <w:rPr>
          <w:rFonts w:ascii="Open Sans" w:hAnsi="Open Sans" w:cs="Open Sans"/>
        </w:rPr>
        <w:t>Si ha respondido afirmativamente, especificar brevemente cuáles</w:t>
      </w:r>
      <w:r w:rsidR="00223032" w:rsidRPr="00A16130">
        <w:rPr>
          <w:rFonts w:ascii="Open Sans" w:hAnsi="Open Sans" w:cs="Open Sans"/>
        </w:rPr>
        <w:t>.</w:t>
      </w:r>
    </w:p>
    <w:p w14:paraId="3FD0D2A5" w14:textId="77777777" w:rsidR="00223032" w:rsidRDefault="00223032" w:rsidP="00223032">
      <w:pPr>
        <w:pStyle w:val="Sinespaciado"/>
      </w:pPr>
      <w:r>
        <w:t>El Plan incluye como actuaciones del eje 5:</w:t>
      </w:r>
    </w:p>
    <w:p w14:paraId="43E2BB49" w14:textId="77777777" w:rsidR="00223032" w:rsidRDefault="00223032" w:rsidP="007845BE">
      <w:pPr>
        <w:pStyle w:val="Sinespaciado"/>
        <w:numPr>
          <w:ilvl w:val="0"/>
          <w:numId w:val="8"/>
        </w:numPr>
        <w:ind w:left="1468" w:hanging="357"/>
        <w:contextualSpacing/>
      </w:pPr>
      <w:r>
        <w:t>La a</w:t>
      </w:r>
      <w:r w:rsidRPr="00223032">
        <w:t>dhesión a la Asociación de Ecoturismo de España (AEE)</w:t>
      </w:r>
    </w:p>
    <w:p w14:paraId="11644B89" w14:textId="77777777" w:rsidR="00260B6A" w:rsidRDefault="00223032" w:rsidP="007845BE">
      <w:pPr>
        <w:pStyle w:val="Sinespaciado"/>
        <w:numPr>
          <w:ilvl w:val="0"/>
          <w:numId w:val="8"/>
        </w:numPr>
        <w:ind w:left="1468" w:hanging="357"/>
        <w:contextualSpacing/>
      </w:pPr>
      <w:r>
        <w:t>La a</w:t>
      </w:r>
      <w:r w:rsidRPr="00223032">
        <w:t xml:space="preserve">creditación con el sello Green </w:t>
      </w:r>
      <w:proofErr w:type="spellStart"/>
      <w:r w:rsidRPr="00223032">
        <w:t>Destinations</w:t>
      </w:r>
      <w:proofErr w:type="spellEnd"/>
      <w:r w:rsidRPr="00223032">
        <w:t xml:space="preserve"> </w:t>
      </w:r>
      <w:proofErr w:type="spellStart"/>
      <w:r w:rsidRPr="00223032">
        <w:t>Awards</w:t>
      </w:r>
      <w:proofErr w:type="spellEnd"/>
    </w:p>
    <w:p w14:paraId="55F39987" w14:textId="77777777" w:rsidR="00260B6A" w:rsidRPr="00260B6A" w:rsidRDefault="00260B6A" w:rsidP="007845BE">
      <w:pPr>
        <w:pStyle w:val="Sinespaciado"/>
        <w:numPr>
          <w:ilvl w:val="0"/>
          <w:numId w:val="8"/>
        </w:numPr>
        <w:ind w:left="1468" w:hanging="357"/>
        <w:contextualSpacing/>
      </w:pPr>
      <w:r>
        <w:t>Implantación d</w:t>
      </w:r>
      <w:r w:rsidR="00223032">
        <w:rPr>
          <w:lang w:val="es-ES_tradnl"/>
        </w:rPr>
        <w:t>e</w:t>
      </w:r>
      <w:r w:rsidR="00223032" w:rsidRPr="00223032">
        <w:rPr>
          <w:lang w:val="es-ES_tradnl"/>
        </w:rPr>
        <w:t>l Sistema Europeo de Indicadores Turísticos</w:t>
      </w:r>
    </w:p>
    <w:p w14:paraId="7919F4A8" w14:textId="1C4C66EB" w:rsidR="00223032" w:rsidRDefault="00260B6A" w:rsidP="007845BE">
      <w:pPr>
        <w:pStyle w:val="Sinespaciado"/>
        <w:numPr>
          <w:ilvl w:val="0"/>
          <w:numId w:val="8"/>
        </w:numPr>
        <w:ind w:left="1468" w:hanging="357"/>
        <w:contextualSpacing/>
      </w:pPr>
      <w:r>
        <w:rPr>
          <w:lang w:val="es-ES_tradnl"/>
        </w:rPr>
        <w:t>I</w:t>
      </w:r>
      <w:r w:rsidR="00223032">
        <w:rPr>
          <w:lang w:val="es-ES_tradnl"/>
        </w:rPr>
        <w:t>ncorporación de empresas turísticas a la CETS</w:t>
      </w:r>
    </w:p>
    <w:p w14:paraId="332DBE08" w14:textId="77777777" w:rsidR="00260B6A" w:rsidRDefault="00260B6A" w:rsidP="00223032">
      <w:pPr>
        <w:pStyle w:val="Sinespaciado"/>
      </w:pPr>
      <w:r>
        <w:t xml:space="preserve">La </w:t>
      </w:r>
      <w:r w:rsidR="00223032" w:rsidRPr="00223032">
        <w:t>Asociación de Ecoturismo de España (AEE)</w:t>
      </w:r>
      <w:r>
        <w:t xml:space="preserve"> es una</w:t>
      </w:r>
      <w:r w:rsidR="00223032" w:rsidRPr="00223032">
        <w:t xml:space="preserve"> asociación sin ánimo de lucro creada en 2010 para fomentar el turismo sostenible en los espacios protegidos. Requisitos del club: existencia de un espacio protegido en el territorio, gestión demostrable del espacio protegido, planificación del turismo sostenible, comunicación y cooperación dirigida a la creación de destino, acciones formativas, creación de productos de ecoturismo genuinos.</w:t>
      </w:r>
    </w:p>
    <w:p w14:paraId="1C7B3A74" w14:textId="3B8B102E" w:rsidR="00223032" w:rsidRDefault="00223032" w:rsidP="00223032">
      <w:pPr>
        <w:pStyle w:val="Sinespaciado"/>
      </w:pPr>
      <w:r>
        <w:t xml:space="preserve">La </w:t>
      </w:r>
      <w:r w:rsidRPr="00223032">
        <w:t xml:space="preserve">Acreditación con el sello Green </w:t>
      </w:r>
      <w:proofErr w:type="spellStart"/>
      <w:r w:rsidRPr="00223032">
        <w:t>Destinations</w:t>
      </w:r>
      <w:proofErr w:type="spellEnd"/>
      <w:r w:rsidRPr="00223032">
        <w:t xml:space="preserve"> </w:t>
      </w:r>
      <w:proofErr w:type="spellStart"/>
      <w:r w:rsidRPr="00223032">
        <w:t>Awards</w:t>
      </w:r>
      <w:proofErr w:type="spellEnd"/>
      <w:r w:rsidR="00260B6A">
        <w:t xml:space="preserve"> es una</w:t>
      </w:r>
      <w:r w:rsidRPr="00223032">
        <w:t xml:space="preserve"> certificación que</w:t>
      </w:r>
      <w:r>
        <w:t xml:space="preserve"> </w:t>
      </w:r>
      <w:r w:rsidRPr="00223032">
        <w:t>indica los niveles de cumplimiento (evaluados por un auditor independiente) con el</w:t>
      </w:r>
      <w:r w:rsidRPr="00223032">
        <w:br/>
        <w:t>Estándar</w:t>
      </w:r>
      <w:r w:rsidR="00260B6A">
        <w:t xml:space="preserve"> </w:t>
      </w:r>
      <w:r w:rsidRPr="00223032">
        <w:t xml:space="preserve">Green </w:t>
      </w:r>
      <w:proofErr w:type="spellStart"/>
      <w:r w:rsidRPr="00223032">
        <w:t>Destinations</w:t>
      </w:r>
      <w:proofErr w:type="spellEnd"/>
      <w:r w:rsidRPr="00223032">
        <w:t xml:space="preserve"> reconocido por la GSTC. Se requieren auditorías cada 2 años. Nos permite ser promocionados en la plataforma </w:t>
      </w:r>
      <w:proofErr w:type="spellStart"/>
      <w:r w:rsidRPr="00223032">
        <w:t>GoodTravel</w:t>
      </w:r>
      <w:proofErr w:type="spellEnd"/>
      <w:r w:rsidRPr="00223032">
        <w:t xml:space="preserve"> </w:t>
      </w:r>
      <w:proofErr w:type="spellStart"/>
      <w:r w:rsidRPr="00223032">
        <w:t>Guide</w:t>
      </w:r>
      <w:proofErr w:type="spellEnd"/>
      <w:r w:rsidRPr="00223032">
        <w:t>, que se centra en hacer visibles los alojamientos y las actividades responsables para los viajeros, ofreciendo la certificación para PYMES.</w:t>
      </w:r>
    </w:p>
    <w:p w14:paraId="60F876A5" w14:textId="18E0164A" w:rsidR="00260B6A" w:rsidRDefault="00223032" w:rsidP="00223032">
      <w:pPr>
        <w:pStyle w:val="Sinespaciado"/>
        <w:rPr>
          <w:lang w:val="es-ES_tradnl"/>
        </w:rPr>
      </w:pPr>
      <w:r w:rsidRPr="00223032">
        <w:rPr>
          <w:lang w:val="es-ES_tradnl"/>
        </w:rPr>
        <w:t>El Sistema Europeo de Indicadores Turísticos, ideado para los destinos turísticos, está diseñado como un proceso dirigido y controlado por la población local para el seguimiento, la gestión y la mejora de la sostenibilidad de los destinos turísticos. Consta de un conjunto de Indicadores (27 básicos y 40 opcionales), una herramienta y una serie de datos. Además, se puede aplicar sin necesidad d</w:t>
      </w:r>
      <w:r w:rsidR="00260B6A">
        <w:rPr>
          <w:lang w:val="es-ES_tradnl"/>
        </w:rPr>
        <w:t>e recibir for</w:t>
      </w:r>
      <w:r w:rsidRPr="00223032">
        <w:rPr>
          <w:lang w:val="es-ES_tradnl"/>
        </w:rPr>
        <w:t>mación específica.</w:t>
      </w:r>
      <w:r w:rsidR="00F63452">
        <w:rPr>
          <w:lang w:val="es-ES_tradnl"/>
        </w:rPr>
        <w:t xml:space="preserve"> </w:t>
      </w:r>
      <w:r w:rsidRPr="00223032">
        <w:rPr>
          <w:lang w:val="es-ES_tradnl"/>
        </w:rPr>
        <w:t xml:space="preserve">Surgió del </w:t>
      </w:r>
      <w:r w:rsidRPr="00223032">
        <w:rPr>
          <w:i/>
          <w:iCs/>
          <w:lang w:val="es-ES_tradnl"/>
        </w:rPr>
        <w:t>Estudio de viabilidad de un sistema europeo de indicadores turísticos para la gestión sostenible a nivel del destino</w:t>
      </w:r>
      <w:r w:rsidRPr="00223032">
        <w:rPr>
          <w:lang w:val="es-ES_tradnl"/>
        </w:rPr>
        <w:t xml:space="preserve"> encargado </w:t>
      </w:r>
      <w:r w:rsidRPr="00223032">
        <w:rPr>
          <w:lang w:val="es-ES_tradnl"/>
        </w:rPr>
        <w:lastRenderedPageBreak/>
        <w:t>por la Comisión Europea. En nuestro Plan aplicaremos el ETIS durante los 3 años de duración y se dotará de personal y recursos económicos para darle continuidad después.</w:t>
      </w:r>
    </w:p>
    <w:p w14:paraId="41FE0F2A" w14:textId="245112BF" w:rsidR="00223032" w:rsidRPr="0094445F" w:rsidRDefault="00223032" w:rsidP="00260B6A">
      <w:pPr>
        <w:pStyle w:val="Sinespaciado"/>
      </w:pPr>
      <w:r w:rsidRPr="00223032">
        <w:rPr>
          <w:lang w:val="es-ES_tradnl"/>
        </w:rPr>
        <w:t>La Carta Europea de Turismo Sostenible en Espacios Naturales Protegidos (CETS) es una iniciativa de la Federación EUROPARC que tiene como objetivo global promover el desarrollo del turismo en clave de sostenibilidad en los espacios naturales protegidos de Europa. El Parque Regional Sierra de Gredos ya se adhirió en 2009 y ahora se encuentra en proceso de re-adhesión. En nuestro Plan se trabajará en la Fase II, para promover la CETS y conseguir que las empresas turísticas se adhieran a él.</w:t>
      </w:r>
    </w:p>
    <w:p w14:paraId="72E0358A" w14:textId="77777777" w:rsidR="00AC46F0" w:rsidRPr="0094445F" w:rsidRDefault="00AC46F0" w:rsidP="00233DB9">
      <w:pPr>
        <w:pStyle w:val="Prrafodelista"/>
        <w:jc w:val="both"/>
        <w:rPr>
          <w:rFonts w:asciiTheme="minorHAnsi" w:hAnsiTheme="minorHAnsi" w:cstheme="minorHAnsi"/>
          <w:sz w:val="22"/>
          <w:szCs w:val="22"/>
        </w:rPr>
      </w:pPr>
    </w:p>
    <w:p w14:paraId="1E72D111" w14:textId="77777777" w:rsidR="00AC46F0" w:rsidRPr="00A16130" w:rsidRDefault="00AC46F0" w:rsidP="007845BE">
      <w:pPr>
        <w:pStyle w:val="Default"/>
        <w:numPr>
          <w:ilvl w:val="1"/>
          <w:numId w:val="5"/>
        </w:numPr>
        <w:spacing w:after="114"/>
        <w:jc w:val="both"/>
        <w:rPr>
          <w:rFonts w:ascii="Open Sans" w:hAnsi="Open Sans" w:cs="Open Sans"/>
          <w:b/>
          <w:bCs/>
          <w:sz w:val="20"/>
          <w:szCs w:val="22"/>
        </w:rPr>
      </w:pPr>
      <w:r w:rsidRPr="00A16130">
        <w:rPr>
          <w:rFonts w:ascii="Open Sans" w:hAnsi="Open Sans" w:cs="Open Sans"/>
          <w:b/>
          <w:bCs/>
          <w:sz w:val="20"/>
          <w:szCs w:val="22"/>
        </w:rPr>
        <w:t xml:space="preserve">Procedimiento de participación y comunicación previsto </w:t>
      </w:r>
      <w:r w:rsidRPr="0094445F">
        <w:rPr>
          <w:rFonts w:asciiTheme="minorHAnsi" w:hAnsiTheme="minorHAnsi" w:cstheme="minorHAnsi"/>
          <w:b/>
          <w:bCs/>
          <w:sz w:val="22"/>
          <w:szCs w:val="22"/>
          <w:u w:val="single"/>
        </w:rPr>
        <w:t>durante la ejecución</w:t>
      </w:r>
      <w:r w:rsidRPr="00A16130">
        <w:rPr>
          <w:rFonts w:ascii="Open Sans" w:hAnsi="Open Sans" w:cs="Open Sans"/>
          <w:b/>
          <w:bCs/>
          <w:sz w:val="20"/>
          <w:szCs w:val="22"/>
        </w:rPr>
        <w:t xml:space="preserve"> del plan </w:t>
      </w:r>
    </w:p>
    <w:p w14:paraId="35CB3C3D" w14:textId="03652DE1" w:rsidR="00AC46F0" w:rsidRPr="00423CBE" w:rsidRDefault="00AC46F0" w:rsidP="007845BE">
      <w:pPr>
        <w:pStyle w:val="Prrafodelista"/>
        <w:numPr>
          <w:ilvl w:val="0"/>
          <w:numId w:val="2"/>
        </w:numPr>
        <w:ind w:left="993" w:hanging="567"/>
        <w:jc w:val="both"/>
        <w:rPr>
          <w:rFonts w:asciiTheme="minorHAnsi" w:hAnsiTheme="minorHAnsi" w:cstheme="minorHAnsi"/>
          <w:sz w:val="22"/>
          <w:szCs w:val="22"/>
        </w:rPr>
      </w:pPr>
      <w:r w:rsidRPr="0094445F">
        <w:rPr>
          <w:rFonts w:asciiTheme="minorHAnsi" w:hAnsiTheme="minorHAnsi" w:cstheme="minorHAnsi"/>
          <w:sz w:val="22"/>
          <w:szCs w:val="22"/>
        </w:rPr>
        <w:t xml:space="preserve">Descripción de </w:t>
      </w:r>
      <w:r w:rsidRPr="00A16130">
        <w:rPr>
          <w:rFonts w:ascii="Open Sans" w:hAnsi="Open Sans" w:cs="Open Sans"/>
          <w:b/>
        </w:rPr>
        <w:t>procedimientos u órganos para canalizar la participación</w:t>
      </w:r>
      <w:r w:rsidRPr="0094445F">
        <w:rPr>
          <w:rFonts w:asciiTheme="minorHAnsi" w:hAnsiTheme="minorHAnsi" w:cstheme="minorHAnsi"/>
          <w:sz w:val="22"/>
          <w:szCs w:val="22"/>
        </w:rPr>
        <w:t xml:space="preserve"> de los actores locales en la ejecución del plan</w:t>
      </w:r>
    </w:p>
    <w:p w14:paraId="4549EF57" w14:textId="72D61BCD" w:rsidR="00423CBE" w:rsidRDefault="00423CBE" w:rsidP="00423CBE">
      <w:pPr>
        <w:pStyle w:val="Sinespaciado"/>
      </w:pPr>
      <w:r>
        <w:t>Transparencia, usabilidad y eficiencia serán los aspectos que queremos que mejor definan el protocolo de participación e información durante el Plan. De forma transversal trabajaremos estas dos facetas, la de</w:t>
      </w:r>
      <w:r w:rsidR="00087E68">
        <w:t xml:space="preserve"> los grupos de</w:t>
      </w:r>
      <w:r>
        <w:t xml:space="preserve"> participación, para aquellos que quieren sumarse a los grupos de trabajo y elaborar contenidos, y la</w:t>
      </w:r>
      <w:r w:rsidR="00087E68">
        <w:t xml:space="preserve"> de los grupos de</w:t>
      </w:r>
      <w:r>
        <w:t xml:space="preserve"> información, para todos los demás que, queriendo mantener su derecho a ser informados, consideran que no tienen tiempo o capacidad para sumarse a los grupos de trabajo.</w:t>
      </w:r>
    </w:p>
    <w:p w14:paraId="7C347BE3" w14:textId="1238EF83" w:rsidR="00423CBE" w:rsidRDefault="00423CBE" w:rsidP="00423CBE">
      <w:pPr>
        <w:pStyle w:val="Sinespaciado"/>
      </w:pPr>
      <w:r>
        <w:t>Bajo la tutela del gerente y el técnico en turismo del Plan, se formarán cinco grupos de trabajo, uno por cada Eje del plan. Siempre deberán contar con al menos un miembro de las corporaciones locales</w:t>
      </w:r>
      <w:r w:rsidR="00087E68">
        <w:t>. Tendrán autonomía para decidir su sistema de trabajo, si bien los objetivos, plazos y presupuestos deben estar supeditados al Plan. Las propuestas finales de cada actuación serán puestas en conocimiento de todos los miembros de los grupos de información.</w:t>
      </w:r>
    </w:p>
    <w:p w14:paraId="7629DDEE" w14:textId="6861E724" w:rsidR="00087E68" w:rsidRDefault="00087E68" w:rsidP="00423CBE">
      <w:pPr>
        <w:pStyle w:val="Sinespaciado"/>
      </w:pPr>
      <w:r>
        <w:t>En la web de turismo se creará un área profesional de acceso restringido, para hacer más fácil la faceta informativa, publicando en ella las propuestas de los grupos de trabajo, así como los informes de seguimiento (sobre los indicadores marcados en este Plan) de cada actuación.</w:t>
      </w:r>
    </w:p>
    <w:p w14:paraId="0EED439F" w14:textId="2B79DCC7" w:rsidR="00087E68" w:rsidRDefault="00087E68" w:rsidP="00423CBE">
      <w:pPr>
        <w:pStyle w:val="Sinespaciado"/>
      </w:pPr>
      <w:r>
        <w:t xml:space="preserve">Por supuesto, todas las herramientas modernas de comunicación y trabajo en equipo se pondrán a disposición de todos los miembros: grupos de </w:t>
      </w:r>
      <w:proofErr w:type="spellStart"/>
      <w:r>
        <w:t>Whatsapp</w:t>
      </w:r>
      <w:proofErr w:type="spellEnd"/>
      <w:r>
        <w:t>, espacio en la nube, documentos para edición compartida, plataformas para reuniones virtuales…</w:t>
      </w:r>
    </w:p>
    <w:p w14:paraId="74F766A7" w14:textId="117F0F9F" w:rsidR="00422CEC" w:rsidRPr="0094445F" w:rsidRDefault="00087E68" w:rsidP="00A217A7">
      <w:pPr>
        <w:pStyle w:val="Sinespaciado"/>
      </w:pPr>
      <w:r>
        <w:lastRenderedPageBreak/>
        <w:t>El gerente del Plan será el que marque el ritmo mínimo de todos los aspectos participativos, señalando la frecuencia de actualización de la información en la web, plazos de entrega de propuestas de los grupos de trabajo, etc.</w:t>
      </w:r>
    </w:p>
    <w:p w14:paraId="50D2B970" w14:textId="2A12CC7E" w:rsidR="00AC46F0" w:rsidRPr="0094445F" w:rsidRDefault="00AC46F0" w:rsidP="00AC46F0">
      <w:pPr>
        <w:pStyle w:val="Prrafodelista"/>
        <w:ind w:left="792"/>
        <w:jc w:val="both"/>
        <w:rPr>
          <w:rFonts w:asciiTheme="minorHAnsi" w:hAnsiTheme="minorHAnsi" w:cstheme="minorHAnsi"/>
          <w:sz w:val="22"/>
          <w:szCs w:val="22"/>
        </w:rPr>
      </w:pPr>
    </w:p>
    <w:p w14:paraId="3F20F041" w14:textId="77777777" w:rsidR="00AC46F0" w:rsidRPr="0094445F" w:rsidRDefault="00AC46F0" w:rsidP="007845BE">
      <w:pPr>
        <w:pStyle w:val="Prrafodelista"/>
        <w:numPr>
          <w:ilvl w:val="0"/>
          <w:numId w:val="2"/>
        </w:numPr>
        <w:ind w:left="993" w:hanging="567"/>
        <w:jc w:val="both"/>
        <w:rPr>
          <w:rFonts w:asciiTheme="minorHAnsi" w:hAnsiTheme="minorHAnsi" w:cstheme="minorHAnsi"/>
          <w:sz w:val="22"/>
          <w:szCs w:val="22"/>
        </w:rPr>
      </w:pPr>
      <w:r w:rsidRPr="0094445F">
        <w:rPr>
          <w:rFonts w:asciiTheme="minorHAnsi" w:hAnsiTheme="minorHAnsi" w:cstheme="minorHAnsi"/>
          <w:sz w:val="22"/>
          <w:szCs w:val="22"/>
        </w:rPr>
        <w:t xml:space="preserve">Descripción de </w:t>
      </w:r>
      <w:r w:rsidRPr="00A16130">
        <w:rPr>
          <w:rFonts w:ascii="Open Sans" w:hAnsi="Open Sans" w:cs="Open Sans"/>
          <w:b/>
        </w:rPr>
        <w:t>procedimientos de comunicación y difusión</w:t>
      </w:r>
      <w:r w:rsidRPr="0094445F">
        <w:rPr>
          <w:rFonts w:asciiTheme="minorHAnsi" w:hAnsiTheme="minorHAnsi" w:cstheme="minorHAnsi"/>
          <w:sz w:val="22"/>
          <w:szCs w:val="22"/>
        </w:rPr>
        <w:t xml:space="preserve"> entre la entidad local y los distintos actores implicados para dar visibilidad al plan a lo largo de la ejecución del mismo</w:t>
      </w:r>
      <w:r w:rsidR="00605E86" w:rsidRPr="0094445F">
        <w:rPr>
          <w:rFonts w:asciiTheme="minorHAnsi" w:hAnsiTheme="minorHAnsi" w:cstheme="minorHAnsi"/>
          <w:sz w:val="22"/>
          <w:szCs w:val="22"/>
        </w:rPr>
        <w:t xml:space="preserve"> </w:t>
      </w:r>
    </w:p>
    <w:p w14:paraId="5B2D962B" w14:textId="20BFA01E" w:rsidR="00D66ECB" w:rsidRPr="0094445F" w:rsidRDefault="00D66ECB" w:rsidP="00D66ECB">
      <w:pPr>
        <w:rPr>
          <w:rFonts w:asciiTheme="minorHAnsi" w:hAnsiTheme="minorHAnsi" w:cstheme="minorHAnsi"/>
          <w:sz w:val="22"/>
          <w:szCs w:val="22"/>
        </w:rPr>
      </w:pPr>
    </w:p>
    <w:p w14:paraId="7EE6E554" w14:textId="4E8534C1" w:rsidR="00D66ECB" w:rsidRPr="0094445F" w:rsidRDefault="00D66ECB" w:rsidP="00D66ECB">
      <w:pPr>
        <w:pStyle w:val="Prrafodelista"/>
        <w:ind w:left="993"/>
        <w:jc w:val="both"/>
        <w:rPr>
          <w:rFonts w:asciiTheme="minorHAnsi" w:hAnsiTheme="minorHAnsi" w:cstheme="minorHAnsi"/>
          <w:sz w:val="22"/>
          <w:szCs w:val="22"/>
        </w:rPr>
      </w:pPr>
      <w:r w:rsidRPr="0094445F">
        <w:rPr>
          <w:rFonts w:cstheme="minorHAnsi"/>
        </w:rPr>
        <w:object w:dxaOrig="1440" w:dyaOrig="1440" w14:anchorId="6F4FCA72">
          <v:shape id="_x0000_i1120" type="#_x0000_t75" style="width:130.85pt;height:18.45pt" o:ole="">
            <v:imagedata r:id="rId39" o:title=""/>
          </v:shape>
          <w:control r:id="rId40" w:name="CheckBox12" w:shapeid="_x0000_i1120"/>
        </w:object>
      </w:r>
      <w:r w:rsidRPr="0094445F">
        <w:rPr>
          <w:rFonts w:asciiTheme="minorHAnsi" w:hAnsiTheme="minorHAnsi" w:cstheme="minorHAnsi"/>
          <w:sz w:val="22"/>
          <w:szCs w:val="22"/>
        </w:rPr>
        <w:tab/>
      </w:r>
      <w:r w:rsidRPr="0094445F">
        <w:rPr>
          <w:rFonts w:cstheme="minorHAnsi"/>
        </w:rPr>
        <w:object w:dxaOrig="1440" w:dyaOrig="1440" w14:anchorId="63166C13">
          <v:shape id="_x0000_i1122" type="#_x0000_t75" style="width:201.05pt;height:18.45pt" o:ole="">
            <v:imagedata r:id="rId41" o:title=""/>
          </v:shape>
          <w:control r:id="rId42" w:name="CheckBox13" w:shapeid="_x0000_i1122"/>
        </w:object>
      </w:r>
    </w:p>
    <w:p w14:paraId="7AF8D56D" w14:textId="77777777" w:rsidR="00D66ECB" w:rsidRPr="0094445F" w:rsidRDefault="00D66ECB" w:rsidP="00D66ECB">
      <w:pPr>
        <w:pStyle w:val="Prrafodelista"/>
        <w:rPr>
          <w:rFonts w:asciiTheme="minorHAnsi" w:hAnsiTheme="minorHAnsi" w:cstheme="minorHAnsi"/>
          <w:sz w:val="22"/>
          <w:szCs w:val="22"/>
        </w:rPr>
      </w:pPr>
    </w:p>
    <w:p w14:paraId="3720B800" w14:textId="3C81EF18" w:rsidR="00D66ECB" w:rsidRPr="0094445F" w:rsidRDefault="00F63452" w:rsidP="00D66ECB">
      <w:pPr>
        <w:pStyle w:val="Prrafodelista"/>
        <w:rPr>
          <w:rFonts w:asciiTheme="minorHAnsi" w:hAnsiTheme="minorHAnsi" w:cstheme="minorHAnsi"/>
          <w:sz w:val="22"/>
          <w:szCs w:val="22"/>
        </w:rPr>
      </w:pPr>
      <w:r>
        <w:rPr>
          <w:rFonts w:asciiTheme="minorHAnsi" w:hAnsiTheme="minorHAnsi" w:cstheme="minorHAnsi"/>
          <w:sz w:val="22"/>
          <w:szCs w:val="22"/>
        </w:rPr>
        <w:t xml:space="preserve"> </w:t>
      </w:r>
      <w:r w:rsidR="00D66ECB" w:rsidRPr="0094445F">
        <w:rPr>
          <w:rFonts w:cstheme="minorHAnsi"/>
        </w:rPr>
        <w:object w:dxaOrig="1440" w:dyaOrig="1440" w14:anchorId="6E3D0E0F">
          <v:shape id="_x0000_i1124" type="#_x0000_t75" style="width:125.55pt;height:18.45pt" o:ole="">
            <v:imagedata r:id="rId43" o:title=""/>
          </v:shape>
          <w:control r:id="rId44" w:name="CheckBox14" w:shapeid="_x0000_i1124"/>
        </w:object>
      </w:r>
      <w:r w:rsidR="00D66ECB" w:rsidRPr="0094445F">
        <w:rPr>
          <w:rFonts w:asciiTheme="minorHAnsi" w:hAnsiTheme="minorHAnsi" w:cstheme="minorHAnsi"/>
          <w:sz w:val="22"/>
          <w:szCs w:val="22"/>
        </w:rPr>
        <w:tab/>
      </w:r>
      <w:r w:rsidR="00D66ECB" w:rsidRPr="0094445F">
        <w:rPr>
          <w:rFonts w:asciiTheme="minorHAnsi" w:hAnsiTheme="minorHAnsi" w:cstheme="minorHAnsi"/>
          <w:sz w:val="22"/>
          <w:szCs w:val="22"/>
        </w:rPr>
        <w:tab/>
      </w:r>
      <w:r w:rsidR="00D66ECB" w:rsidRPr="0094445F">
        <w:rPr>
          <w:rFonts w:cstheme="minorHAnsi"/>
        </w:rPr>
        <w:object w:dxaOrig="1440" w:dyaOrig="1440" w14:anchorId="37514AA3">
          <v:shape id="_x0000_i1126" type="#_x0000_t75" style="width:205.45pt;height:18.45pt" o:ole="">
            <v:imagedata r:id="rId45" o:title=""/>
          </v:shape>
          <w:control r:id="rId46" w:name="CheckBox15" w:shapeid="_x0000_i1126"/>
        </w:object>
      </w:r>
    </w:p>
    <w:p w14:paraId="7D3FA626" w14:textId="77777777" w:rsidR="00D66ECB" w:rsidRPr="0094445F" w:rsidRDefault="00D66ECB" w:rsidP="00D66ECB">
      <w:pPr>
        <w:pStyle w:val="Prrafodelista"/>
        <w:rPr>
          <w:rFonts w:asciiTheme="minorHAnsi" w:hAnsiTheme="minorHAnsi" w:cstheme="minorHAnsi"/>
          <w:sz w:val="22"/>
          <w:szCs w:val="22"/>
        </w:rPr>
      </w:pPr>
    </w:p>
    <w:p w14:paraId="0DD5EAF5" w14:textId="5B3872C0" w:rsidR="00D66ECB" w:rsidRPr="0094445F" w:rsidRDefault="00F63452" w:rsidP="00D66ECB">
      <w:pPr>
        <w:pStyle w:val="Prrafodelista"/>
        <w:rPr>
          <w:rFonts w:asciiTheme="minorHAnsi" w:hAnsiTheme="minorHAnsi" w:cstheme="minorHAnsi"/>
          <w:sz w:val="22"/>
          <w:szCs w:val="22"/>
        </w:rPr>
      </w:pPr>
      <w:r>
        <w:rPr>
          <w:rFonts w:asciiTheme="minorHAnsi" w:hAnsiTheme="minorHAnsi" w:cstheme="minorHAnsi"/>
          <w:sz w:val="22"/>
          <w:szCs w:val="22"/>
        </w:rPr>
        <w:t xml:space="preserve"> </w:t>
      </w:r>
      <w:r w:rsidR="00D66ECB" w:rsidRPr="0094445F">
        <w:rPr>
          <w:rFonts w:cstheme="minorHAnsi"/>
        </w:rPr>
        <w:object w:dxaOrig="1440" w:dyaOrig="1440" w14:anchorId="44A92C5A">
          <v:shape id="_x0000_i1128" type="#_x0000_t75" style="width:129.95pt;height:18.45pt" o:ole="">
            <v:imagedata r:id="rId47" o:title=""/>
          </v:shape>
          <w:control r:id="rId48" w:name="CheckBox16" w:shapeid="_x0000_i1128"/>
        </w:object>
      </w:r>
      <w:r w:rsidR="00D66ECB" w:rsidRPr="0094445F">
        <w:rPr>
          <w:rFonts w:asciiTheme="minorHAnsi" w:hAnsiTheme="minorHAnsi" w:cstheme="minorHAnsi"/>
          <w:sz w:val="22"/>
          <w:szCs w:val="22"/>
        </w:rPr>
        <w:tab/>
      </w:r>
      <w:r w:rsidR="00D66ECB" w:rsidRPr="0094445F">
        <w:rPr>
          <w:rFonts w:cstheme="minorHAnsi"/>
        </w:rPr>
        <w:object w:dxaOrig="1440" w:dyaOrig="1440" w14:anchorId="29174A12">
          <v:shape id="_x0000_i1130" type="#_x0000_t75" style="width:185.25pt;height:18.45pt" o:ole="">
            <v:imagedata r:id="rId49" o:title=""/>
          </v:shape>
          <w:control r:id="rId50" w:name="CheckBox17" w:shapeid="_x0000_i1130"/>
        </w:object>
      </w:r>
    </w:p>
    <w:p w14:paraId="62A362E3" w14:textId="77777777" w:rsidR="00D66ECB" w:rsidRPr="0094445F" w:rsidRDefault="00D66ECB" w:rsidP="00D66ECB">
      <w:pPr>
        <w:pStyle w:val="Prrafodelista"/>
        <w:rPr>
          <w:rFonts w:asciiTheme="minorHAnsi" w:hAnsiTheme="minorHAnsi" w:cstheme="minorHAnsi"/>
          <w:sz w:val="22"/>
          <w:szCs w:val="22"/>
        </w:rPr>
      </w:pPr>
    </w:p>
    <w:p w14:paraId="31158CE9" w14:textId="44B1BF38" w:rsidR="00D66ECB" w:rsidRPr="0094445F" w:rsidRDefault="00F63452" w:rsidP="00D66ECB">
      <w:pPr>
        <w:pStyle w:val="Prrafodelista"/>
        <w:rPr>
          <w:rFonts w:asciiTheme="minorHAnsi" w:hAnsiTheme="minorHAnsi" w:cstheme="minorHAnsi"/>
          <w:sz w:val="22"/>
          <w:szCs w:val="22"/>
        </w:rPr>
      </w:pPr>
      <w:r>
        <w:rPr>
          <w:rFonts w:asciiTheme="minorHAnsi" w:hAnsiTheme="minorHAnsi" w:cstheme="minorHAnsi"/>
          <w:sz w:val="22"/>
          <w:szCs w:val="22"/>
        </w:rPr>
        <w:t xml:space="preserve"> </w:t>
      </w:r>
      <w:r w:rsidR="00D66ECB" w:rsidRPr="0094445F">
        <w:rPr>
          <w:rFonts w:cstheme="minorHAnsi"/>
        </w:rPr>
        <w:object w:dxaOrig="1440" w:dyaOrig="1440" w14:anchorId="7D81520D">
          <v:shape id="_x0000_i1132" type="#_x0000_t75" style="width:124.7pt;height:18.45pt" o:ole="">
            <v:imagedata r:id="rId51" o:title=""/>
          </v:shape>
          <w:control r:id="rId52" w:name="CheckBox18" w:shapeid="_x0000_i1132"/>
        </w:object>
      </w:r>
      <w:r w:rsidR="00D66ECB" w:rsidRPr="0094445F">
        <w:rPr>
          <w:rFonts w:asciiTheme="minorHAnsi" w:hAnsiTheme="minorHAnsi" w:cstheme="minorHAnsi"/>
          <w:sz w:val="22"/>
          <w:szCs w:val="22"/>
        </w:rPr>
        <w:tab/>
      </w:r>
      <w:r w:rsidR="00D66ECB" w:rsidRPr="0094445F">
        <w:rPr>
          <w:rFonts w:asciiTheme="minorHAnsi" w:hAnsiTheme="minorHAnsi" w:cstheme="minorHAnsi"/>
          <w:sz w:val="22"/>
          <w:szCs w:val="22"/>
        </w:rPr>
        <w:tab/>
      </w:r>
      <w:r w:rsidR="00D66ECB" w:rsidRPr="0094445F">
        <w:rPr>
          <w:rFonts w:cstheme="minorHAnsi"/>
        </w:rPr>
        <w:object w:dxaOrig="1440" w:dyaOrig="1440" w14:anchorId="6535C1CB">
          <v:shape id="_x0000_i1134" type="#_x0000_t75" style="width:165.95pt;height:18.45pt" o:ole="">
            <v:imagedata r:id="rId53" o:title=""/>
          </v:shape>
          <w:control r:id="rId54" w:name="CheckBox19" w:shapeid="_x0000_i1134"/>
        </w:object>
      </w:r>
    </w:p>
    <w:p w14:paraId="22CB9672" w14:textId="77777777" w:rsidR="00D66ECB" w:rsidRPr="0094445F" w:rsidRDefault="00D66ECB" w:rsidP="00D66ECB">
      <w:pPr>
        <w:pStyle w:val="Prrafodelista"/>
        <w:rPr>
          <w:rFonts w:asciiTheme="minorHAnsi" w:hAnsiTheme="minorHAnsi" w:cstheme="minorHAnsi"/>
          <w:sz w:val="22"/>
          <w:szCs w:val="22"/>
        </w:rPr>
      </w:pPr>
    </w:p>
    <w:p w14:paraId="7757580C" w14:textId="40D372A0" w:rsidR="00D66ECB" w:rsidRPr="0094445F" w:rsidRDefault="00F63452" w:rsidP="00D66ECB">
      <w:pPr>
        <w:pStyle w:val="Prrafodelista"/>
        <w:rPr>
          <w:rFonts w:asciiTheme="minorHAnsi" w:hAnsiTheme="minorHAnsi" w:cstheme="minorHAnsi"/>
          <w:sz w:val="22"/>
          <w:szCs w:val="22"/>
        </w:rPr>
      </w:pPr>
      <w:r>
        <w:rPr>
          <w:rFonts w:asciiTheme="minorHAnsi" w:hAnsiTheme="minorHAnsi" w:cstheme="minorHAnsi"/>
          <w:sz w:val="22"/>
          <w:szCs w:val="22"/>
        </w:rPr>
        <w:t xml:space="preserve"> </w:t>
      </w:r>
      <w:r w:rsidR="00D66ECB" w:rsidRPr="0094445F">
        <w:rPr>
          <w:rFonts w:cstheme="minorHAnsi"/>
        </w:rPr>
        <w:object w:dxaOrig="1440" w:dyaOrig="1440" w14:anchorId="5A58795D">
          <v:shape id="_x0000_i1136" type="#_x0000_t75" style="width:108pt;height:18.45pt" o:ole="">
            <v:imagedata r:id="rId55" o:title=""/>
          </v:shape>
          <w:control r:id="rId56" w:name="CheckBox20" w:shapeid="_x0000_i1136"/>
        </w:object>
      </w:r>
      <w:r w:rsidR="00D66ECB" w:rsidRPr="0094445F">
        <w:rPr>
          <w:rFonts w:asciiTheme="minorHAnsi" w:hAnsiTheme="minorHAnsi" w:cstheme="minorHAnsi"/>
          <w:sz w:val="22"/>
          <w:szCs w:val="22"/>
        </w:rPr>
        <w:tab/>
      </w:r>
      <w:r w:rsidR="00D66ECB" w:rsidRPr="0094445F">
        <w:rPr>
          <w:rFonts w:asciiTheme="minorHAnsi" w:hAnsiTheme="minorHAnsi" w:cstheme="minorHAnsi"/>
          <w:sz w:val="22"/>
          <w:szCs w:val="22"/>
        </w:rPr>
        <w:tab/>
      </w:r>
      <w:r w:rsidR="00D66ECB" w:rsidRPr="0094445F">
        <w:rPr>
          <w:rFonts w:cstheme="minorHAnsi"/>
        </w:rPr>
        <w:object w:dxaOrig="1440" w:dyaOrig="1440" w14:anchorId="0F34BEDA">
          <v:shape id="_x0000_i1138" type="#_x0000_t75" style="width:165.05pt;height:18.45pt" o:ole="">
            <v:imagedata r:id="rId57" o:title=""/>
          </v:shape>
          <w:control r:id="rId58" w:name="CheckBox21" w:shapeid="_x0000_i1138"/>
        </w:object>
      </w:r>
    </w:p>
    <w:p w14:paraId="6CD9ACE2" w14:textId="77777777" w:rsidR="00D66ECB" w:rsidRPr="0094445F" w:rsidRDefault="00D66ECB" w:rsidP="00D66ECB">
      <w:pPr>
        <w:pStyle w:val="Prrafodelista"/>
        <w:rPr>
          <w:rFonts w:asciiTheme="minorHAnsi" w:hAnsiTheme="minorHAnsi" w:cstheme="minorHAnsi"/>
          <w:sz w:val="22"/>
          <w:szCs w:val="22"/>
        </w:rPr>
      </w:pPr>
    </w:p>
    <w:p w14:paraId="75CA42EC" w14:textId="0048092C" w:rsidR="00D66ECB" w:rsidRPr="0094445F" w:rsidRDefault="00F63452" w:rsidP="00D66ECB">
      <w:pPr>
        <w:pStyle w:val="Prrafodelista"/>
        <w:rPr>
          <w:rFonts w:asciiTheme="minorHAnsi" w:hAnsiTheme="minorHAnsi" w:cstheme="minorHAnsi"/>
          <w:sz w:val="22"/>
          <w:szCs w:val="22"/>
        </w:rPr>
      </w:pPr>
      <w:r>
        <w:rPr>
          <w:rFonts w:asciiTheme="minorHAnsi" w:hAnsiTheme="minorHAnsi" w:cstheme="minorHAnsi"/>
          <w:sz w:val="22"/>
          <w:szCs w:val="22"/>
        </w:rPr>
        <w:t xml:space="preserve"> </w:t>
      </w:r>
      <w:r w:rsidR="00D66ECB" w:rsidRPr="0094445F">
        <w:rPr>
          <w:rFonts w:cstheme="minorHAnsi"/>
        </w:rPr>
        <w:object w:dxaOrig="1440" w:dyaOrig="1440" w14:anchorId="758A7168">
          <v:shape id="_x0000_i1140" type="#_x0000_t75" style="width:138.75pt;height:18.45pt" o:ole="">
            <v:imagedata r:id="rId59" o:title=""/>
          </v:shape>
          <w:control r:id="rId60" w:name="CheckBox22" w:shapeid="_x0000_i1140"/>
        </w:object>
      </w:r>
    </w:p>
    <w:p w14:paraId="78C1FA38" w14:textId="3281E062" w:rsidR="00D66ECB" w:rsidRPr="0094445F" w:rsidRDefault="00A217A7" w:rsidP="00064B16">
      <w:pPr>
        <w:ind w:left="360" w:firstLine="708"/>
        <w:rPr>
          <w:rFonts w:asciiTheme="minorHAnsi" w:hAnsiTheme="minorHAnsi" w:cstheme="minorHAnsi"/>
          <w:sz w:val="22"/>
          <w:szCs w:val="22"/>
        </w:rPr>
      </w:pPr>
      <w:r>
        <w:rPr>
          <w:rFonts w:asciiTheme="minorHAnsi" w:hAnsiTheme="minorHAnsi" w:cstheme="minorHAnsi"/>
          <w:sz w:val="22"/>
          <w:szCs w:val="22"/>
        </w:rPr>
        <w:t>Webs municipales.</w:t>
      </w:r>
    </w:p>
    <w:p w14:paraId="18FC6CB0" w14:textId="77777777" w:rsidR="00D2321B" w:rsidRPr="0094445F" w:rsidRDefault="00D2321B" w:rsidP="00D2321B">
      <w:pPr>
        <w:pStyle w:val="Prrafodelista"/>
        <w:rPr>
          <w:rFonts w:asciiTheme="minorHAnsi" w:hAnsiTheme="minorHAnsi" w:cstheme="minorHAnsi"/>
          <w:sz w:val="22"/>
          <w:szCs w:val="22"/>
        </w:rPr>
      </w:pPr>
    </w:p>
    <w:p w14:paraId="26E25CFA" w14:textId="6D2BC34F" w:rsidR="00B9209D" w:rsidRPr="00A16130" w:rsidRDefault="00BC3FB4" w:rsidP="007845BE">
      <w:pPr>
        <w:pStyle w:val="Prrafodelista"/>
        <w:numPr>
          <w:ilvl w:val="1"/>
          <w:numId w:val="5"/>
        </w:numPr>
        <w:jc w:val="both"/>
        <w:rPr>
          <w:rFonts w:ascii="Open Sans" w:hAnsi="Open Sans" w:cs="Open Sans"/>
          <w:b/>
        </w:rPr>
      </w:pPr>
      <w:r w:rsidRPr="00A16130">
        <w:rPr>
          <w:rFonts w:ascii="Open Sans" w:hAnsi="Open Sans" w:cs="Open Sans"/>
          <w:b/>
        </w:rPr>
        <w:t>Medios para garantizar la</w:t>
      </w:r>
      <w:r w:rsidR="00B9209D" w:rsidRPr="00A16130">
        <w:rPr>
          <w:rFonts w:ascii="Open Sans" w:hAnsi="Open Sans" w:cs="Open Sans"/>
          <w:b/>
        </w:rPr>
        <w:t xml:space="preserve"> viabilidad de la ejec</w:t>
      </w:r>
      <w:r w:rsidR="00A460FD">
        <w:rPr>
          <w:rFonts w:ascii="Open Sans" w:hAnsi="Open Sans" w:cs="Open Sans"/>
          <w:b/>
        </w:rPr>
        <w:t>ución del plan</w:t>
      </w:r>
    </w:p>
    <w:p w14:paraId="0A0784A0" w14:textId="2CD44BBA" w:rsidR="00CB5F7C" w:rsidRPr="00EF61F4" w:rsidRDefault="00EF61F4" w:rsidP="007845BE">
      <w:pPr>
        <w:pStyle w:val="Sinespaciado"/>
        <w:numPr>
          <w:ilvl w:val="0"/>
          <w:numId w:val="2"/>
        </w:numPr>
        <w:spacing w:before="240"/>
        <w:ind w:left="1423" w:hanging="357"/>
        <w:contextualSpacing/>
        <w:rPr>
          <w:bCs/>
        </w:rPr>
      </w:pPr>
      <w:r w:rsidRPr="00EF61F4">
        <w:rPr>
          <w:rFonts w:eastAsia="Times New Roman"/>
          <w:bCs/>
          <w:color w:val="auto"/>
          <w:lang w:val="es-ES_tradnl" w:eastAsia="es-ES"/>
        </w:rPr>
        <w:t xml:space="preserve">Gerente </w:t>
      </w:r>
      <w:r>
        <w:rPr>
          <w:rFonts w:eastAsia="Times New Roman"/>
          <w:bCs/>
          <w:color w:val="auto"/>
          <w:lang w:val="es-ES_tradnl" w:eastAsia="es-ES"/>
        </w:rPr>
        <w:t>del plan</w:t>
      </w:r>
      <w:r w:rsidR="00624107">
        <w:rPr>
          <w:rFonts w:eastAsia="Times New Roman"/>
          <w:bCs/>
          <w:color w:val="auto"/>
          <w:lang w:val="es-ES_tradnl" w:eastAsia="es-ES"/>
        </w:rPr>
        <w:t>.</w:t>
      </w:r>
    </w:p>
    <w:p w14:paraId="07B920E3" w14:textId="3E17A9A7" w:rsidR="00EF61F4" w:rsidRPr="00EF61F4" w:rsidRDefault="00EF61F4" w:rsidP="007845BE">
      <w:pPr>
        <w:pStyle w:val="Sinespaciado"/>
        <w:numPr>
          <w:ilvl w:val="0"/>
          <w:numId w:val="2"/>
        </w:numPr>
        <w:spacing w:before="240"/>
        <w:ind w:left="1423" w:hanging="357"/>
        <w:contextualSpacing/>
        <w:rPr>
          <w:bCs/>
        </w:rPr>
      </w:pPr>
      <w:r>
        <w:rPr>
          <w:rFonts w:eastAsia="Times New Roman"/>
          <w:bCs/>
          <w:color w:val="auto"/>
          <w:lang w:val="es-ES_tradnl" w:eastAsia="es-ES"/>
        </w:rPr>
        <w:t>Técnico en turismo</w:t>
      </w:r>
      <w:r w:rsidR="00624107">
        <w:rPr>
          <w:rFonts w:eastAsia="Times New Roman"/>
          <w:bCs/>
          <w:color w:val="auto"/>
          <w:lang w:val="es-ES_tradnl" w:eastAsia="es-ES"/>
        </w:rPr>
        <w:t>.</w:t>
      </w:r>
    </w:p>
    <w:p w14:paraId="41F303BD" w14:textId="5404254C" w:rsidR="00EF61F4" w:rsidRPr="00EF61F4" w:rsidRDefault="00EF61F4" w:rsidP="007845BE">
      <w:pPr>
        <w:pStyle w:val="Sinespaciado"/>
        <w:numPr>
          <w:ilvl w:val="0"/>
          <w:numId w:val="2"/>
        </w:numPr>
        <w:spacing w:before="240"/>
        <w:ind w:left="1423" w:hanging="357"/>
        <w:contextualSpacing/>
        <w:rPr>
          <w:bCs/>
        </w:rPr>
      </w:pPr>
      <w:r>
        <w:rPr>
          <w:rFonts w:eastAsia="Times New Roman"/>
          <w:bCs/>
          <w:color w:val="auto"/>
          <w:lang w:val="es-ES_tradnl" w:eastAsia="es-ES"/>
        </w:rPr>
        <w:t>Guía de rutas</w:t>
      </w:r>
      <w:r w:rsidR="00624107">
        <w:rPr>
          <w:rFonts w:eastAsia="Times New Roman"/>
          <w:bCs/>
          <w:color w:val="auto"/>
          <w:lang w:val="es-ES_tradnl" w:eastAsia="es-ES"/>
        </w:rPr>
        <w:t>.</w:t>
      </w:r>
    </w:p>
    <w:p w14:paraId="51162C80" w14:textId="700391FA" w:rsidR="00EF61F4" w:rsidRPr="00624107" w:rsidRDefault="00EF61F4" w:rsidP="007845BE">
      <w:pPr>
        <w:pStyle w:val="Sinespaciado"/>
        <w:numPr>
          <w:ilvl w:val="0"/>
          <w:numId w:val="2"/>
        </w:numPr>
        <w:spacing w:before="240"/>
        <w:ind w:left="1423" w:hanging="357"/>
        <w:contextualSpacing/>
        <w:rPr>
          <w:bCs/>
        </w:rPr>
      </w:pPr>
      <w:r>
        <w:rPr>
          <w:rFonts w:eastAsia="Times New Roman"/>
          <w:bCs/>
          <w:color w:val="auto"/>
          <w:lang w:val="es-ES_tradnl" w:eastAsia="es-ES"/>
        </w:rPr>
        <w:t>Reuniones periódicas entre la Mancomunidad, los técnicos de turismo y los agentes turísticos</w:t>
      </w:r>
      <w:r w:rsidR="00624107">
        <w:rPr>
          <w:rFonts w:eastAsia="Times New Roman"/>
          <w:bCs/>
          <w:color w:val="auto"/>
          <w:lang w:val="es-ES_tradnl" w:eastAsia="es-ES"/>
        </w:rPr>
        <w:t>.</w:t>
      </w:r>
    </w:p>
    <w:p w14:paraId="6769F32A" w14:textId="7A6F7797" w:rsidR="00624107" w:rsidRPr="00EF61F4" w:rsidRDefault="00624107" w:rsidP="007845BE">
      <w:pPr>
        <w:pStyle w:val="Sinespaciado"/>
        <w:numPr>
          <w:ilvl w:val="0"/>
          <w:numId w:val="2"/>
        </w:numPr>
        <w:spacing w:before="240"/>
        <w:ind w:left="1423" w:hanging="357"/>
        <w:contextualSpacing/>
        <w:rPr>
          <w:bCs/>
        </w:rPr>
      </w:pPr>
      <w:r>
        <w:rPr>
          <w:rFonts w:eastAsia="Times New Roman"/>
          <w:bCs/>
          <w:color w:val="auto"/>
          <w:lang w:val="es-ES_tradnl" w:eastAsia="es-ES"/>
        </w:rPr>
        <w:t>Reuniones de los grupos de trabajo.</w:t>
      </w:r>
    </w:p>
    <w:p w14:paraId="2354E7DD" w14:textId="77777777" w:rsidR="00CB5F7C" w:rsidRPr="0094445F" w:rsidRDefault="00CB5F7C" w:rsidP="00D2321B">
      <w:pPr>
        <w:jc w:val="both"/>
        <w:rPr>
          <w:rFonts w:asciiTheme="minorHAnsi" w:hAnsiTheme="minorHAnsi" w:cstheme="minorHAnsi"/>
          <w:sz w:val="22"/>
          <w:szCs w:val="22"/>
        </w:rPr>
      </w:pPr>
    </w:p>
    <w:p w14:paraId="3C050750" w14:textId="77777777" w:rsidR="00233DB9" w:rsidRPr="00BB30C4" w:rsidRDefault="00233DB9" w:rsidP="007845BE">
      <w:pPr>
        <w:pStyle w:val="Default"/>
        <w:numPr>
          <w:ilvl w:val="0"/>
          <w:numId w:val="5"/>
        </w:numPr>
        <w:spacing w:after="120"/>
        <w:jc w:val="both"/>
        <w:rPr>
          <w:rFonts w:ascii="Open Sans" w:hAnsi="Open Sans" w:cs="Open Sans"/>
          <w:b/>
          <w:bCs/>
          <w:sz w:val="19"/>
          <w:szCs w:val="19"/>
        </w:rPr>
      </w:pPr>
      <w:r w:rsidRPr="00BB30C4">
        <w:rPr>
          <w:rFonts w:ascii="Open Sans" w:hAnsi="Open Sans" w:cs="Open Sans"/>
          <w:b/>
          <w:bCs/>
          <w:sz w:val="19"/>
          <w:szCs w:val="19"/>
        </w:rPr>
        <w:t xml:space="preserve">Previsión de principales resultados del plan </w:t>
      </w:r>
    </w:p>
    <w:p w14:paraId="27F64D5F" w14:textId="1F5DE414" w:rsidR="00AC46F0" w:rsidRPr="0094445F" w:rsidRDefault="0010323D" w:rsidP="007845BE">
      <w:pPr>
        <w:pStyle w:val="Prrafodelista"/>
        <w:numPr>
          <w:ilvl w:val="1"/>
          <w:numId w:val="5"/>
        </w:numPr>
        <w:autoSpaceDE w:val="0"/>
        <w:autoSpaceDN w:val="0"/>
        <w:adjustRightInd w:val="0"/>
        <w:spacing w:after="114"/>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Resultados</w:t>
      </w:r>
      <w:r w:rsidR="00233DB9" w:rsidRPr="0094445F">
        <w:rPr>
          <w:rFonts w:asciiTheme="minorHAnsi" w:eastAsiaTheme="minorHAnsi" w:hAnsiTheme="minorHAnsi" w:cstheme="minorHAnsi"/>
          <w:b/>
          <w:color w:val="000000"/>
          <w:sz w:val="22"/>
          <w:szCs w:val="22"/>
          <w:lang w:val="es-ES" w:eastAsia="en-US"/>
        </w:rPr>
        <w:t xml:space="preserve"> </w:t>
      </w:r>
      <w:r w:rsidRPr="0094445F">
        <w:rPr>
          <w:rFonts w:asciiTheme="minorHAnsi" w:eastAsiaTheme="minorHAnsi" w:hAnsiTheme="minorHAnsi" w:cstheme="minorHAnsi"/>
          <w:b/>
          <w:color w:val="000000"/>
          <w:sz w:val="22"/>
          <w:szCs w:val="22"/>
          <w:lang w:val="es-ES" w:eastAsia="en-US"/>
        </w:rPr>
        <w:t xml:space="preserve">e </w:t>
      </w:r>
      <w:r w:rsidR="00FA1CCE" w:rsidRPr="0094445F">
        <w:rPr>
          <w:rFonts w:asciiTheme="minorHAnsi" w:eastAsiaTheme="minorHAnsi" w:hAnsiTheme="minorHAnsi" w:cstheme="minorHAnsi"/>
          <w:b/>
          <w:color w:val="000000"/>
          <w:sz w:val="22"/>
          <w:szCs w:val="22"/>
          <w:lang w:val="es-ES" w:eastAsia="en-US"/>
        </w:rPr>
        <w:t>impactos</w:t>
      </w:r>
      <w:r w:rsidRPr="0094445F">
        <w:rPr>
          <w:rFonts w:asciiTheme="minorHAnsi" w:eastAsiaTheme="minorHAnsi" w:hAnsiTheme="minorHAnsi" w:cstheme="minorHAnsi"/>
          <w:b/>
          <w:color w:val="000000"/>
          <w:sz w:val="22"/>
          <w:szCs w:val="22"/>
          <w:lang w:val="es-ES" w:eastAsia="en-US"/>
        </w:rPr>
        <w:t xml:space="preserve"> </w:t>
      </w:r>
      <w:r w:rsidR="00233DB9" w:rsidRPr="0094445F">
        <w:rPr>
          <w:rFonts w:asciiTheme="minorHAnsi" w:eastAsiaTheme="minorHAnsi" w:hAnsiTheme="minorHAnsi" w:cstheme="minorHAnsi"/>
          <w:b/>
          <w:color w:val="000000"/>
          <w:sz w:val="22"/>
          <w:szCs w:val="22"/>
          <w:lang w:val="es-ES" w:eastAsia="en-US"/>
        </w:rPr>
        <w:t>carácter socioeconómico</w:t>
      </w:r>
    </w:p>
    <w:p w14:paraId="2BBA7A0B" w14:textId="6C83CE30" w:rsidR="00CB5F7C" w:rsidRDefault="00EF61F4"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Creación de nuevos puestos de trabajo, directos e indirectos</w:t>
      </w:r>
      <w:r w:rsidR="00624107">
        <w:rPr>
          <w:rFonts w:eastAsia="Times New Roman"/>
          <w:bCs/>
          <w:color w:val="auto"/>
          <w:lang w:val="es-ES_tradnl" w:eastAsia="es-ES"/>
        </w:rPr>
        <w:t>.</w:t>
      </w:r>
    </w:p>
    <w:p w14:paraId="22BCBA18" w14:textId="1789E626" w:rsidR="00D7397C" w:rsidRDefault="00D7397C"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Fijación de población</w:t>
      </w:r>
      <w:r w:rsidR="00624107">
        <w:rPr>
          <w:rFonts w:eastAsia="Times New Roman"/>
          <w:bCs/>
          <w:color w:val="auto"/>
          <w:lang w:val="es-ES_tradnl" w:eastAsia="es-ES"/>
        </w:rPr>
        <w:t>.</w:t>
      </w:r>
    </w:p>
    <w:p w14:paraId="6D1BC72C" w14:textId="204F0A10" w:rsidR="00EF61F4" w:rsidRDefault="00EF61F4"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Mejora de los equipamientos públicos de señalización</w:t>
      </w:r>
      <w:r w:rsidR="00624107">
        <w:rPr>
          <w:rFonts w:eastAsia="Times New Roman"/>
          <w:bCs/>
          <w:color w:val="auto"/>
          <w:lang w:val="es-ES_tradnl" w:eastAsia="es-ES"/>
        </w:rPr>
        <w:t>.</w:t>
      </w:r>
    </w:p>
    <w:p w14:paraId="239E1C32" w14:textId="1341BB84" w:rsidR="00EF61F4" w:rsidRDefault="00EF61F4"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Mejora de senderos</w:t>
      </w:r>
      <w:r w:rsidR="00624107">
        <w:rPr>
          <w:rFonts w:eastAsia="Times New Roman"/>
          <w:bCs/>
          <w:color w:val="auto"/>
          <w:lang w:val="es-ES_tradnl" w:eastAsia="es-ES"/>
        </w:rPr>
        <w:t>.</w:t>
      </w:r>
    </w:p>
    <w:p w14:paraId="3EA7A26C" w14:textId="5D7B824B" w:rsidR="00EF61F4" w:rsidRDefault="00EF61F4"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Creación de un producto t</w:t>
      </w:r>
      <w:r w:rsidR="00624107">
        <w:rPr>
          <w:rFonts w:eastAsia="Times New Roman"/>
          <w:bCs/>
          <w:color w:val="auto"/>
          <w:lang w:val="es-ES_tradnl" w:eastAsia="es-ES"/>
        </w:rPr>
        <w:t>urístico homogéneo del Barranco.</w:t>
      </w:r>
    </w:p>
    <w:p w14:paraId="7A13499A" w14:textId="6642592D" w:rsidR="00EF61F4" w:rsidRDefault="00EF61F4"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lastRenderedPageBreak/>
        <w:t>Creación de nuevos negocios</w:t>
      </w:r>
      <w:r w:rsidR="00D7397C">
        <w:rPr>
          <w:rFonts w:eastAsia="Times New Roman"/>
          <w:bCs/>
          <w:color w:val="auto"/>
          <w:lang w:val="es-ES_tradnl" w:eastAsia="es-ES"/>
        </w:rPr>
        <w:t xml:space="preserve"> turísticos</w:t>
      </w:r>
      <w:r w:rsidR="00624107">
        <w:rPr>
          <w:rFonts w:eastAsia="Times New Roman"/>
          <w:bCs/>
          <w:color w:val="auto"/>
          <w:lang w:val="es-ES_tradnl" w:eastAsia="es-ES"/>
        </w:rPr>
        <w:t>.</w:t>
      </w:r>
    </w:p>
    <w:p w14:paraId="4704E760" w14:textId="1A63FCB3" w:rsidR="00D7397C" w:rsidRPr="00D7397C" w:rsidRDefault="00EF61F4"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 xml:space="preserve">Freno al cierre de negocios </w:t>
      </w:r>
      <w:r w:rsidR="00D7397C">
        <w:rPr>
          <w:rFonts w:eastAsia="Times New Roman"/>
          <w:bCs/>
          <w:color w:val="auto"/>
          <w:lang w:val="es-ES_tradnl" w:eastAsia="es-ES"/>
        </w:rPr>
        <w:t>del sector</w:t>
      </w:r>
      <w:r w:rsidR="00624107">
        <w:rPr>
          <w:rFonts w:eastAsia="Times New Roman"/>
          <w:bCs/>
          <w:color w:val="auto"/>
          <w:lang w:val="es-ES_tradnl" w:eastAsia="es-ES"/>
        </w:rPr>
        <w:t>.</w:t>
      </w:r>
    </w:p>
    <w:p w14:paraId="238AA035" w14:textId="6625D6ED" w:rsidR="00233DB9" w:rsidRPr="0094445F" w:rsidRDefault="0010323D" w:rsidP="007845BE">
      <w:pPr>
        <w:pStyle w:val="Prrafodelista"/>
        <w:numPr>
          <w:ilvl w:val="1"/>
          <w:numId w:val="5"/>
        </w:numPr>
        <w:autoSpaceDE w:val="0"/>
        <w:autoSpaceDN w:val="0"/>
        <w:adjustRightInd w:val="0"/>
        <w:spacing w:after="114"/>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 xml:space="preserve">Resultados e </w:t>
      </w:r>
      <w:r w:rsidR="00FA1CCE" w:rsidRPr="0094445F">
        <w:rPr>
          <w:rFonts w:asciiTheme="minorHAnsi" w:eastAsiaTheme="minorHAnsi" w:hAnsiTheme="minorHAnsi" w:cstheme="minorHAnsi"/>
          <w:b/>
          <w:color w:val="000000"/>
          <w:sz w:val="22"/>
          <w:szCs w:val="22"/>
          <w:lang w:val="es-ES" w:eastAsia="en-US"/>
        </w:rPr>
        <w:t>impactos</w:t>
      </w:r>
      <w:r w:rsidR="00233DB9" w:rsidRPr="0094445F">
        <w:rPr>
          <w:rFonts w:asciiTheme="minorHAnsi" w:eastAsiaTheme="minorHAnsi" w:hAnsiTheme="minorHAnsi" w:cstheme="minorHAnsi"/>
          <w:b/>
          <w:color w:val="000000"/>
          <w:sz w:val="22"/>
          <w:szCs w:val="22"/>
          <w:lang w:val="es-ES" w:eastAsia="en-US"/>
        </w:rPr>
        <w:t xml:space="preserve"> de carácter medioambiental</w:t>
      </w:r>
    </w:p>
    <w:p w14:paraId="167528C2" w14:textId="341264D7" w:rsidR="00CB5F7C" w:rsidRDefault="00624107"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 xml:space="preserve">Medida de la huella de carbono y planes de reducción </w:t>
      </w:r>
      <w:r w:rsidR="00D7397C">
        <w:rPr>
          <w:rFonts w:eastAsia="Times New Roman"/>
          <w:bCs/>
          <w:color w:val="auto"/>
          <w:lang w:val="es-ES_tradnl" w:eastAsia="es-ES"/>
        </w:rPr>
        <w:t>de emisiones en las empresas turísticas</w:t>
      </w:r>
      <w:r>
        <w:rPr>
          <w:rFonts w:eastAsia="Times New Roman"/>
          <w:bCs/>
          <w:color w:val="auto"/>
          <w:lang w:val="es-ES_tradnl" w:eastAsia="es-ES"/>
        </w:rPr>
        <w:t>.</w:t>
      </w:r>
    </w:p>
    <w:p w14:paraId="706D819D" w14:textId="012115EF" w:rsidR="00624107" w:rsidRDefault="00624107"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Medida de la huella de carbono y plan de reducción de emisiones del propio Plan.</w:t>
      </w:r>
    </w:p>
    <w:p w14:paraId="591E7952" w14:textId="6D041075" w:rsidR="00624107" w:rsidRDefault="00624107"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Compensación de huella de carbono de empresas turísticas y del propio Plan en reforestaciones en la comarca realizadas por empresas acreditadas en el MITECO.</w:t>
      </w:r>
    </w:p>
    <w:p w14:paraId="15CD8E3E" w14:textId="5B2D9FDD" w:rsidR="00D7397C" w:rsidRDefault="00D7397C"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 xml:space="preserve">Reducción de la huella de carbono en la zona </w:t>
      </w:r>
      <w:r w:rsidR="00624107">
        <w:rPr>
          <w:rFonts w:eastAsia="Times New Roman"/>
          <w:bCs/>
          <w:color w:val="auto"/>
          <w:lang w:val="es-ES_tradnl" w:eastAsia="es-ES"/>
        </w:rPr>
        <w:t xml:space="preserve">derivada </w:t>
      </w:r>
      <w:r>
        <w:rPr>
          <w:rFonts w:eastAsia="Times New Roman"/>
          <w:bCs/>
          <w:color w:val="auto"/>
          <w:lang w:val="es-ES_tradnl" w:eastAsia="es-ES"/>
        </w:rPr>
        <w:t xml:space="preserve">de la </w:t>
      </w:r>
      <w:r w:rsidR="00624107">
        <w:rPr>
          <w:rFonts w:eastAsia="Times New Roman"/>
          <w:bCs/>
          <w:color w:val="auto"/>
          <w:lang w:val="es-ES_tradnl" w:eastAsia="es-ES"/>
        </w:rPr>
        <w:t xml:space="preserve">promoción de la </w:t>
      </w:r>
      <w:r>
        <w:rPr>
          <w:rFonts w:eastAsia="Times New Roman"/>
          <w:bCs/>
          <w:color w:val="auto"/>
          <w:lang w:val="es-ES_tradnl" w:eastAsia="es-ES"/>
        </w:rPr>
        <w:t>movilidad sostenible</w:t>
      </w:r>
      <w:r w:rsidR="00624107">
        <w:rPr>
          <w:rFonts w:eastAsia="Times New Roman"/>
          <w:bCs/>
          <w:color w:val="auto"/>
          <w:lang w:val="es-ES_tradnl" w:eastAsia="es-ES"/>
        </w:rPr>
        <w:t xml:space="preserve"> (flota 0 emisiones, vehículos eléctricos para personal de ayuntamientos, app de movilidad rural para coche compartido, puntos de recarga).</w:t>
      </w:r>
    </w:p>
    <w:p w14:paraId="2A977D2D" w14:textId="64CFD772" w:rsidR="00D7397C" w:rsidRDefault="00D7397C"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Renovación de la señalización de las redes de senderos por sistemas más duraderos y sostenibles</w:t>
      </w:r>
      <w:r w:rsidR="00624107">
        <w:rPr>
          <w:rFonts w:eastAsia="Times New Roman"/>
          <w:bCs/>
          <w:color w:val="auto"/>
          <w:lang w:val="es-ES_tradnl" w:eastAsia="es-ES"/>
        </w:rPr>
        <w:t>.</w:t>
      </w:r>
    </w:p>
    <w:p w14:paraId="1489223C" w14:textId="02248199" w:rsidR="00624107" w:rsidRPr="00D7397C" w:rsidRDefault="00624107" w:rsidP="007845BE">
      <w:pPr>
        <w:pStyle w:val="Sinespaciado"/>
        <w:numPr>
          <w:ilvl w:val="0"/>
          <w:numId w:val="2"/>
        </w:numPr>
        <w:spacing w:before="240"/>
        <w:ind w:left="1423" w:hanging="357"/>
        <w:contextualSpacing/>
        <w:rPr>
          <w:rFonts w:eastAsia="Times New Roman"/>
          <w:bCs/>
          <w:color w:val="auto"/>
          <w:lang w:val="es-ES_tradnl" w:eastAsia="es-ES"/>
        </w:rPr>
      </w:pPr>
      <w:r>
        <w:rPr>
          <w:rFonts w:eastAsia="Times New Roman"/>
          <w:bCs/>
          <w:color w:val="auto"/>
          <w:lang w:val="es-ES_tradnl" w:eastAsia="es-ES"/>
        </w:rPr>
        <w:t>Eliminación de restos antiguos de escombros y basuras en la red de senderos del Barranco.</w:t>
      </w:r>
    </w:p>
    <w:p w14:paraId="1830C58E" w14:textId="77777777" w:rsidR="00397F46" w:rsidRPr="0094445F" w:rsidRDefault="00397F46" w:rsidP="00397F46">
      <w:pPr>
        <w:pStyle w:val="Prrafodelista"/>
        <w:rPr>
          <w:rFonts w:asciiTheme="minorHAnsi" w:eastAsiaTheme="minorHAnsi" w:hAnsiTheme="minorHAnsi" w:cstheme="minorHAnsi"/>
          <w:b/>
          <w:color w:val="000000"/>
          <w:sz w:val="22"/>
          <w:szCs w:val="22"/>
          <w:lang w:val="es-ES" w:eastAsia="en-US"/>
        </w:rPr>
      </w:pPr>
    </w:p>
    <w:p w14:paraId="2217AA2F" w14:textId="4FFD067F" w:rsidR="00397F46" w:rsidRPr="0094445F" w:rsidRDefault="00397F46" w:rsidP="007845BE">
      <w:pPr>
        <w:pStyle w:val="Prrafodelista"/>
        <w:numPr>
          <w:ilvl w:val="1"/>
          <w:numId w:val="5"/>
        </w:numPr>
        <w:autoSpaceDE w:val="0"/>
        <w:autoSpaceDN w:val="0"/>
        <w:adjustRightInd w:val="0"/>
        <w:spacing w:after="114"/>
        <w:jc w:val="both"/>
        <w:rPr>
          <w:rFonts w:asciiTheme="minorHAnsi" w:eastAsiaTheme="minorHAnsi" w:hAnsiTheme="minorHAnsi" w:cstheme="minorHAnsi"/>
          <w:b/>
          <w:color w:val="000000"/>
          <w:sz w:val="22"/>
          <w:szCs w:val="22"/>
          <w:lang w:val="es-ES" w:eastAsia="en-US"/>
        </w:rPr>
      </w:pPr>
      <w:r w:rsidRPr="0094445F">
        <w:rPr>
          <w:rFonts w:asciiTheme="minorHAnsi" w:eastAsiaTheme="minorHAnsi" w:hAnsiTheme="minorHAnsi" w:cstheme="minorHAnsi"/>
          <w:b/>
          <w:color w:val="000000"/>
          <w:sz w:val="22"/>
          <w:szCs w:val="22"/>
          <w:lang w:val="es-ES" w:eastAsia="en-US"/>
        </w:rPr>
        <w:t xml:space="preserve">Procedimiento </w:t>
      </w:r>
      <w:r w:rsidR="00F11285">
        <w:rPr>
          <w:rFonts w:asciiTheme="minorHAnsi" w:eastAsiaTheme="minorHAnsi" w:hAnsiTheme="minorHAnsi" w:cstheme="minorHAnsi"/>
          <w:b/>
          <w:color w:val="000000"/>
          <w:sz w:val="22"/>
          <w:szCs w:val="22"/>
          <w:lang w:val="es-ES" w:eastAsia="en-US"/>
        </w:rPr>
        <w:t>de evaluación de los resultados</w:t>
      </w:r>
    </w:p>
    <w:p w14:paraId="7AE2B0F0" w14:textId="66E24C71" w:rsidR="00F11285" w:rsidRPr="00F11285" w:rsidRDefault="00F11285" w:rsidP="00F11285">
      <w:pPr>
        <w:pStyle w:val="Sinespaciado"/>
        <w:spacing w:before="240"/>
      </w:pPr>
      <w:r w:rsidRPr="00F11285">
        <w:t>La evaluación incluirá dos procedimientos:</w:t>
      </w:r>
      <w:r w:rsidR="00514BF2">
        <w:t xml:space="preserve"> </w:t>
      </w:r>
    </w:p>
    <w:p w14:paraId="65AAE8BD" w14:textId="77777777" w:rsidR="00F11285" w:rsidRPr="00F11285" w:rsidRDefault="00F11285" w:rsidP="00F11285">
      <w:pPr>
        <w:pStyle w:val="Sinespaciado"/>
        <w:spacing w:before="240"/>
      </w:pPr>
      <w:r w:rsidRPr="00F11285">
        <w:rPr>
          <w:b/>
        </w:rPr>
        <w:t>1. Seguimiento anual</w:t>
      </w:r>
    </w:p>
    <w:p w14:paraId="68AF76BF" w14:textId="77777777" w:rsidR="00F11285" w:rsidRPr="00F11285" w:rsidRDefault="00F11285" w:rsidP="00F11285">
      <w:pPr>
        <w:pStyle w:val="Sinespaciado"/>
        <w:spacing w:before="240"/>
      </w:pPr>
      <w:r w:rsidRPr="00F11285">
        <w:t>El informe anual detallará, para cada línea de actuación, el estado de ejecución en que se encuentra (sin iniciar, en marcha o finalizado), así como el porcentaje de presupuesto ejecutado hasta el momento. Se detallarán también los aspectos más relevantes que ayuden a entender el grado de consecución o, si hay cambios respecto al proyecto, las motivaciones que los han causado.</w:t>
      </w:r>
    </w:p>
    <w:p w14:paraId="6859EE17" w14:textId="64BD35B2" w:rsidR="00F11285" w:rsidRPr="00F11285" w:rsidRDefault="00F11285" w:rsidP="00F11285">
      <w:pPr>
        <w:pStyle w:val="Sinespaciado"/>
        <w:spacing w:before="240"/>
      </w:pPr>
      <w:r w:rsidRPr="00F11285">
        <w:t xml:space="preserve">Estos informes se elaborarán por la dirección técnica del Plan, con la colaboración de los grupos de trabajo implicados, y se enviarán a las entidades que cofinancian el Plan en un </w:t>
      </w:r>
      <w:r w:rsidRPr="00150879">
        <w:rPr>
          <w:i/>
        </w:rPr>
        <w:t>Informe de Evaluación Anual</w:t>
      </w:r>
      <w:r w:rsidRPr="00F11285">
        <w:rPr>
          <w:b/>
        </w:rPr>
        <w:t>.</w:t>
      </w:r>
      <w:r w:rsidR="00150879">
        <w:rPr>
          <w:b/>
        </w:rPr>
        <w:t xml:space="preserve"> </w:t>
      </w:r>
      <w:r w:rsidRPr="00F11285">
        <w:t xml:space="preserve">Asimismo, se enviará un </w:t>
      </w:r>
      <w:r w:rsidRPr="00150879">
        <w:rPr>
          <w:i/>
        </w:rPr>
        <w:t>Informe de Evaluación Final</w:t>
      </w:r>
      <w:r w:rsidRPr="00F11285">
        <w:t>, tres meses después de la finalización del Plan.</w:t>
      </w:r>
    </w:p>
    <w:p w14:paraId="5D0FE82F" w14:textId="77777777" w:rsidR="00F11285" w:rsidRPr="00F11285" w:rsidRDefault="00F11285" w:rsidP="00F11285">
      <w:pPr>
        <w:pStyle w:val="Sinespaciado"/>
        <w:spacing w:before="240"/>
      </w:pPr>
      <w:r w:rsidRPr="00F11285">
        <w:rPr>
          <w:b/>
        </w:rPr>
        <w:lastRenderedPageBreak/>
        <w:t xml:space="preserve">2. Indicadores </w:t>
      </w:r>
    </w:p>
    <w:p w14:paraId="464B2845" w14:textId="77777777" w:rsidR="00F11285" w:rsidRPr="00F11285" w:rsidRDefault="00F11285" w:rsidP="00F11285">
      <w:pPr>
        <w:pStyle w:val="Sinespaciado"/>
        <w:spacing w:before="240"/>
      </w:pPr>
      <w:r w:rsidRPr="00F11285">
        <w:rPr>
          <w:b/>
        </w:rPr>
        <w:t xml:space="preserve">a) Indicadores económicos </w:t>
      </w:r>
    </w:p>
    <w:p w14:paraId="4C54A6B3" w14:textId="77777777" w:rsidR="00F11285" w:rsidRPr="00F11285" w:rsidRDefault="00F11285" w:rsidP="00F11285">
      <w:pPr>
        <w:pStyle w:val="Sinespaciado"/>
        <w:spacing w:before="240"/>
      </w:pPr>
      <w:r w:rsidRPr="00F11285">
        <w:rPr>
          <w:b/>
        </w:rPr>
        <w:t xml:space="preserve">Creación/destrucción de empresas turísticas </w:t>
      </w:r>
    </w:p>
    <w:p w14:paraId="668BED61" w14:textId="77777777" w:rsidR="00C15080" w:rsidRPr="00F11285" w:rsidRDefault="007845BE" w:rsidP="007845BE">
      <w:pPr>
        <w:pStyle w:val="Sinespaciado"/>
        <w:numPr>
          <w:ilvl w:val="0"/>
          <w:numId w:val="16"/>
        </w:numPr>
        <w:spacing w:before="240"/>
        <w:ind w:left="714" w:hanging="357"/>
        <w:contextualSpacing/>
      </w:pPr>
      <w:r w:rsidRPr="00F11285">
        <w:t>Objetivo: analizar el aumento</w:t>
      </w:r>
      <w:r w:rsidR="00F11285" w:rsidRPr="00F11285">
        <w:t xml:space="preserve"> o disminución</w:t>
      </w:r>
      <w:r w:rsidRPr="00F11285">
        <w:t xml:space="preserve"> de empresas relacionadas con turismo: alojamiento</w:t>
      </w:r>
      <w:r w:rsidR="00F11285" w:rsidRPr="00F11285">
        <w:t>s de turismo rural, alojamientos de otros tipos</w:t>
      </w:r>
      <w:r w:rsidRPr="00F11285">
        <w:t>, bares, restaurant</w:t>
      </w:r>
      <w:r w:rsidR="00F11285" w:rsidRPr="00F11285">
        <w:t>es, empresas de turismo activo.</w:t>
      </w:r>
    </w:p>
    <w:p w14:paraId="211E7F9A" w14:textId="77777777" w:rsidR="00C15080" w:rsidRPr="00F11285" w:rsidRDefault="00F11285" w:rsidP="007845BE">
      <w:pPr>
        <w:pStyle w:val="Sinespaciado"/>
        <w:numPr>
          <w:ilvl w:val="0"/>
          <w:numId w:val="16"/>
        </w:numPr>
        <w:spacing w:before="240"/>
        <w:ind w:left="714" w:hanging="357"/>
        <w:contextualSpacing/>
      </w:pPr>
      <w:r w:rsidRPr="00F11285">
        <w:t>Mecanismo</w:t>
      </w:r>
      <w:r w:rsidR="007845BE" w:rsidRPr="00F11285">
        <w:t xml:space="preserve">: </w:t>
      </w:r>
      <w:r w:rsidRPr="00F11285">
        <w:t>gráficas con variación del número de empresas turísticas, por tipo.</w:t>
      </w:r>
      <w:r w:rsidR="007845BE" w:rsidRPr="00F11285">
        <w:t xml:space="preserve"> </w:t>
      </w:r>
    </w:p>
    <w:p w14:paraId="2A11F6DC" w14:textId="77777777" w:rsidR="00C15080" w:rsidRPr="00F11285" w:rsidRDefault="007845BE" w:rsidP="007845BE">
      <w:pPr>
        <w:pStyle w:val="Sinespaciado"/>
        <w:numPr>
          <w:ilvl w:val="0"/>
          <w:numId w:val="16"/>
        </w:numPr>
        <w:spacing w:before="240"/>
        <w:ind w:left="714" w:hanging="357"/>
        <w:contextualSpacing/>
      </w:pPr>
      <w:r w:rsidRPr="00F11285">
        <w:t xml:space="preserve">Fuente de datos: </w:t>
      </w:r>
      <w:r w:rsidR="00F11285" w:rsidRPr="00F11285">
        <w:t>a</w:t>
      </w:r>
      <w:r w:rsidRPr="00F11285">
        <w:t>yuntamientos y Registro de empresas turísticos de la Junta de Castilla y León.</w:t>
      </w:r>
    </w:p>
    <w:p w14:paraId="0E382D71" w14:textId="77777777" w:rsidR="00F11285" w:rsidRPr="00F11285" w:rsidRDefault="00F11285" w:rsidP="00F11285">
      <w:pPr>
        <w:pStyle w:val="Sinespaciado"/>
        <w:spacing w:before="240"/>
      </w:pPr>
      <w:r w:rsidRPr="00F11285">
        <w:rPr>
          <w:b/>
        </w:rPr>
        <w:t>Incidencia del turismo en el empleo</w:t>
      </w:r>
    </w:p>
    <w:p w14:paraId="1C340186" w14:textId="77777777" w:rsidR="00C15080" w:rsidRPr="00F11285" w:rsidRDefault="007845BE" w:rsidP="007845BE">
      <w:pPr>
        <w:pStyle w:val="Sinespaciado"/>
        <w:numPr>
          <w:ilvl w:val="0"/>
          <w:numId w:val="16"/>
        </w:numPr>
        <w:spacing w:before="240"/>
        <w:ind w:left="714" w:hanging="357"/>
        <w:contextualSpacing/>
      </w:pPr>
      <w:r w:rsidRPr="00F11285">
        <w:t>Objetivo: medir la relación de la población activa en el sector servicios, y más concretamente en el sector turístico, frente al total de población empleada.</w:t>
      </w:r>
    </w:p>
    <w:p w14:paraId="122B315F" w14:textId="77777777" w:rsidR="00C15080" w:rsidRPr="00F11285" w:rsidRDefault="007845BE" w:rsidP="007845BE">
      <w:pPr>
        <w:pStyle w:val="Sinespaciado"/>
        <w:numPr>
          <w:ilvl w:val="0"/>
          <w:numId w:val="16"/>
        </w:numPr>
        <w:spacing w:before="240"/>
        <w:ind w:left="714" w:hanging="357"/>
        <w:contextualSpacing/>
      </w:pPr>
      <w:r w:rsidRPr="00F11285">
        <w:t>Mecanismo: relación entre empleados en el sector servicios y empleados en todos los sectores.</w:t>
      </w:r>
    </w:p>
    <w:p w14:paraId="1E11CC20" w14:textId="720F473E" w:rsidR="00C15080" w:rsidRPr="00F11285" w:rsidRDefault="007845BE" w:rsidP="007845BE">
      <w:pPr>
        <w:pStyle w:val="Sinespaciado"/>
        <w:numPr>
          <w:ilvl w:val="0"/>
          <w:numId w:val="16"/>
        </w:numPr>
        <w:spacing w:before="240"/>
        <w:ind w:left="714" w:hanging="357"/>
        <w:contextualSpacing/>
      </w:pPr>
      <w:r w:rsidRPr="00F11285">
        <w:t>Fuente: SEPE y ECYL.</w:t>
      </w:r>
      <w:r w:rsidR="00514BF2">
        <w:t xml:space="preserve"> </w:t>
      </w:r>
    </w:p>
    <w:p w14:paraId="2BD0AD76" w14:textId="77777777" w:rsidR="00F11285" w:rsidRPr="00F11285" w:rsidRDefault="00F11285" w:rsidP="00F11285">
      <w:pPr>
        <w:pStyle w:val="Sinespaciado"/>
        <w:spacing w:before="240"/>
      </w:pPr>
      <w:r w:rsidRPr="00F11285">
        <w:rPr>
          <w:b/>
        </w:rPr>
        <w:t>Establecimientos con certificación de calidad y/o sostenibilidad</w:t>
      </w:r>
    </w:p>
    <w:p w14:paraId="7F9B466E" w14:textId="77777777" w:rsidR="00C15080" w:rsidRPr="00F11285" w:rsidRDefault="007845BE" w:rsidP="007845BE">
      <w:pPr>
        <w:pStyle w:val="Sinespaciado"/>
        <w:numPr>
          <w:ilvl w:val="0"/>
          <w:numId w:val="16"/>
        </w:numPr>
        <w:spacing w:before="240"/>
        <w:ind w:left="714" w:hanging="357"/>
        <w:contextualSpacing/>
      </w:pPr>
      <w:r w:rsidRPr="00F11285">
        <w:t>Objetivo: cuantificar los establecimientos que hayan obtenido algún certificado de calidad y/o sostenibilidad.</w:t>
      </w:r>
    </w:p>
    <w:p w14:paraId="02E9DD81" w14:textId="77777777" w:rsidR="00C15080" w:rsidRPr="00F11285" w:rsidRDefault="007845BE" w:rsidP="007845BE">
      <w:pPr>
        <w:pStyle w:val="Sinespaciado"/>
        <w:numPr>
          <w:ilvl w:val="0"/>
          <w:numId w:val="16"/>
        </w:numPr>
        <w:spacing w:before="240"/>
        <w:ind w:left="714" w:hanging="357"/>
        <w:contextualSpacing/>
      </w:pPr>
      <w:r w:rsidRPr="00F11285">
        <w:t>Mecanismo: listado de establecimientos con certificación.</w:t>
      </w:r>
    </w:p>
    <w:p w14:paraId="60E354EF" w14:textId="77777777" w:rsidR="00C15080" w:rsidRPr="00F11285" w:rsidRDefault="007845BE" w:rsidP="007845BE">
      <w:pPr>
        <w:pStyle w:val="Sinespaciado"/>
        <w:numPr>
          <w:ilvl w:val="0"/>
          <w:numId w:val="16"/>
        </w:numPr>
        <w:spacing w:before="240"/>
        <w:ind w:left="714" w:hanging="357"/>
        <w:contextualSpacing/>
      </w:pPr>
      <w:r w:rsidRPr="00F11285">
        <w:t xml:space="preserve">Fuente: empresas externas auditoras, las propias empresas turísticas, CETS, AENOR </w:t>
      </w:r>
    </w:p>
    <w:p w14:paraId="0C3E4213" w14:textId="77777777" w:rsidR="00F11285" w:rsidRPr="00F11285" w:rsidRDefault="00F11285" w:rsidP="00F11285">
      <w:pPr>
        <w:pStyle w:val="Sinespaciado"/>
        <w:spacing w:before="240"/>
      </w:pPr>
    </w:p>
    <w:p w14:paraId="4B7996F0" w14:textId="77777777" w:rsidR="00F11285" w:rsidRPr="00F11285" w:rsidRDefault="00F11285" w:rsidP="00F11285">
      <w:pPr>
        <w:pStyle w:val="Sinespaciado"/>
        <w:spacing w:before="240"/>
      </w:pPr>
      <w:r w:rsidRPr="00F11285">
        <w:rPr>
          <w:b/>
        </w:rPr>
        <w:t>b) Indicadores sociales</w:t>
      </w:r>
    </w:p>
    <w:p w14:paraId="12A04C55" w14:textId="77777777" w:rsidR="00F11285" w:rsidRPr="00F11285" w:rsidRDefault="00F11285" w:rsidP="00F11285">
      <w:pPr>
        <w:pStyle w:val="Sinespaciado"/>
        <w:spacing w:before="240"/>
      </w:pPr>
      <w:r w:rsidRPr="00F11285">
        <w:rPr>
          <w:b/>
        </w:rPr>
        <w:t>Satisfacción de los turistas</w:t>
      </w:r>
    </w:p>
    <w:p w14:paraId="2A9D15DF" w14:textId="77777777" w:rsidR="00C15080" w:rsidRPr="00F11285" w:rsidRDefault="007845BE" w:rsidP="007845BE">
      <w:pPr>
        <w:pStyle w:val="Sinespaciado"/>
        <w:numPr>
          <w:ilvl w:val="0"/>
          <w:numId w:val="16"/>
        </w:numPr>
        <w:spacing w:before="240"/>
        <w:ind w:left="714" w:hanging="357"/>
        <w:contextualSpacing/>
      </w:pPr>
      <w:r w:rsidRPr="00F11285">
        <w:t xml:space="preserve">Objetivo: medir el grado de satisfacción de los turistas, ya sean viajeros de un solo día o hagan pernoctaciones en la zona, en todos los aspectos posibles. </w:t>
      </w:r>
    </w:p>
    <w:p w14:paraId="675CE04E" w14:textId="77777777" w:rsidR="00C15080" w:rsidRPr="00F11285" w:rsidRDefault="00F11285" w:rsidP="007845BE">
      <w:pPr>
        <w:pStyle w:val="Sinespaciado"/>
        <w:numPr>
          <w:ilvl w:val="0"/>
          <w:numId w:val="16"/>
        </w:numPr>
        <w:spacing w:before="240"/>
        <w:ind w:left="714" w:hanging="357"/>
        <w:contextualSpacing/>
      </w:pPr>
      <w:r w:rsidRPr="00F11285">
        <w:t>Mecanismo</w:t>
      </w:r>
      <w:r w:rsidR="007845BE" w:rsidRPr="00F11285">
        <w:t>: cuestionarios de satisfacción de clientes en alojamientos, otros servicios turísticos, PIT.</w:t>
      </w:r>
    </w:p>
    <w:p w14:paraId="7115F76F" w14:textId="77777777" w:rsidR="00C15080" w:rsidRPr="00F11285" w:rsidRDefault="007845BE" w:rsidP="007845BE">
      <w:pPr>
        <w:pStyle w:val="Sinespaciado"/>
        <w:numPr>
          <w:ilvl w:val="0"/>
          <w:numId w:val="16"/>
        </w:numPr>
        <w:spacing w:before="240"/>
        <w:ind w:left="714" w:hanging="357"/>
        <w:contextualSpacing/>
      </w:pPr>
      <w:r w:rsidRPr="00F11285">
        <w:t>Fuente: los mismos cuestionarios de satisfacción del cliente.</w:t>
      </w:r>
    </w:p>
    <w:p w14:paraId="2C9ED40D" w14:textId="77777777" w:rsidR="00150879" w:rsidRDefault="00150879">
      <w:pPr>
        <w:spacing w:after="200" w:line="276" w:lineRule="auto"/>
        <w:rPr>
          <w:rFonts w:ascii="Open Sans" w:eastAsiaTheme="minorHAnsi" w:hAnsi="Open Sans" w:cstheme="minorHAnsi"/>
          <w:b/>
          <w:color w:val="000000"/>
          <w:szCs w:val="22"/>
          <w:lang w:val="es-ES" w:eastAsia="en-US"/>
        </w:rPr>
      </w:pPr>
      <w:r>
        <w:rPr>
          <w:b/>
        </w:rPr>
        <w:br w:type="page"/>
      </w:r>
    </w:p>
    <w:p w14:paraId="72C25B20" w14:textId="0E0C44BD" w:rsidR="00F11285" w:rsidRPr="00F11285" w:rsidRDefault="00F11285" w:rsidP="00F11285">
      <w:pPr>
        <w:pStyle w:val="Sinespaciado"/>
        <w:spacing w:before="240"/>
      </w:pPr>
      <w:r w:rsidRPr="00F11285">
        <w:rPr>
          <w:b/>
        </w:rPr>
        <w:lastRenderedPageBreak/>
        <w:t>c)</w:t>
      </w:r>
      <w:r w:rsidR="00514BF2">
        <w:rPr>
          <w:b/>
        </w:rPr>
        <w:t xml:space="preserve"> </w:t>
      </w:r>
      <w:r w:rsidRPr="00F11285">
        <w:rPr>
          <w:b/>
        </w:rPr>
        <w:t>Indicadores ambientales</w:t>
      </w:r>
    </w:p>
    <w:p w14:paraId="252ED9EE" w14:textId="77777777" w:rsidR="00F11285" w:rsidRPr="00F11285" w:rsidRDefault="00F11285" w:rsidP="00F11285">
      <w:pPr>
        <w:pStyle w:val="Sinespaciado"/>
        <w:spacing w:before="240"/>
      </w:pPr>
      <w:r w:rsidRPr="00F11285">
        <w:rPr>
          <w:b/>
        </w:rPr>
        <w:t>Emisiones de GEI propias del Plan</w:t>
      </w:r>
    </w:p>
    <w:p w14:paraId="116B4A51" w14:textId="77777777" w:rsidR="00C15080" w:rsidRPr="00F11285" w:rsidRDefault="007845BE" w:rsidP="007845BE">
      <w:pPr>
        <w:pStyle w:val="Sinespaciado"/>
        <w:numPr>
          <w:ilvl w:val="0"/>
          <w:numId w:val="16"/>
        </w:numPr>
        <w:spacing w:before="240"/>
        <w:ind w:left="714" w:hanging="357"/>
        <w:contextualSpacing/>
      </w:pPr>
      <w:r w:rsidRPr="00F11285">
        <w:t>Objetivo: medir la huella de carbono propia del Plan (personal y obras acometidas directamente por el Plan), elaborar el plan de reducción de emisiones y ejecutar las acciones previstas.</w:t>
      </w:r>
    </w:p>
    <w:p w14:paraId="5C0ECA82" w14:textId="77777777" w:rsidR="00F11285" w:rsidRPr="00F11285" w:rsidRDefault="007845BE" w:rsidP="007845BE">
      <w:pPr>
        <w:pStyle w:val="Sinespaciado"/>
        <w:numPr>
          <w:ilvl w:val="0"/>
          <w:numId w:val="16"/>
        </w:numPr>
        <w:spacing w:before="240"/>
        <w:ind w:left="714" w:hanging="357"/>
        <w:contextualSpacing/>
      </w:pPr>
      <w:r w:rsidRPr="00F11285">
        <w:t>Mecanismo</w:t>
      </w:r>
      <w:r w:rsidR="00F11285" w:rsidRPr="00F11285">
        <w:t>: calculadora de H.C. del MITECO</w:t>
      </w:r>
    </w:p>
    <w:p w14:paraId="3E7BC933" w14:textId="77777777" w:rsidR="00F11285" w:rsidRPr="00F11285" w:rsidRDefault="00F11285" w:rsidP="007845BE">
      <w:pPr>
        <w:pStyle w:val="Sinespaciado"/>
        <w:numPr>
          <w:ilvl w:val="0"/>
          <w:numId w:val="16"/>
        </w:numPr>
        <w:spacing w:before="240"/>
        <w:ind w:left="714" w:hanging="357"/>
        <w:contextualSpacing/>
      </w:pPr>
      <w:r w:rsidRPr="00F11285">
        <w:t>Fuente: personal del Plan, Mancomunidad, ayuntamientos y empresas ejecutoras de obras.</w:t>
      </w:r>
    </w:p>
    <w:p w14:paraId="2DE2798D" w14:textId="77777777" w:rsidR="00F11285" w:rsidRPr="00F11285" w:rsidRDefault="00F11285" w:rsidP="00F11285">
      <w:pPr>
        <w:pStyle w:val="Sinespaciado"/>
        <w:spacing w:before="240"/>
      </w:pPr>
      <w:r w:rsidRPr="00F11285">
        <w:rPr>
          <w:b/>
        </w:rPr>
        <w:t>Reducción de emisiones de GEI por movilidad sostenible</w:t>
      </w:r>
    </w:p>
    <w:p w14:paraId="645DEFC3" w14:textId="77777777" w:rsidR="00C15080" w:rsidRPr="00F11285" w:rsidRDefault="007845BE" w:rsidP="007845BE">
      <w:pPr>
        <w:pStyle w:val="Sinespaciado"/>
        <w:numPr>
          <w:ilvl w:val="0"/>
          <w:numId w:val="16"/>
        </w:numPr>
        <w:spacing w:before="240"/>
        <w:ind w:left="714" w:hanging="357"/>
        <w:contextualSpacing/>
      </w:pPr>
      <w:r w:rsidRPr="00F11285">
        <w:t xml:space="preserve">Objetivo: </w:t>
      </w:r>
      <w:r w:rsidR="00F11285" w:rsidRPr="00F11285">
        <w:t>cuantificar los GEI no emitidos a la atmósfera en los desplazamientos por la comarca realizados con la flota 0 emisiones, las motos eléctricas para la movilidad municipal y el uso del coche compartido mediante la app de movilidad rural</w:t>
      </w:r>
      <w:r w:rsidRPr="00F11285">
        <w:t>.</w:t>
      </w:r>
    </w:p>
    <w:p w14:paraId="02C3E801" w14:textId="77777777" w:rsidR="00F11285" w:rsidRPr="00F11285" w:rsidRDefault="007845BE" w:rsidP="007845BE">
      <w:pPr>
        <w:pStyle w:val="Sinespaciado"/>
        <w:numPr>
          <w:ilvl w:val="0"/>
          <w:numId w:val="16"/>
        </w:numPr>
        <w:spacing w:before="240"/>
        <w:ind w:left="714" w:hanging="357"/>
        <w:contextualSpacing/>
      </w:pPr>
      <w:r w:rsidRPr="00F11285">
        <w:t>Mecanismo</w:t>
      </w:r>
      <w:r w:rsidR="00F11285" w:rsidRPr="00F11285">
        <w:t>: comparación entre emisiones en vehículos emisores de GEI y no emisores para la distancia recorrida anualmente.</w:t>
      </w:r>
    </w:p>
    <w:p w14:paraId="30A831E0" w14:textId="77777777" w:rsidR="00C15080" w:rsidRPr="00F11285" w:rsidRDefault="00F11285" w:rsidP="007845BE">
      <w:pPr>
        <w:pStyle w:val="Sinespaciado"/>
        <w:numPr>
          <w:ilvl w:val="0"/>
          <w:numId w:val="16"/>
        </w:numPr>
        <w:spacing w:before="240"/>
        <w:ind w:left="714" w:hanging="357"/>
        <w:contextualSpacing/>
      </w:pPr>
      <w:r w:rsidRPr="00F11285">
        <w:t>Fuente: empresas gestoras de flota 0 emisiones, coche compartido y app de movilidad rural, así como contadores de kilometraje de motos municipales.</w:t>
      </w:r>
    </w:p>
    <w:p w14:paraId="3F8E2B1B" w14:textId="77777777" w:rsidR="00F11285" w:rsidRPr="00F11285" w:rsidRDefault="00F11285" w:rsidP="00F11285">
      <w:pPr>
        <w:pStyle w:val="Sinespaciado"/>
        <w:spacing w:before="240"/>
      </w:pPr>
      <w:r w:rsidRPr="00F11285">
        <w:rPr>
          <w:b/>
        </w:rPr>
        <w:t>Establecimientos turísticos con sistemas de gestión ambiental</w:t>
      </w:r>
      <w:r w:rsidRPr="00F11285">
        <w:t xml:space="preserve"> </w:t>
      </w:r>
    </w:p>
    <w:p w14:paraId="4C187549" w14:textId="77777777" w:rsidR="00F11285" w:rsidRPr="00F11285" w:rsidRDefault="00F11285" w:rsidP="007845BE">
      <w:pPr>
        <w:pStyle w:val="Sinespaciado"/>
        <w:numPr>
          <w:ilvl w:val="0"/>
          <w:numId w:val="16"/>
        </w:numPr>
        <w:spacing w:before="240"/>
        <w:ind w:left="714" w:hanging="357"/>
        <w:contextualSpacing/>
      </w:pPr>
      <w:r w:rsidRPr="00F11285">
        <w:t>Objetivo: cuantificar las empresas turísticas que implementan sistemas de gestión ambiental.</w:t>
      </w:r>
    </w:p>
    <w:p w14:paraId="6158607D" w14:textId="77777777" w:rsidR="00C15080" w:rsidRPr="00F11285" w:rsidRDefault="00F11285" w:rsidP="007845BE">
      <w:pPr>
        <w:pStyle w:val="Sinespaciado"/>
        <w:numPr>
          <w:ilvl w:val="0"/>
          <w:numId w:val="16"/>
        </w:numPr>
        <w:spacing w:before="240"/>
        <w:ind w:left="714" w:hanging="357"/>
        <w:contextualSpacing/>
      </w:pPr>
      <w:r w:rsidRPr="00F11285">
        <w:t>Mecanismo y fuente: consultas a empresas auditoras, registro del MITECO</w:t>
      </w:r>
    </w:p>
    <w:p w14:paraId="28BA4B65" w14:textId="0E510186" w:rsidR="00624107" w:rsidRPr="00D7397C" w:rsidRDefault="00624107" w:rsidP="00D7397C">
      <w:pPr>
        <w:pStyle w:val="Sinespaciado"/>
        <w:spacing w:before="240"/>
      </w:pPr>
    </w:p>
    <w:p w14:paraId="63772244" w14:textId="77777777" w:rsidR="0022158A" w:rsidRDefault="0022158A">
      <w:pPr>
        <w:spacing w:after="200" w:line="276" w:lineRule="auto"/>
        <w:rPr>
          <w:rFonts w:asciiTheme="minorHAnsi" w:eastAsiaTheme="majorEastAsia" w:hAnsiTheme="minorHAnsi" w:cstheme="majorBidi"/>
          <w:color w:val="262626" w:themeColor="text1" w:themeTint="D9"/>
          <w:sz w:val="22"/>
          <w:szCs w:val="22"/>
          <w:lang w:val="es-ES" w:eastAsia="en-US"/>
        </w:rPr>
      </w:pPr>
      <w:r>
        <w:rPr>
          <w:rFonts w:asciiTheme="minorHAnsi" w:hAnsiTheme="minorHAnsi"/>
          <w:sz w:val="22"/>
          <w:szCs w:val="22"/>
        </w:rPr>
        <w:br w:type="page"/>
      </w:r>
    </w:p>
    <w:p w14:paraId="773B9D7B" w14:textId="3DC25657" w:rsidR="00233DB9" w:rsidRPr="0022158A" w:rsidRDefault="00233DB9" w:rsidP="007845BE">
      <w:pPr>
        <w:pStyle w:val="TtuloTDC"/>
        <w:numPr>
          <w:ilvl w:val="0"/>
          <w:numId w:val="3"/>
        </w:numPr>
        <w:pBdr>
          <w:bottom w:val="single" w:sz="4" w:space="2" w:color="0070C0"/>
        </w:pBdr>
        <w:rPr>
          <w:rFonts w:asciiTheme="minorHAnsi" w:hAnsiTheme="minorHAnsi"/>
          <w:sz w:val="28"/>
          <w:szCs w:val="22"/>
        </w:rPr>
      </w:pPr>
      <w:r w:rsidRPr="0022158A">
        <w:rPr>
          <w:rFonts w:asciiTheme="minorHAnsi" w:hAnsiTheme="minorHAnsi"/>
          <w:sz w:val="28"/>
          <w:szCs w:val="22"/>
        </w:rPr>
        <w:lastRenderedPageBreak/>
        <w:t>Anexos a la memoria técnica</w:t>
      </w:r>
    </w:p>
    <w:p w14:paraId="617A55A2" w14:textId="4570E537" w:rsidR="00233DB9" w:rsidRPr="00BB30C4" w:rsidRDefault="00C60C27" w:rsidP="00A16130">
      <w:pPr>
        <w:pStyle w:val="Default"/>
        <w:spacing w:after="120"/>
        <w:jc w:val="both"/>
        <w:rPr>
          <w:rFonts w:ascii="Open Sans" w:hAnsi="Open Sans" w:cs="Open Sans"/>
          <w:b/>
          <w:bCs/>
          <w:sz w:val="19"/>
          <w:szCs w:val="19"/>
        </w:rPr>
      </w:pPr>
      <w:r>
        <w:rPr>
          <w:rFonts w:ascii="Open Sans" w:hAnsi="Open Sans" w:cs="Open Sans"/>
          <w:b/>
          <w:sz w:val="19"/>
          <w:szCs w:val="19"/>
        </w:rPr>
        <w:t>En relación a la entidad local</w:t>
      </w:r>
    </w:p>
    <w:p w14:paraId="2D341C4B" w14:textId="10B9ED0A" w:rsidR="00233DB9" w:rsidRPr="00C60C27" w:rsidRDefault="00084F7F" w:rsidP="00C60C27">
      <w:pPr>
        <w:pStyle w:val="Default"/>
        <w:spacing w:after="114"/>
        <w:jc w:val="both"/>
        <w:rPr>
          <w:rFonts w:asciiTheme="minorHAnsi" w:hAnsiTheme="minorHAnsi" w:cstheme="minorHAnsi"/>
          <w:sz w:val="22"/>
          <w:szCs w:val="22"/>
        </w:rPr>
      </w:pPr>
      <w:sdt>
        <w:sdtPr>
          <w:rPr>
            <w:rFonts w:asciiTheme="minorHAnsi" w:hAnsiTheme="minorHAnsi" w:cstheme="minorHAnsi"/>
            <w:sz w:val="22"/>
            <w:szCs w:val="22"/>
          </w:rPr>
          <w:id w:val="1970865795"/>
          <w14:checkbox>
            <w14:checked w14:val="1"/>
            <w14:checkedState w14:val="2612" w14:font="MS Gothic"/>
            <w14:uncheckedState w14:val="2610" w14:font="MS Gothic"/>
          </w14:checkbox>
        </w:sdtPr>
        <w:sdtContent>
          <w:r w:rsidR="00C60C27">
            <w:rPr>
              <w:rFonts w:ascii="MS Gothic" w:eastAsia="MS Gothic" w:hAnsi="MS Gothic" w:cstheme="minorHAnsi" w:hint="eastAsia"/>
              <w:sz w:val="22"/>
              <w:szCs w:val="22"/>
            </w:rPr>
            <w:t>☒</w:t>
          </w:r>
        </w:sdtContent>
      </w:sdt>
      <w:r w:rsidR="00C60C27" w:rsidRPr="00C60C27">
        <w:rPr>
          <w:rFonts w:asciiTheme="minorHAnsi" w:hAnsiTheme="minorHAnsi" w:cstheme="minorHAnsi"/>
          <w:sz w:val="22"/>
          <w:szCs w:val="22"/>
        </w:rPr>
        <w:t xml:space="preserve"> </w:t>
      </w:r>
      <w:r w:rsidR="00233DB9" w:rsidRPr="00C60C27">
        <w:rPr>
          <w:rFonts w:asciiTheme="minorHAnsi" w:hAnsiTheme="minorHAnsi" w:cstheme="minorHAnsi"/>
          <w:sz w:val="22"/>
          <w:szCs w:val="22"/>
        </w:rPr>
        <w:t xml:space="preserve">Tarjeta de identificación fiscal entidad local </w:t>
      </w:r>
    </w:p>
    <w:p w14:paraId="432E2710" w14:textId="4796B39D" w:rsidR="00467B55" w:rsidRPr="00C60C27" w:rsidRDefault="00084F7F" w:rsidP="00C60C27">
      <w:pPr>
        <w:pStyle w:val="Default"/>
        <w:spacing w:after="114"/>
        <w:jc w:val="both"/>
        <w:rPr>
          <w:rFonts w:asciiTheme="minorHAnsi" w:hAnsiTheme="minorHAnsi" w:cstheme="minorHAnsi"/>
          <w:sz w:val="22"/>
          <w:szCs w:val="22"/>
        </w:rPr>
      </w:pPr>
      <w:sdt>
        <w:sdtPr>
          <w:rPr>
            <w:rFonts w:asciiTheme="minorHAnsi" w:hAnsiTheme="minorHAnsi" w:cstheme="minorHAnsi"/>
            <w:sz w:val="22"/>
            <w:szCs w:val="22"/>
          </w:rPr>
          <w:id w:val="978196893"/>
          <w14:checkbox>
            <w14:checked w14:val="1"/>
            <w14:checkedState w14:val="2612" w14:font="MS Gothic"/>
            <w14:uncheckedState w14:val="2610" w14:font="MS Gothic"/>
          </w14:checkbox>
        </w:sdtPr>
        <w:sdtContent>
          <w:r w:rsidR="00C60C27">
            <w:rPr>
              <w:rFonts w:ascii="MS Gothic" w:eastAsia="MS Gothic" w:hAnsi="MS Gothic" w:cstheme="minorHAnsi" w:hint="eastAsia"/>
              <w:sz w:val="22"/>
              <w:szCs w:val="22"/>
            </w:rPr>
            <w:t>☒</w:t>
          </w:r>
        </w:sdtContent>
      </w:sdt>
      <w:r w:rsidR="00C60C27" w:rsidRPr="00C60C27">
        <w:rPr>
          <w:rFonts w:asciiTheme="minorHAnsi" w:hAnsiTheme="minorHAnsi" w:cstheme="minorHAnsi"/>
          <w:sz w:val="22"/>
          <w:szCs w:val="22"/>
        </w:rPr>
        <w:t xml:space="preserve"> </w:t>
      </w:r>
      <w:r w:rsidR="00397F46" w:rsidRPr="00C60C27">
        <w:rPr>
          <w:rFonts w:asciiTheme="minorHAnsi" w:hAnsiTheme="minorHAnsi" w:cstheme="minorHAnsi"/>
          <w:sz w:val="22"/>
          <w:szCs w:val="22"/>
        </w:rPr>
        <w:t>D</w:t>
      </w:r>
      <w:r w:rsidR="00233DB9" w:rsidRPr="00C60C27">
        <w:rPr>
          <w:rFonts w:asciiTheme="minorHAnsi" w:hAnsiTheme="minorHAnsi" w:cstheme="minorHAnsi"/>
          <w:sz w:val="22"/>
          <w:szCs w:val="22"/>
        </w:rPr>
        <w:t xml:space="preserve">eclaración responsable de la entidad local </w:t>
      </w:r>
      <w:r w:rsidR="00804CE8" w:rsidRPr="00C60C27">
        <w:rPr>
          <w:rFonts w:asciiTheme="minorHAnsi" w:hAnsiTheme="minorHAnsi" w:cstheme="minorHAnsi"/>
          <w:sz w:val="22"/>
          <w:szCs w:val="22"/>
        </w:rPr>
        <w:t xml:space="preserve">firmada electrónicamente </w:t>
      </w:r>
      <w:r w:rsidR="00D35AF7" w:rsidRPr="00C60C27">
        <w:rPr>
          <w:rFonts w:asciiTheme="minorHAnsi" w:hAnsiTheme="minorHAnsi" w:cstheme="minorHAnsi"/>
          <w:sz w:val="22"/>
          <w:szCs w:val="22"/>
        </w:rPr>
        <w:t xml:space="preserve">que recoja el compromiso de </w:t>
      </w:r>
      <w:r w:rsidR="00AD4FBB" w:rsidRPr="00C60C27">
        <w:rPr>
          <w:rFonts w:asciiTheme="minorHAnsi" w:hAnsiTheme="minorHAnsi" w:cstheme="minorHAnsi"/>
          <w:sz w:val="22"/>
          <w:szCs w:val="22"/>
        </w:rPr>
        <w:t xml:space="preserve">su </w:t>
      </w:r>
      <w:r w:rsidR="00D35AF7" w:rsidRPr="00C60C27">
        <w:rPr>
          <w:rFonts w:asciiTheme="minorHAnsi" w:hAnsiTheme="minorHAnsi" w:cstheme="minorHAnsi"/>
          <w:sz w:val="22"/>
          <w:szCs w:val="22"/>
        </w:rPr>
        <w:t>aportación</w:t>
      </w:r>
      <w:r w:rsidR="00D234D8" w:rsidRPr="00C60C27">
        <w:rPr>
          <w:rFonts w:asciiTheme="minorHAnsi" w:hAnsiTheme="minorHAnsi" w:cstheme="minorHAnsi"/>
          <w:sz w:val="22"/>
          <w:szCs w:val="22"/>
        </w:rPr>
        <w:t xml:space="preserve"> </w:t>
      </w:r>
      <w:r w:rsidR="00AD4FBB" w:rsidRPr="00C60C27">
        <w:rPr>
          <w:rFonts w:asciiTheme="minorHAnsi" w:hAnsiTheme="minorHAnsi" w:cstheme="minorHAnsi"/>
          <w:sz w:val="22"/>
          <w:szCs w:val="22"/>
        </w:rPr>
        <w:t>a la financiación del plan</w:t>
      </w:r>
    </w:p>
    <w:p w14:paraId="5C9D6508" w14:textId="638EBD7E" w:rsidR="00DF7742" w:rsidRPr="00C60C27" w:rsidRDefault="00084F7F" w:rsidP="00C60C27">
      <w:pPr>
        <w:pStyle w:val="Default"/>
        <w:spacing w:after="114"/>
        <w:jc w:val="both"/>
        <w:rPr>
          <w:rFonts w:asciiTheme="minorHAnsi" w:hAnsiTheme="minorHAnsi" w:cstheme="minorHAnsi"/>
          <w:sz w:val="22"/>
          <w:szCs w:val="22"/>
        </w:rPr>
      </w:pPr>
      <w:sdt>
        <w:sdtPr>
          <w:rPr>
            <w:rFonts w:asciiTheme="minorHAnsi" w:hAnsiTheme="minorHAnsi" w:cstheme="minorHAnsi"/>
            <w:sz w:val="22"/>
            <w:szCs w:val="22"/>
          </w:rPr>
          <w:id w:val="-2027854585"/>
          <w14:checkbox>
            <w14:checked w14:val="1"/>
            <w14:checkedState w14:val="2612" w14:font="MS Gothic"/>
            <w14:uncheckedState w14:val="2610" w14:font="MS Gothic"/>
          </w14:checkbox>
        </w:sdtPr>
        <w:sdtContent>
          <w:r w:rsidR="00C60C27">
            <w:rPr>
              <w:rFonts w:ascii="MS Gothic" w:eastAsia="MS Gothic" w:hAnsi="MS Gothic" w:cstheme="minorHAnsi" w:hint="eastAsia"/>
              <w:sz w:val="22"/>
              <w:szCs w:val="22"/>
            </w:rPr>
            <w:t>☒</w:t>
          </w:r>
        </w:sdtContent>
      </w:sdt>
      <w:r w:rsidR="00C60C27" w:rsidRPr="00C60C27">
        <w:rPr>
          <w:rFonts w:asciiTheme="minorHAnsi" w:hAnsiTheme="minorHAnsi" w:cstheme="minorHAnsi"/>
          <w:sz w:val="22"/>
          <w:szCs w:val="22"/>
        </w:rPr>
        <w:t xml:space="preserve"> </w:t>
      </w:r>
      <w:r w:rsidR="00DF7742" w:rsidRPr="00C60C27">
        <w:rPr>
          <w:rFonts w:asciiTheme="minorHAnsi" w:hAnsiTheme="minorHAnsi" w:cstheme="minorHAnsi"/>
          <w:sz w:val="22"/>
          <w:szCs w:val="22"/>
        </w:rPr>
        <w:t xml:space="preserve">Certificación expedida por la autoridad competente de la </w:t>
      </w:r>
      <w:r w:rsidR="00C8627B" w:rsidRPr="00C60C27">
        <w:rPr>
          <w:rFonts w:asciiTheme="minorHAnsi" w:hAnsiTheme="minorHAnsi" w:cstheme="minorHAnsi"/>
          <w:sz w:val="22"/>
          <w:szCs w:val="22"/>
        </w:rPr>
        <w:t>entidad local</w:t>
      </w:r>
      <w:r w:rsidR="00DF7742" w:rsidRPr="00C60C27">
        <w:rPr>
          <w:rFonts w:asciiTheme="minorHAnsi" w:hAnsiTheme="minorHAnsi" w:cstheme="minorHAnsi"/>
          <w:sz w:val="22"/>
          <w:szCs w:val="22"/>
        </w:rPr>
        <w:t xml:space="preserve"> relativa a la cobertura presupuestaria para acometer la aportación a la financiación del plan</w:t>
      </w:r>
    </w:p>
    <w:p w14:paraId="71C0C19F" w14:textId="3C6D1CAC" w:rsidR="00804CE8" w:rsidRPr="00C60C27" w:rsidRDefault="00084F7F" w:rsidP="00C60C27">
      <w:pPr>
        <w:pStyle w:val="Default"/>
        <w:spacing w:after="114"/>
        <w:jc w:val="both"/>
        <w:rPr>
          <w:rFonts w:asciiTheme="minorHAnsi" w:hAnsiTheme="minorHAnsi" w:cstheme="minorHAnsi"/>
          <w:sz w:val="22"/>
          <w:szCs w:val="22"/>
        </w:rPr>
      </w:pPr>
      <w:sdt>
        <w:sdtPr>
          <w:rPr>
            <w:rFonts w:asciiTheme="minorHAnsi" w:hAnsiTheme="minorHAnsi" w:cstheme="minorHAnsi"/>
            <w:sz w:val="22"/>
            <w:szCs w:val="22"/>
          </w:rPr>
          <w:id w:val="-1358502850"/>
          <w14:checkbox>
            <w14:checked w14:val="1"/>
            <w14:checkedState w14:val="2612" w14:font="MS Gothic"/>
            <w14:uncheckedState w14:val="2610" w14:font="MS Gothic"/>
          </w14:checkbox>
        </w:sdtPr>
        <w:sdtContent>
          <w:r w:rsidR="00C60C27">
            <w:rPr>
              <w:rFonts w:ascii="MS Gothic" w:eastAsia="MS Gothic" w:hAnsi="MS Gothic" w:cstheme="minorHAnsi" w:hint="eastAsia"/>
              <w:sz w:val="22"/>
              <w:szCs w:val="22"/>
            </w:rPr>
            <w:t>☒</w:t>
          </w:r>
        </w:sdtContent>
      </w:sdt>
      <w:r w:rsidR="00C60C27" w:rsidRPr="00C60C27">
        <w:rPr>
          <w:rFonts w:asciiTheme="minorHAnsi" w:hAnsiTheme="minorHAnsi" w:cstheme="minorHAnsi"/>
          <w:sz w:val="22"/>
          <w:szCs w:val="22"/>
        </w:rPr>
        <w:t xml:space="preserve"> </w:t>
      </w:r>
      <w:r w:rsidR="00804CE8" w:rsidRPr="00C60C27">
        <w:rPr>
          <w:rFonts w:asciiTheme="minorHAnsi" w:hAnsiTheme="minorHAnsi" w:cstheme="minorHAnsi"/>
          <w:sz w:val="22"/>
          <w:szCs w:val="22"/>
        </w:rPr>
        <w:t xml:space="preserve">Consentimiento expreso de la entidad local firmado electrónicamente por el que se autoriza a la Secretaría de Estado de Turismo, a los efectos de la tramitación del convenio para la ejecución del Plan de Sostenibilidad Turística correspondiente, la consulta y verificación de los datos de la entidad local relativos a hallarse al corriente en el cumplimiento de las obligaciones tributarias con la AEAT a efectos generales y de estar al corriente en el cumplimiento de la obligaciones de la Seguridad Social a efectos generales. </w:t>
      </w:r>
    </w:p>
    <w:p w14:paraId="1D39C40B" w14:textId="77777777" w:rsidR="00233DB9" w:rsidRPr="00C60C27" w:rsidRDefault="00233DB9" w:rsidP="00C60C27">
      <w:pPr>
        <w:pStyle w:val="Default"/>
        <w:spacing w:line="276" w:lineRule="auto"/>
        <w:jc w:val="both"/>
        <w:rPr>
          <w:rFonts w:asciiTheme="minorHAnsi" w:hAnsiTheme="minorHAnsi" w:cstheme="minorHAnsi"/>
          <w:b/>
          <w:sz w:val="22"/>
          <w:szCs w:val="22"/>
        </w:rPr>
      </w:pPr>
      <w:r w:rsidRPr="00C60C27">
        <w:rPr>
          <w:rFonts w:asciiTheme="minorHAnsi" w:hAnsiTheme="minorHAnsi" w:cstheme="minorHAnsi"/>
          <w:b/>
          <w:sz w:val="22"/>
          <w:szCs w:val="22"/>
        </w:rPr>
        <w:t>En relación al plan presentado:</w:t>
      </w:r>
    </w:p>
    <w:p w14:paraId="4C228F32" w14:textId="1555738E" w:rsidR="00233DB9" w:rsidRPr="00C60C27" w:rsidRDefault="00084F7F" w:rsidP="00C60C27">
      <w:pPr>
        <w:pStyle w:val="Default"/>
        <w:jc w:val="both"/>
        <w:rPr>
          <w:rFonts w:asciiTheme="minorHAnsi" w:hAnsiTheme="minorHAnsi" w:cstheme="minorHAnsi"/>
          <w:sz w:val="22"/>
          <w:szCs w:val="22"/>
        </w:rPr>
      </w:pPr>
      <w:sdt>
        <w:sdtPr>
          <w:rPr>
            <w:rFonts w:asciiTheme="minorHAnsi" w:hAnsiTheme="minorHAnsi" w:cstheme="minorHAnsi"/>
            <w:sz w:val="22"/>
            <w:szCs w:val="22"/>
          </w:rPr>
          <w:id w:val="-579684403"/>
          <w14:checkbox>
            <w14:checked w14:val="1"/>
            <w14:checkedState w14:val="2612" w14:font="MS Gothic"/>
            <w14:uncheckedState w14:val="2610" w14:font="MS Gothic"/>
          </w14:checkbox>
        </w:sdtPr>
        <w:sdtContent>
          <w:r w:rsidR="00C60C27">
            <w:rPr>
              <w:rFonts w:ascii="MS Gothic" w:eastAsia="MS Gothic" w:hAnsi="MS Gothic" w:cstheme="minorHAnsi" w:hint="eastAsia"/>
              <w:sz w:val="22"/>
              <w:szCs w:val="22"/>
            </w:rPr>
            <w:t>☒</w:t>
          </w:r>
        </w:sdtContent>
      </w:sdt>
      <w:r w:rsidR="00C60C27" w:rsidRPr="00C60C27">
        <w:rPr>
          <w:rFonts w:asciiTheme="minorHAnsi" w:hAnsiTheme="minorHAnsi" w:cstheme="minorHAnsi"/>
          <w:sz w:val="22"/>
          <w:szCs w:val="22"/>
        </w:rPr>
        <w:t xml:space="preserve"> </w:t>
      </w:r>
      <w:r w:rsidR="00233DB9" w:rsidRPr="00C60C27">
        <w:rPr>
          <w:rFonts w:asciiTheme="minorHAnsi" w:hAnsiTheme="minorHAnsi" w:cstheme="minorHAnsi"/>
          <w:sz w:val="22"/>
          <w:szCs w:val="22"/>
        </w:rPr>
        <w:t>Documentación acreditativa de la participación con actores</w:t>
      </w:r>
      <w:r w:rsidR="00CF6E81" w:rsidRPr="00C60C27">
        <w:rPr>
          <w:rFonts w:asciiTheme="minorHAnsi" w:hAnsiTheme="minorHAnsi" w:cstheme="minorHAnsi"/>
          <w:sz w:val="22"/>
          <w:szCs w:val="22"/>
        </w:rPr>
        <w:t xml:space="preserve"> locales en la elaboración del p</w:t>
      </w:r>
      <w:r w:rsidR="00233DB9" w:rsidRPr="00C60C27">
        <w:rPr>
          <w:rFonts w:asciiTheme="minorHAnsi" w:hAnsiTheme="minorHAnsi" w:cstheme="minorHAnsi"/>
          <w:sz w:val="22"/>
          <w:szCs w:val="22"/>
        </w:rPr>
        <w:t>lan</w:t>
      </w:r>
    </w:p>
    <w:p w14:paraId="64DC49A7" w14:textId="77777777" w:rsidR="00233DB9" w:rsidRPr="0094445F" w:rsidRDefault="00233DB9" w:rsidP="00C60C27">
      <w:pPr>
        <w:pStyle w:val="Default"/>
        <w:ind w:left="360"/>
        <w:jc w:val="both"/>
        <w:rPr>
          <w:rFonts w:asciiTheme="minorHAnsi" w:hAnsiTheme="minorHAnsi" w:cstheme="minorHAnsi"/>
          <w:sz w:val="22"/>
          <w:szCs w:val="22"/>
        </w:rPr>
      </w:pPr>
    </w:p>
    <w:p w14:paraId="7202795C" w14:textId="77777777" w:rsidR="00233DB9" w:rsidRPr="00BB30C4" w:rsidRDefault="00233DB9" w:rsidP="00C60C27">
      <w:pPr>
        <w:pStyle w:val="Default"/>
        <w:spacing w:after="120"/>
        <w:jc w:val="both"/>
        <w:rPr>
          <w:rFonts w:ascii="Open Sans" w:hAnsi="Open Sans" w:cs="Open Sans"/>
          <w:b/>
          <w:sz w:val="19"/>
          <w:szCs w:val="19"/>
        </w:rPr>
      </w:pPr>
      <w:r w:rsidRPr="00BB30C4">
        <w:rPr>
          <w:rFonts w:ascii="Open Sans" w:hAnsi="Open Sans" w:cs="Open Sans"/>
          <w:b/>
          <w:sz w:val="19"/>
          <w:szCs w:val="19"/>
        </w:rPr>
        <w:t>En relación al territorio de ejecución del plan:</w:t>
      </w:r>
    </w:p>
    <w:p w14:paraId="63F6BBA0" w14:textId="25FD91AA" w:rsidR="00233DB9" w:rsidRPr="0094445F" w:rsidRDefault="00084F7F" w:rsidP="00C60C27">
      <w:pPr>
        <w:pStyle w:val="Default"/>
        <w:jc w:val="both"/>
        <w:rPr>
          <w:rFonts w:asciiTheme="minorHAnsi" w:hAnsiTheme="minorHAnsi" w:cstheme="minorHAnsi"/>
          <w:sz w:val="22"/>
          <w:szCs w:val="22"/>
        </w:rPr>
      </w:pPr>
      <w:sdt>
        <w:sdtPr>
          <w:rPr>
            <w:rFonts w:asciiTheme="minorHAnsi" w:hAnsiTheme="minorHAnsi" w:cstheme="minorHAnsi"/>
            <w:sz w:val="22"/>
            <w:szCs w:val="22"/>
          </w:rPr>
          <w:id w:val="1190717784"/>
          <w14:checkbox>
            <w14:checked w14:val="0"/>
            <w14:checkedState w14:val="2612" w14:font="MS Gothic"/>
            <w14:uncheckedState w14:val="2610" w14:font="MS Gothic"/>
          </w14:checkbox>
        </w:sdtPr>
        <w:sdtContent>
          <w:r w:rsidR="00C60C27" w:rsidRPr="00C60C27">
            <w:rPr>
              <w:rFonts w:ascii="MS Gothic" w:eastAsia="MS Gothic" w:hAnsi="MS Gothic" w:cstheme="minorHAnsi" w:hint="eastAsia"/>
              <w:sz w:val="22"/>
              <w:szCs w:val="22"/>
            </w:rPr>
            <w:t>☐</w:t>
          </w:r>
        </w:sdtContent>
      </w:sdt>
      <w:r w:rsidR="00C60C27" w:rsidRPr="00C60C27">
        <w:rPr>
          <w:rFonts w:asciiTheme="minorHAnsi" w:hAnsiTheme="minorHAnsi" w:cstheme="minorHAnsi"/>
          <w:sz w:val="22"/>
          <w:szCs w:val="22"/>
        </w:rPr>
        <w:t xml:space="preserve"> </w:t>
      </w:r>
      <w:r w:rsidR="00233DB9" w:rsidRPr="00A217A7">
        <w:rPr>
          <w:rFonts w:asciiTheme="minorHAnsi" w:hAnsiTheme="minorHAnsi" w:cstheme="minorHAnsi"/>
          <w:i/>
          <w:sz w:val="22"/>
          <w:szCs w:val="22"/>
        </w:rPr>
        <w:t>Diagnóstico DTI/SICTED</w:t>
      </w:r>
      <w:r w:rsidR="00A217A7">
        <w:rPr>
          <w:rFonts w:asciiTheme="minorHAnsi" w:hAnsiTheme="minorHAnsi" w:cstheme="minorHAnsi"/>
          <w:i/>
          <w:sz w:val="22"/>
          <w:szCs w:val="22"/>
        </w:rPr>
        <w:t xml:space="preserve"> </w:t>
      </w:r>
      <w:r w:rsidR="00233DB9" w:rsidRPr="0094445F">
        <w:rPr>
          <w:rFonts w:asciiTheme="minorHAnsi" w:hAnsiTheme="minorHAnsi" w:cstheme="minorHAnsi"/>
          <w:sz w:val="22"/>
          <w:szCs w:val="22"/>
        </w:rPr>
        <w:t>de espacio natural protegido acreditado con Carta Europea de Turismo Sostenible, de Patrimonio Mundial o similar tipo de diagnóstico (en caso de que dispongan del mismo)</w:t>
      </w:r>
    </w:p>
    <w:p w14:paraId="0B88D70C" w14:textId="2B6A527F" w:rsidR="00233DB9" w:rsidRPr="0094445F" w:rsidRDefault="00084F7F" w:rsidP="00C60C27">
      <w:pPr>
        <w:pStyle w:val="Default"/>
        <w:jc w:val="both"/>
        <w:rPr>
          <w:rFonts w:asciiTheme="minorHAnsi" w:hAnsiTheme="minorHAnsi" w:cstheme="minorHAnsi"/>
          <w:sz w:val="22"/>
          <w:szCs w:val="22"/>
        </w:rPr>
      </w:pPr>
      <w:sdt>
        <w:sdtPr>
          <w:rPr>
            <w:rFonts w:asciiTheme="minorHAnsi" w:hAnsiTheme="minorHAnsi" w:cstheme="minorHAnsi"/>
            <w:sz w:val="22"/>
            <w:szCs w:val="22"/>
          </w:rPr>
          <w:id w:val="395557378"/>
          <w14:checkbox>
            <w14:checked w14:val="0"/>
            <w14:checkedState w14:val="2612" w14:font="MS Gothic"/>
            <w14:uncheckedState w14:val="2610" w14:font="MS Gothic"/>
          </w14:checkbox>
        </w:sdtPr>
        <w:sdtContent>
          <w:r w:rsidR="00C60C27" w:rsidRPr="00C60C27">
            <w:rPr>
              <w:rFonts w:ascii="MS Gothic" w:eastAsia="MS Gothic" w:hAnsi="MS Gothic" w:cstheme="minorHAnsi" w:hint="eastAsia"/>
              <w:sz w:val="22"/>
              <w:szCs w:val="22"/>
            </w:rPr>
            <w:t>☐</w:t>
          </w:r>
        </w:sdtContent>
      </w:sdt>
      <w:r w:rsidR="00C60C27" w:rsidRPr="00C60C27">
        <w:rPr>
          <w:rFonts w:asciiTheme="minorHAnsi" w:hAnsiTheme="minorHAnsi" w:cstheme="minorHAnsi"/>
          <w:sz w:val="22"/>
          <w:szCs w:val="22"/>
        </w:rPr>
        <w:t xml:space="preserve"> </w:t>
      </w:r>
      <w:r w:rsidR="00233DB9" w:rsidRPr="00A217A7">
        <w:rPr>
          <w:rFonts w:asciiTheme="minorHAnsi" w:hAnsiTheme="minorHAnsi" w:cstheme="minorHAnsi"/>
          <w:i/>
          <w:sz w:val="22"/>
          <w:szCs w:val="22"/>
        </w:rPr>
        <w:t>Documentación</w:t>
      </w:r>
      <w:r w:rsidR="00233DB9" w:rsidRPr="0094445F">
        <w:rPr>
          <w:rFonts w:asciiTheme="minorHAnsi" w:hAnsiTheme="minorHAnsi" w:cstheme="minorHAnsi"/>
          <w:sz w:val="22"/>
          <w:szCs w:val="22"/>
        </w:rPr>
        <w:t xml:space="preserve"> relativa a otros planes de acción o actuaciones ya en desarrollo en el destino o previstos (en caso de que dispongan de la misma</w:t>
      </w:r>
      <w:r w:rsidR="00213F95" w:rsidRPr="0094445F">
        <w:rPr>
          <w:rFonts w:asciiTheme="minorHAnsi" w:hAnsiTheme="minorHAnsi" w:cstheme="minorHAnsi"/>
          <w:sz w:val="22"/>
          <w:szCs w:val="22"/>
        </w:rPr>
        <w:t>)</w:t>
      </w:r>
      <w:r w:rsidR="00233DB9" w:rsidRPr="0094445F">
        <w:rPr>
          <w:rFonts w:asciiTheme="minorHAnsi" w:hAnsiTheme="minorHAnsi" w:cstheme="minorHAnsi"/>
          <w:sz w:val="22"/>
          <w:szCs w:val="22"/>
        </w:rPr>
        <w:t>.</w:t>
      </w:r>
    </w:p>
    <w:p w14:paraId="4CF8DAC8" w14:textId="77777777" w:rsidR="00BD4DD3" w:rsidRPr="0094445F" w:rsidRDefault="00BD4DD3" w:rsidP="00C60C27">
      <w:pPr>
        <w:pStyle w:val="Default"/>
        <w:jc w:val="both"/>
        <w:rPr>
          <w:rFonts w:asciiTheme="minorHAnsi" w:hAnsiTheme="minorHAnsi" w:cstheme="minorHAnsi"/>
          <w:sz w:val="22"/>
          <w:szCs w:val="22"/>
        </w:rPr>
      </w:pPr>
    </w:p>
    <w:p w14:paraId="1BAEACBF" w14:textId="47F210FF" w:rsidR="00D810DE" w:rsidRPr="00A217A7" w:rsidRDefault="00BD4DD3" w:rsidP="00C60C27">
      <w:pPr>
        <w:pStyle w:val="Default"/>
        <w:jc w:val="both"/>
        <w:rPr>
          <w:rFonts w:ascii="Open Sans" w:hAnsi="Open Sans" w:cs="Open Sans"/>
          <w:b/>
          <w:sz w:val="22"/>
          <w:szCs w:val="22"/>
        </w:rPr>
      </w:pPr>
      <w:r w:rsidRPr="00A217A7">
        <w:rPr>
          <w:rFonts w:ascii="Open Sans" w:hAnsi="Open Sans" w:cs="Open Sans"/>
          <w:b/>
          <w:sz w:val="22"/>
          <w:szCs w:val="22"/>
        </w:rPr>
        <w:t xml:space="preserve">Otros </w:t>
      </w:r>
    </w:p>
    <w:p w14:paraId="21A2F8C5" w14:textId="0752539C" w:rsidR="00D35AF7" w:rsidRPr="00A217A7" w:rsidRDefault="00084F7F" w:rsidP="00C60C27">
      <w:pPr>
        <w:pStyle w:val="Default"/>
        <w:jc w:val="both"/>
        <w:rPr>
          <w:rFonts w:asciiTheme="minorHAnsi" w:hAnsiTheme="minorHAnsi" w:cstheme="minorHAnsi"/>
          <w:i/>
          <w:sz w:val="22"/>
          <w:szCs w:val="22"/>
        </w:rPr>
      </w:pPr>
      <w:sdt>
        <w:sdtPr>
          <w:rPr>
            <w:rFonts w:asciiTheme="minorHAnsi" w:hAnsiTheme="minorHAnsi" w:cstheme="minorHAnsi"/>
            <w:sz w:val="22"/>
            <w:szCs w:val="22"/>
          </w:rPr>
          <w:id w:val="1373037246"/>
          <w14:checkbox>
            <w14:checked w14:val="0"/>
            <w14:checkedState w14:val="2612" w14:font="MS Gothic"/>
            <w14:uncheckedState w14:val="2610" w14:font="MS Gothic"/>
          </w14:checkbox>
        </w:sdtPr>
        <w:sdtContent>
          <w:r w:rsidR="00C60C27" w:rsidRPr="00C60C27">
            <w:rPr>
              <w:rFonts w:ascii="MS Gothic" w:eastAsia="MS Gothic" w:hAnsi="MS Gothic" w:cstheme="minorHAnsi" w:hint="eastAsia"/>
              <w:sz w:val="22"/>
              <w:szCs w:val="22"/>
            </w:rPr>
            <w:t>☐</w:t>
          </w:r>
        </w:sdtContent>
      </w:sdt>
      <w:r w:rsidR="00C60C27" w:rsidRPr="00C60C27">
        <w:rPr>
          <w:rFonts w:asciiTheme="minorHAnsi" w:hAnsiTheme="minorHAnsi" w:cstheme="minorHAnsi"/>
          <w:sz w:val="22"/>
          <w:szCs w:val="22"/>
        </w:rPr>
        <w:t xml:space="preserve"> </w:t>
      </w:r>
      <w:r w:rsidR="00BD4DD3" w:rsidRPr="00A217A7">
        <w:rPr>
          <w:rFonts w:asciiTheme="minorHAnsi" w:hAnsiTheme="minorHAnsi" w:cstheme="minorHAnsi"/>
          <w:i/>
          <w:sz w:val="22"/>
          <w:szCs w:val="22"/>
        </w:rPr>
        <w:t>Otra documentación</w:t>
      </w:r>
      <w:r w:rsidR="0038475E" w:rsidRPr="00A217A7">
        <w:rPr>
          <w:rFonts w:asciiTheme="minorHAnsi" w:hAnsiTheme="minorHAnsi" w:cstheme="minorHAnsi"/>
          <w:i/>
          <w:sz w:val="22"/>
          <w:szCs w:val="22"/>
        </w:rPr>
        <w:t xml:space="preserve"> de interés</w:t>
      </w:r>
    </w:p>
    <w:sectPr w:rsidR="00D35AF7" w:rsidRPr="00A217A7" w:rsidSect="00C06766">
      <w:pgSz w:w="11906" w:h="16838"/>
      <w:pgMar w:top="2552" w:right="1418" w:bottom="1418" w:left="1701"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66160" w14:textId="77777777" w:rsidR="00084F7F" w:rsidRDefault="00084F7F" w:rsidP="00965D83">
      <w:r>
        <w:separator/>
      </w:r>
    </w:p>
    <w:p w14:paraId="3FF73D86" w14:textId="77777777" w:rsidR="00084F7F" w:rsidRDefault="00084F7F"/>
  </w:endnote>
  <w:endnote w:type="continuationSeparator" w:id="0">
    <w:p w14:paraId="3F8D80CE" w14:textId="77777777" w:rsidR="00084F7F" w:rsidRDefault="00084F7F" w:rsidP="00965D83">
      <w:r>
        <w:continuationSeparator/>
      </w:r>
    </w:p>
    <w:p w14:paraId="239583A1" w14:textId="77777777" w:rsidR="00084F7F" w:rsidRDefault="00084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0952427"/>
      <w:docPartObj>
        <w:docPartGallery w:val="Page Numbers (Bottom of Page)"/>
        <w:docPartUnique/>
      </w:docPartObj>
    </w:sdtPr>
    <w:sdtEndPr>
      <w:rPr>
        <w:color w:val="000000" w:themeColor="text1"/>
        <w:sz w:val="14"/>
        <w:szCs w:val="18"/>
      </w:rPr>
    </w:sdtEndPr>
    <w:sdtContent>
      <w:p w14:paraId="7A7F806E" w14:textId="63148459" w:rsidR="00084F7F" w:rsidRPr="00020E79" w:rsidRDefault="00084F7F">
        <w:pPr>
          <w:pStyle w:val="Piedepgina"/>
          <w:jc w:val="center"/>
          <w:rPr>
            <w:sz w:val="18"/>
            <w:szCs w:val="18"/>
          </w:rPr>
        </w:pPr>
        <w:r w:rsidRPr="00020E79">
          <w:rPr>
            <w:sz w:val="18"/>
            <w:szCs w:val="18"/>
          </w:rPr>
          <w:fldChar w:fldCharType="begin"/>
        </w:r>
        <w:r w:rsidRPr="00020E79">
          <w:rPr>
            <w:sz w:val="18"/>
            <w:szCs w:val="18"/>
          </w:rPr>
          <w:instrText>PAGE   \* MERGEFORMAT</w:instrText>
        </w:r>
        <w:r w:rsidRPr="00020E79">
          <w:rPr>
            <w:sz w:val="18"/>
            <w:szCs w:val="18"/>
          </w:rPr>
          <w:fldChar w:fldCharType="separate"/>
        </w:r>
        <w:r w:rsidR="00E32023">
          <w:rPr>
            <w:noProof/>
            <w:sz w:val="18"/>
            <w:szCs w:val="18"/>
          </w:rPr>
          <w:t>15</w:t>
        </w:r>
        <w:r w:rsidRPr="00020E79">
          <w:rPr>
            <w:sz w:val="18"/>
            <w:szCs w:val="18"/>
          </w:rPr>
          <w:fldChar w:fldCharType="end"/>
        </w:r>
      </w:p>
      <w:p w14:paraId="086EF546" w14:textId="0433509A" w:rsidR="00084F7F" w:rsidRPr="00DD7253" w:rsidRDefault="00084F7F" w:rsidP="00DD7253">
        <w:pPr>
          <w:pStyle w:val="Piedepgina"/>
          <w:jc w:val="center"/>
          <w:rPr>
            <w:color w:val="000000" w:themeColor="text1"/>
            <w:sz w:val="14"/>
            <w:szCs w:val="18"/>
          </w:rPr>
        </w:pPr>
        <w:r w:rsidRPr="00DD7253">
          <w:rPr>
            <w:color w:val="000000" w:themeColor="text1"/>
            <w:sz w:val="14"/>
            <w:szCs w:val="18"/>
          </w:rPr>
          <w:t>Convocatoria Planes Sostenibilidad Turística en Destinos 2021 (edición ordinaria) – ratificado en Conferencia Sectorial de Turismo 30 marzo 2021</w:t>
        </w:r>
      </w:p>
    </w:sdtContent>
  </w:sdt>
  <w:p w14:paraId="23C434E8" w14:textId="77777777" w:rsidR="00084F7F" w:rsidRPr="00B02FC8" w:rsidRDefault="00084F7F" w:rsidP="00445712">
    <w:pPr>
      <w:pStyle w:val="Piedepgina"/>
      <w:ind w:left="-851"/>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3F7B3" w14:textId="77777777" w:rsidR="00084F7F" w:rsidRDefault="00084F7F" w:rsidP="00965D83">
      <w:r>
        <w:separator/>
      </w:r>
    </w:p>
    <w:p w14:paraId="2465933D" w14:textId="77777777" w:rsidR="00084F7F" w:rsidRDefault="00084F7F"/>
  </w:footnote>
  <w:footnote w:type="continuationSeparator" w:id="0">
    <w:p w14:paraId="7B10252E" w14:textId="77777777" w:rsidR="00084F7F" w:rsidRDefault="00084F7F" w:rsidP="00965D83">
      <w:r>
        <w:continuationSeparator/>
      </w:r>
    </w:p>
    <w:p w14:paraId="6A785450" w14:textId="77777777" w:rsidR="00084F7F" w:rsidRDefault="00084F7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jc w:val="center"/>
      <w:tblLayout w:type="fixed"/>
      <w:tblCellMar>
        <w:left w:w="70" w:type="dxa"/>
        <w:right w:w="70" w:type="dxa"/>
      </w:tblCellMar>
      <w:tblLook w:val="0000" w:firstRow="0" w:lastRow="0" w:firstColumn="0" w:lastColumn="0" w:noHBand="0" w:noVBand="0"/>
    </w:tblPr>
    <w:tblGrid>
      <w:gridCol w:w="1701"/>
      <w:gridCol w:w="3969"/>
      <w:gridCol w:w="3544"/>
    </w:tblGrid>
    <w:tr w:rsidR="00084F7F" w:rsidRPr="00E43628" w14:paraId="228FF08C" w14:textId="77777777" w:rsidTr="0004569C">
      <w:trPr>
        <w:cantSplit/>
        <w:trHeight w:val="598"/>
        <w:jc w:val="center"/>
      </w:trPr>
      <w:tc>
        <w:tcPr>
          <w:tcW w:w="1701" w:type="dxa"/>
          <w:vMerge w:val="restart"/>
        </w:tcPr>
        <w:p w14:paraId="0EE8C574" w14:textId="77777777" w:rsidR="00084F7F" w:rsidRPr="00E43628" w:rsidRDefault="00084F7F" w:rsidP="00AE0097">
          <w:pPr>
            <w:tabs>
              <w:tab w:val="center" w:pos="4252"/>
              <w:tab w:val="right" w:pos="8504"/>
            </w:tabs>
            <w:ind w:left="286"/>
            <w:rPr>
              <w:rFonts w:ascii="Gill Sans MT" w:hAnsi="Gill Sans MT"/>
              <w:sz w:val="18"/>
              <w:szCs w:val="18"/>
            </w:rPr>
          </w:pPr>
          <w:r>
            <w:rPr>
              <w:b/>
              <w:noProof/>
              <w:lang w:val="es-ES"/>
            </w:rPr>
            <w:drawing>
              <wp:anchor distT="0" distB="0" distL="114300" distR="114300" simplePos="0" relativeHeight="251659264" behindDoc="0" locked="0" layoutInCell="1" allowOverlap="1" wp14:anchorId="36B5CF3F" wp14:editId="77DC65F8">
                <wp:simplePos x="0" y="0"/>
                <wp:positionH relativeFrom="column">
                  <wp:posOffset>234950</wp:posOffset>
                </wp:positionH>
                <wp:positionV relativeFrom="paragraph">
                  <wp:posOffset>61595</wp:posOffset>
                </wp:positionV>
                <wp:extent cx="676275" cy="714375"/>
                <wp:effectExtent l="0" t="0" r="9525" b="9525"/>
                <wp:wrapTopAndBottom/>
                <wp:docPr id="2" name="Imagen 2" descr="Escudo%20esp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scudo%20espa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7143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969" w:type="dxa"/>
          <w:vMerge w:val="restart"/>
          <w:vAlign w:val="center"/>
        </w:tcPr>
        <w:p w14:paraId="12EBA499" w14:textId="77777777" w:rsidR="00084F7F" w:rsidRPr="00E43628" w:rsidRDefault="00084F7F" w:rsidP="00AE0097">
          <w:pPr>
            <w:tabs>
              <w:tab w:val="center" w:pos="4252"/>
              <w:tab w:val="right" w:pos="8504"/>
            </w:tabs>
            <w:ind w:left="113"/>
            <w:rPr>
              <w:rFonts w:ascii="Gill Sans MT" w:hAnsi="Gill Sans MT"/>
              <w:sz w:val="18"/>
              <w:szCs w:val="18"/>
            </w:rPr>
          </w:pPr>
          <w:r w:rsidRPr="00E43628">
            <w:rPr>
              <w:rFonts w:ascii="Gill Sans MT" w:hAnsi="Gill Sans MT"/>
              <w:sz w:val="18"/>
              <w:szCs w:val="18"/>
            </w:rPr>
            <w:t xml:space="preserve">MINISTERIO </w:t>
          </w:r>
        </w:p>
        <w:p w14:paraId="7516308F" w14:textId="77777777" w:rsidR="00084F7F" w:rsidRPr="00E43628" w:rsidRDefault="00084F7F" w:rsidP="00AE0097">
          <w:pPr>
            <w:tabs>
              <w:tab w:val="center" w:pos="4252"/>
              <w:tab w:val="right" w:pos="8504"/>
            </w:tabs>
            <w:ind w:left="113"/>
            <w:rPr>
              <w:rFonts w:ascii="Gill Sans MT" w:hAnsi="Gill Sans MT"/>
              <w:sz w:val="18"/>
              <w:szCs w:val="18"/>
            </w:rPr>
          </w:pPr>
          <w:r w:rsidRPr="00E43628">
            <w:rPr>
              <w:rFonts w:ascii="Gill Sans MT" w:hAnsi="Gill Sans MT"/>
              <w:sz w:val="18"/>
              <w:szCs w:val="18"/>
            </w:rPr>
            <w:t xml:space="preserve">DE INDUSTRIA, COMERCIO </w:t>
          </w:r>
        </w:p>
        <w:p w14:paraId="6F51D9E1" w14:textId="77777777" w:rsidR="00084F7F" w:rsidRPr="00EF7BFC" w:rsidRDefault="00084F7F" w:rsidP="00AE0097">
          <w:pPr>
            <w:tabs>
              <w:tab w:val="center" w:pos="4252"/>
              <w:tab w:val="right" w:pos="8504"/>
            </w:tabs>
            <w:ind w:left="113"/>
            <w:rPr>
              <w:rFonts w:ascii="Gill Sans MT" w:hAnsi="Gill Sans MT"/>
              <w:sz w:val="18"/>
              <w:szCs w:val="18"/>
            </w:rPr>
          </w:pPr>
          <w:r w:rsidRPr="00E43628">
            <w:rPr>
              <w:rFonts w:ascii="Gill Sans MT" w:hAnsi="Gill Sans MT"/>
              <w:sz w:val="18"/>
              <w:szCs w:val="18"/>
            </w:rPr>
            <w:t>Y TURISMO</w:t>
          </w:r>
        </w:p>
      </w:tc>
      <w:tc>
        <w:tcPr>
          <w:tcW w:w="3544" w:type="dxa"/>
          <w:shd w:val="pct12" w:color="auto" w:fill="FFFFD9"/>
          <w:vAlign w:val="center"/>
        </w:tcPr>
        <w:p w14:paraId="3220775D" w14:textId="77777777" w:rsidR="00084F7F" w:rsidRPr="00E43628" w:rsidRDefault="00084F7F" w:rsidP="00AE0097">
          <w:pPr>
            <w:tabs>
              <w:tab w:val="center" w:pos="4252"/>
              <w:tab w:val="right" w:pos="8504"/>
            </w:tabs>
            <w:spacing w:line="160" w:lineRule="exact"/>
            <w:jc w:val="center"/>
            <w:rPr>
              <w:rFonts w:ascii="Gill Sans MT" w:hAnsi="Gill Sans MT"/>
              <w:sz w:val="14"/>
            </w:rPr>
          </w:pPr>
          <w:r w:rsidRPr="00E43628">
            <w:rPr>
              <w:rFonts w:ascii="Gill Sans MT" w:hAnsi="Gill Sans MT"/>
              <w:sz w:val="14"/>
            </w:rPr>
            <w:t>SECRETARÍA DE ESTADO DE TURISMO</w:t>
          </w:r>
        </w:p>
      </w:tc>
    </w:tr>
    <w:tr w:rsidR="00084F7F" w:rsidRPr="00E43628" w14:paraId="19C7B235" w14:textId="77777777" w:rsidTr="0004569C">
      <w:trPr>
        <w:cantSplit/>
        <w:trHeight w:val="503"/>
        <w:jc w:val="center"/>
      </w:trPr>
      <w:tc>
        <w:tcPr>
          <w:tcW w:w="1701" w:type="dxa"/>
          <w:vMerge/>
        </w:tcPr>
        <w:p w14:paraId="070BE276" w14:textId="77777777" w:rsidR="00084F7F" w:rsidRPr="00965D83" w:rsidRDefault="00084F7F" w:rsidP="00AE0097">
          <w:pPr>
            <w:tabs>
              <w:tab w:val="center" w:pos="4252"/>
              <w:tab w:val="right" w:pos="8504"/>
            </w:tabs>
            <w:rPr>
              <w:sz w:val="16"/>
            </w:rPr>
          </w:pPr>
        </w:p>
      </w:tc>
      <w:tc>
        <w:tcPr>
          <w:tcW w:w="3969" w:type="dxa"/>
          <w:vMerge/>
        </w:tcPr>
        <w:p w14:paraId="6DFB73CC" w14:textId="77777777" w:rsidR="00084F7F" w:rsidRPr="00965D83" w:rsidRDefault="00084F7F" w:rsidP="00AE0097">
          <w:pPr>
            <w:tabs>
              <w:tab w:val="center" w:pos="4252"/>
              <w:tab w:val="right" w:pos="8504"/>
            </w:tabs>
            <w:rPr>
              <w:sz w:val="16"/>
            </w:rPr>
          </w:pPr>
        </w:p>
      </w:tc>
      <w:tc>
        <w:tcPr>
          <w:tcW w:w="3544" w:type="dxa"/>
          <w:vAlign w:val="center"/>
        </w:tcPr>
        <w:p w14:paraId="62965C62" w14:textId="77777777" w:rsidR="00084F7F" w:rsidRPr="00E43628" w:rsidRDefault="00084F7F" w:rsidP="00AE0097">
          <w:pPr>
            <w:tabs>
              <w:tab w:val="center" w:pos="4252"/>
              <w:tab w:val="right" w:pos="8504"/>
            </w:tabs>
            <w:spacing w:line="160" w:lineRule="exact"/>
            <w:jc w:val="both"/>
            <w:rPr>
              <w:rFonts w:ascii="Gill Sans MT" w:hAnsi="Gill Sans MT"/>
              <w:i/>
              <w:sz w:val="14"/>
            </w:rPr>
          </w:pPr>
          <w:r>
            <w:rPr>
              <w:rFonts w:ascii="Gill Sans MT" w:hAnsi="Gill Sans MT"/>
              <w:i/>
              <w:sz w:val="14"/>
            </w:rPr>
            <w:t xml:space="preserve">SUBDIRECCIÓN </w:t>
          </w:r>
          <w:r w:rsidRPr="00E43628">
            <w:rPr>
              <w:rFonts w:ascii="Gill Sans MT" w:hAnsi="Gill Sans MT"/>
              <w:i/>
              <w:sz w:val="14"/>
            </w:rPr>
            <w:t>GENERAL DE DESARROLLO Y</w:t>
          </w:r>
        </w:p>
        <w:p w14:paraId="3D62FE6F" w14:textId="77777777" w:rsidR="00084F7F" w:rsidRPr="00E43628" w:rsidRDefault="00084F7F" w:rsidP="00AE0097">
          <w:pPr>
            <w:tabs>
              <w:tab w:val="center" w:pos="4252"/>
              <w:tab w:val="right" w:pos="8504"/>
            </w:tabs>
            <w:spacing w:line="160" w:lineRule="exact"/>
            <w:jc w:val="both"/>
            <w:rPr>
              <w:rFonts w:ascii="Gill Sans MT" w:hAnsi="Gill Sans MT"/>
              <w:i/>
              <w:sz w:val="14"/>
            </w:rPr>
          </w:pPr>
          <w:r w:rsidRPr="00E43628">
            <w:rPr>
              <w:rFonts w:ascii="Gill Sans MT" w:hAnsi="Gill Sans MT"/>
              <w:i/>
              <w:sz w:val="14"/>
            </w:rPr>
            <w:t>SOSTENIBILIDAD TURÍSTICA</w:t>
          </w:r>
        </w:p>
      </w:tc>
    </w:tr>
  </w:tbl>
  <w:p w14:paraId="1D0C527B" w14:textId="558D60A4" w:rsidR="00084F7F" w:rsidRDefault="00084F7F" w:rsidP="00AE0097">
    <w:pPr>
      <w:pStyle w:val="Default"/>
      <w:tabs>
        <w:tab w:val="left" w:pos="426"/>
        <w:tab w:val="left" w:pos="851"/>
      </w:tabs>
      <w:spacing w:after="114"/>
      <w:jc w:val="both"/>
      <w:rPr>
        <w:rFonts w:asciiTheme="minorHAnsi" w:hAnsiTheme="minorHAnsi" w:cstheme="minorHAnsi"/>
        <w:b/>
        <w:sz w:val="22"/>
        <w:szCs w:val="22"/>
      </w:rPr>
    </w:pPr>
  </w:p>
  <w:p w14:paraId="7CC4E723" w14:textId="77777777" w:rsidR="00084F7F" w:rsidRDefault="00084F7F" w:rsidP="00AE0097"/>
  <w:p w14:paraId="28E41B3C" w14:textId="77777777" w:rsidR="00084F7F" w:rsidRDefault="00084F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7BA7"/>
    <w:multiLevelType w:val="hybridMultilevel"/>
    <w:tmpl w:val="061A62A6"/>
    <w:lvl w:ilvl="0" w:tplc="0C0A0001">
      <w:start w:val="1"/>
      <w:numFmt w:val="bullet"/>
      <w:lvlText w:val=""/>
      <w:lvlJc w:val="left"/>
      <w:pPr>
        <w:ind w:left="1474" w:hanging="360"/>
      </w:pPr>
      <w:rPr>
        <w:rFonts w:ascii="Symbol" w:hAnsi="Symbol" w:hint="default"/>
      </w:rPr>
    </w:lvl>
    <w:lvl w:ilvl="1" w:tplc="0C0A0003" w:tentative="1">
      <w:start w:val="1"/>
      <w:numFmt w:val="bullet"/>
      <w:lvlText w:val="o"/>
      <w:lvlJc w:val="left"/>
      <w:pPr>
        <w:ind w:left="2194" w:hanging="360"/>
      </w:pPr>
      <w:rPr>
        <w:rFonts w:ascii="Courier New" w:hAnsi="Courier New" w:cs="Courier New" w:hint="default"/>
      </w:rPr>
    </w:lvl>
    <w:lvl w:ilvl="2" w:tplc="0C0A0005" w:tentative="1">
      <w:start w:val="1"/>
      <w:numFmt w:val="bullet"/>
      <w:lvlText w:val=""/>
      <w:lvlJc w:val="left"/>
      <w:pPr>
        <w:ind w:left="2914" w:hanging="360"/>
      </w:pPr>
      <w:rPr>
        <w:rFonts w:ascii="Wingdings" w:hAnsi="Wingdings" w:hint="default"/>
      </w:rPr>
    </w:lvl>
    <w:lvl w:ilvl="3" w:tplc="0C0A0001" w:tentative="1">
      <w:start w:val="1"/>
      <w:numFmt w:val="bullet"/>
      <w:lvlText w:val=""/>
      <w:lvlJc w:val="left"/>
      <w:pPr>
        <w:ind w:left="3634" w:hanging="360"/>
      </w:pPr>
      <w:rPr>
        <w:rFonts w:ascii="Symbol" w:hAnsi="Symbol" w:hint="default"/>
      </w:rPr>
    </w:lvl>
    <w:lvl w:ilvl="4" w:tplc="0C0A0003" w:tentative="1">
      <w:start w:val="1"/>
      <w:numFmt w:val="bullet"/>
      <w:lvlText w:val="o"/>
      <w:lvlJc w:val="left"/>
      <w:pPr>
        <w:ind w:left="4354" w:hanging="360"/>
      </w:pPr>
      <w:rPr>
        <w:rFonts w:ascii="Courier New" w:hAnsi="Courier New" w:cs="Courier New" w:hint="default"/>
      </w:rPr>
    </w:lvl>
    <w:lvl w:ilvl="5" w:tplc="0C0A0005" w:tentative="1">
      <w:start w:val="1"/>
      <w:numFmt w:val="bullet"/>
      <w:lvlText w:val=""/>
      <w:lvlJc w:val="left"/>
      <w:pPr>
        <w:ind w:left="5074" w:hanging="360"/>
      </w:pPr>
      <w:rPr>
        <w:rFonts w:ascii="Wingdings" w:hAnsi="Wingdings" w:hint="default"/>
      </w:rPr>
    </w:lvl>
    <w:lvl w:ilvl="6" w:tplc="0C0A0001" w:tentative="1">
      <w:start w:val="1"/>
      <w:numFmt w:val="bullet"/>
      <w:lvlText w:val=""/>
      <w:lvlJc w:val="left"/>
      <w:pPr>
        <w:ind w:left="5794" w:hanging="360"/>
      </w:pPr>
      <w:rPr>
        <w:rFonts w:ascii="Symbol" w:hAnsi="Symbol" w:hint="default"/>
      </w:rPr>
    </w:lvl>
    <w:lvl w:ilvl="7" w:tplc="0C0A0003" w:tentative="1">
      <w:start w:val="1"/>
      <w:numFmt w:val="bullet"/>
      <w:lvlText w:val="o"/>
      <w:lvlJc w:val="left"/>
      <w:pPr>
        <w:ind w:left="6514" w:hanging="360"/>
      </w:pPr>
      <w:rPr>
        <w:rFonts w:ascii="Courier New" w:hAnsi="Courier New" w:cs="Courier New" w:hint="default"/>
      </w:rPr>
    </w:lvl>
    <w:lvl w:ilvl="8" w:tplc="0C0A0005" w:tentative="1">
      <w:start w:val="1"/>
      <w:numFmt w:val="bullet"/>
      <w:lvlText w:val=""/>
      <w:lvlJc w:val="left"/>
      <w:pPr>
        <w:ind w:left="7234" w:hanging="360"/>
      </w:pPr>
      <w:rPr>
        <w:rFonts w:ascii="Wingdings" w:hAnsi="Wingdings" w:hint="default"/>
      </w:rPr>
    </w:lvl>
  </w:abstractNum>
  <w:abstractNum w:abstractNumId="1" w15:restartNumberingAfterBreak="0">
    <w:nsid w:val="10745FFA"/>
    <w:multiLevelType w:val="hybridMultilevel"/>
    <w:tmpl w:val="FBE05658"/>
    <w:lvl w:ilvl="0" w:tplc="64B29C02">
      <w:start w:val="1"/>
      <w:numFmt w:val="bullet"/>
      <w:lvlText w:val="-"/>
      <w:lvlJc w:val="left"/>
      <w:pPr>
        <w:ind w:left="360" w:hanging="360"/>
      </w:pPr>
      <w:rPr>
        <w:rFonts w:ascii="Calibri" w:eastAsiaTheme="minorHAnsi" w:hAnsi="Calibri" w:cs="Calibri" w:hint="default"/>
      </w:rPr>
    </w:lvl>
    <w:lvl w:ilvl="1" w:tplc="C27C904E">
      <w:start w:val="2"/>
      <w:numFmt w:val="bullet"/>
      <w:lvlText w:val="-"/>
      <w:lvlJc w:val="left"/>
      <w:pPr>
        <w:ind w:left="1080" w:hanging="360"/>
      </w:pPr>
      <w:rPr>
        <w:rFonts w:ascii="Calibri" w:eastAsiaTheme="minorHAnsi" w:hAnsi="Calibri" w:cs="Calibri" w:hint="default"/>
      </w:rPr>
    </w:lvl>
    <w:lvl w:ilvl="2" w:tplc="C27C904E">
      <w:start w:val="2"/>
      <w:numFmt w:val="bullet"/>
      <w:lvlText w:val="-"/>
      <w:lvlJc w:val="left"/>
      <w:pPr>
        <w:ind w:left="1800" w:hanging="360"/>
      </w:pPr>
      <w:rPr>
        <w:rFonts w:ascii="Calibri" w:eastAsiaTheme="minorHAnsi" w:hAnsi="Calibri" w:cs="Calibri" w:hint="default"/>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15FF08F1"/>
    <w:multiLevelType w:val="hybridMultilevel"/>
    <w:tmpl w:val="B8309FA0"/>
    <w:lvl w:ilvl="0" w:tplc="6F18565E">
      <w:start w:val="1"/>
      <w:numFmt w:val="decimal"/>
      <w:lvlText w:val="%1."/>
      <w:lvlJc w:val="left"/>
      <w:pPr>
        <w:ind w:left="360" w:hanging="360"/>
      </w:pPr>
      <w:rPr>
        <w:rFonts w:hint="default"/>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EE74855"/>
    <w:multiLevelType w:val="hybridMultilevel"/>
    <w:tmpl w:val="6810C9E2"/>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4" w15:restartNumberingAfterBreak="0">
    <w:nsid w:val="255C6ECE"/>
    <w:multiLevelType w:val="hybridMultilevel"/>
    <w:tmpl w:val="690EBCA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C2719CA"/>
    <w:multiLevelType w:val="hybridMultilevel"/>
    <w:tmpl w:val="2C4E0852"/>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6" w15:restartNumberingAfterBreak="0">
    <w:nsid w:val="2DC3455C"/>
    <w:multiLevelType w:val="multilevel"/>
    <w:tmpl w:val="4AF4E24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435DAC"/>
    <w:multiLevelType w:val="hybridMultilevel"/>
    <w:tmpl w:val="83A49178"/>
    <w:lvl w:ilvl="0" w:tplc="C27C904E">
      <w:start w:val="2"/>
      <w:numFmt w:val="bullet"/>
      <w:lvlText w:val="-"/>
      <w:lvlJc w:val="left"/>
      <w:pPr>
        <w:ind w:left="1428" w:hanging="360"/>
      </w:pPr>
      <w:rPr>
        <w:rFonts w:ascii="Calibri" w:eastAsiaTheme="minorHAnsi" w:hAnsi="Calibri" w:cs="Calibri" w:hint="default"/>
      </w:rPr>
    </w:lvl>
    <w:lvl w:ilvl="1" w:tplc="0C0A0005">
      <w:start w:val="1"/>
      <w:numFmt w:val="bullet"/>
      <w:lvlText w:val=""/>
      <w:lvlJc w:val="left"/>
      <w:pPr>
        <w:ind w:left="1800" w:hanging="360"/>
      </w:pPr>
      <w:rPr>
        <w:rFonts w:ascii="Wingdings" w:hAnsi="Wingdings" w:hint="default"/>
      </w:rPr>
    </w:lvl>
    <w:lvl w:ilvl="2" w:tplc="0C0A0005">
      <w:start w:val="1"/>
      <w:numFmt w:val="bullet"/>
      <w:lvlText w:val=""/>
      <w:lvlJc w:val="left"/>
      <w:pPr>
        <w:ind w:left="2520" w:hanging="180"/>
      </w:pPr>
      <w:rPr>
        <w:rFonts w:ascii="Wingdings" w:hAnsi="Wingdings" w:hint="default"/>
      </w:r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40F533B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D753AC"/>
    <w:multiLevelType w:val="hybridMultilevel"/>
    <w:tmpl w:val="571C58EA"/>
    <w:lvl w:ilvl="0" w:tplc="0C0A0001">
      <w:start w:val="1"/>
      <w:numFmt w:val="bullet"/>
      <w:lvlText w:val=""/>
      <w:lvlJc w:val="left"/>
      <w:pPr>
        <w:ind w:left="720" w:hanging="360"/>
      </w:pPr>
      <w:rPr>
        <w:rFonts w:ascii="Symbol" w:hAnsi="Symbol" w:hint="default"/>
      </w:rPr>
    </w:lvl>
    <w:lvl w:ilvl="1" w:tplc="05562106">
      <w:numFmt w:val="bullet"/>
      <w:lvlText w:val="•"/>
      <w:lvlJc w:val="left"/>
      <w:pPr>
        <w:ind w:left="1440" w:hanging="360"/>
      </w:pPr>
      <w:rPr>
        <w:rFonts w:ascii="Calibri" w:eastAsiaTheme="minorHAnsi" w:hAnsi="Calibri" w:cs="Calibri" w:hint="default"/>
      </w:rPr>
    </w:lvl>
    <w:lvl w:ilvl="2" w:tplc="96BC1F04">
      <w:numFmt w:val="bullet"/>
      <w:lvlText w:val="-"/>
      <w:lvlJc w:val="left"/>
      <w:pPr>
        <w:ind w:left="2160" w:hanging="360"/>
      </w:pPr>
      <w:rPr>
        <w:rFonts w:ascii="Calibri" w:eastAsiaTheme="minorHAnsi" w:hAnsi="Calibri" w:cs="Calibri"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9032D46"/>
    <w:multiLevelType w:val="hybridMultilevel"/>
    <w:tmpl w:val="238658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8B600B6"/>
    <w:multiLevelType w:val="hybridMultilevel"/>
    <w:tmpl w:val="D0AAB3C0"/>
    <w:lvl w:ilvl="0" w:tplc="29CA7708">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2" w15:restartNumberingAfterBreak="0">
    <w:nsid w:val="58D64B44"/>
    <w:multiLevelType w:val="hybridMultilevel"/>
    <w:tmpl w:val="749C0040"/>
    <w:lvl w:ilvl="0" w:tplc="0C0A000F">
      <w:start w:val="1"/>
      <w:numFmt w:val="decimal"/>
      <w:lvlText w:val="%1."/>
      <w:lvlJc w:val="left"/>
      <w:pPr>
        <w:ind w:left="1069" w:hanging="360"/>
      </w:pPr>
    </w:lvl>
    <w:lvl w:ilvl="1" w:tplc="CEE84768">
      <w:numFmt w:val="bullet"/>
      <w:lvlText w:val="•"/>
      <w:lvlJc w:val="left"/>
      <w:pPr>
        <w:ind w:left="2134" w:hanging="705"/>
      </w:pPr>
      <w:rPr>
        <w:rFonts w:ascii="Open Sans" w:eastAsiaTheme="minorHAnsi" w:hAnsi="Open Sans" w:cs="Open Sans" w:hint="default"/>
      </w:r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15:restartNumberingAfterBreak="0">
    <w:nsid w:val="69582FF2"/>
    <w:multiLevelType w:val="hybridMultilevel"/>
    <w:tmpl w:val="3BCC78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1C4484C"/>
    <w:multiLevelType w:val="hybridMultilevel"/>
    <w:tmpl w:val="546AC1F6"/>
    <w:lvl w:ilvl="0" w:tplc="A9E68958">
      <w:start w:val="1"/>
      <w:numFmt w:val="decimal"/>
      <w:lvlText w:val="%1."/>
      <w:lvlJc w:val="left"/>
      <w:pPr>
        <w:ind w:left="1783" w:hanging="360"/>
      </w:pPr>
      <w:rPr>
        <w:rFonts w:hint="default"/>
      </w:rPr>
    </w:lvl>
    <w:lvl w:ilvl="1" w:tplc="0C0A0019" w:tentative="1">
      <w:start w:val="1"/>
      <w:numFmt w:val="lowerLetter"/>
      <w:lvlText w:val="%2."/>
      <w:lvlJc w:val="left"/>
      <w:pPr>
        <w:ind w:left="2503" w:hanging="360"/>
      </w:pPr>
    </w:lvl>
    <w:lvl w:ilvl="2" w:tplc="0C0A001B" w:tentative="1">
      <w:start w:val="1"/>
      <w:numFmt w:val="lowerRoman"/>
      <w:lvlText w:val="%3."/>
      <w:lvlJc w:val="right"/>
      <w:pPr>
        <w:ind w:left="3223" w:hanging="180"/>
      </w:pPr>
    </w:lvl>
    <w:lvl w:ilvl="3" w:tplc="0C0A000F" w:tentative="1">
      <w:start w:val="1"/>
      <w:numFmt w:val="decimal"/>
      <w:lvlText w:val="%4."/>
      <w:lvlJc w:val="left"/>
      <w:pPr>
        <w:ind w:left="3943" w:hanging="360"/>
      </w:pPr>
    </w:lvl>
    <w:lvl w:ilvl="4" w:tplc="0C0A0019" w:tentative="1">
      <w:start w:val="1"/>
      <w:numFmt w:val="lowerLetter"/>
      <w:lvlText w:val="%5."/>
      <w:lvlJc w:val="left"/>
      <w:pPr>
        <w:ind w:left="4663" w:hanging="360"/>
      </w:pPr>
    </w:lvl>
    <w:lvl w:ilvl="5" w:tplc="0C0A001B" w:tentative="1">
      <w:start w:val="1"/>
      <w:numFmt w:val="lowerRoman"/>
      <w:lvlText w:val="%6."/>
      <w:lvlJc w:val="right"/>
      <w:pPr>
        <w:ind w:left="5383" w:hanging="180"/>
      </w:pPr>
    </w:lvl>
    <w:lvl w:ilvl="6" w:tplc="0C0A000F" w:tentative="1">
      <w:start w:val="1"/>
      <w:numFmt w:val="decimal"/>
      <w:lvlText w:val="%7."/>
      <w:lvlJc w:val="left"/>
      <w:pPr>
        <w:ind w:left="6103" w:hanging="360"/>
      </w:pPr>
    </w:lvl>
    <w:lvl w:ilvl="7" w:tplc="0C0A0019" w:tentative="1">
      <w:start w:val="1"/>
      <w:numFmt w:val="lowerLetter"/>
      <w:lvlText w:val="%8."/>
      <w:lvlJc w:val="left"/>
      <w:pPr>
        <w:ind w:left="6823" w:hanging="360"/>
      </w:pPr>
    </w:lvl>
    <w:lvl w:ilvl="8" w:tplc="0C0A001B" w:tentative="1">
      <w:start w:val="1"/>
      <w:numFmt w:val="lowerRoman"/>
      <w:lvlText w:val="%9."/>
      <w:lvlJc w:val="right"/>
      <w:pPr>
        <w:ind w:left="7543" w:hanging="180"/>
      </w:pPr>
    </w:lvl>
  </w:abstractNum>
  <w:abstractNum w:abstractNumId="15" w15:restartNumberingAfterBreak="0">
    <w:nsid w:val="7FE55692"/>
    <w:multiLevelType w:val="hybridMultilevel"/>
    <w:tmpl w:val="E2F08FF0"/>
    <w:lvl w:ilvl="0" w:tplc="0C0A000F">
      <w:start w:val="1"/>
      <w:numFmt w:val="decimal"/>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num w:numId="1">
    <w:abstractNumId w:val="2"/>
  </w:num>
  <w:num w:numId="2">
    <w:abstractNumId w:val="7"/>
  </w:num>
  <w:num w:numId="3">
    <w:abstractNumId w:val="8"/>
  </w:num>
  <w:num w:numId="4">
    <w:abstractNumId w:val="1"/>
  </w:num>
  <w:num w:numId="5">
    <w:abstractNumId w:val="6"/>
  </w:num>
  <w:num w:numId="6">
    <w:abstractNumId w:val="14"/>
  </w:num>
  <w:num w:numId="7">
    <w:abstractNumId w:val="11"/>
  </w:num>
  <w:num w:numId="8">
    <w:abstractNumId w:val="0"/>
  </w:num>
  <w:num w:numId="9">
    <w:abstractNumId w:val="3"/>
  </w:num>
  <w:num w:numId="10">
    <w:abstractNumId w:val="10"/>
  </w:num>
  <w:num w:numId="11">
    <w:abstractNumId w:val="4"/>
  </w:num>
  <w:num w:numId="12">
    <w:abstractNumId w:val="9"/>
  </w:num>
  <w:num w:numId="13">
    <w:abstractNumId w:val="15"/>
  </w:num>
  <w:num w:numId="14">
    <w:abstractNumId w:val="12"/>
  </w:num>
  <w:num w:numId="15">
    <w:abstractNumId w:val="5"/>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attachedTemplate r:id="rId1"/>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659"/>
    <w:rsid w:val="0000230D"/>
    <w:rsid w:val="00004675"/>
    <w:rsid w:val="00006204"/>
    <w:rsid w:val="0001191B"/>
    <w:rsid w:val="0001204C"/>
    <w:rsid w:val="00012751"/>
    <w:rsid w:val="00020E79"/>
    <w:rsid w:val="000239B0"/>
    <w:rsid w:val="00026822"/>
    <w:rsid w:val="00030567"/>
    <w:rsid w:val="00033050"/>
    <w:rsid w:val="00035B57"/>
    <w:rsid w:val="00035D3D"/>
    <w:rsid w:val="000378AE"/>
    <w:rsid w:val="00042350"/>
    <w:rsid w:val="00044D2A"/>
    <w:rsid w:val="0004569C"/>
    <w:rsid w:val="00047594"/>
    <w:rsid w:val="00051E0A"/>
    <w:rsid w:val="00052C57"/>
    <w:rsid w:val="0006081C"/>
    <w:rsid w:val="00064B16"/>
    <w:rsid w:val="00066255"/>
    <w:rsid w:val="000701DC"/>
    <w:rsid w:val="00071024"/>
    <w:rsid w:val="0007380C"/>
    <w:rsid w:val="00075946"/>
    <w:rsid w:val="00083755"/>
    <w:rsid w:val="00083B4C"/>
    <w:rsid w:val="00084F7F"/>
    <w:rsid w:val="00085D82"/>
    <w:rsid w:val="00086C3A"/>
    <w:rsid w:val="000870E7"/>
    <w:rsid w:val="00087A83"/>
    <w:rsid w:val="00087E68"/>
    <w:rsid w:val="0009169D"/>
    <w:rsid w:val="000919E1"/>
    <w:rsid w:val="00092380"/>
    <w:rsid w:val="00092EE7"/>
    <w:rsid w:val="000A0963"/>
    <w:rsid w:val="000A1F62"/>
    <w:rsid w:val="000A42B3"/>
    <w:rsid w:val="000A4872"/>
    <w:rsid w:val="000A5233"/>
    <w:rsid w:val="000A639D"/>
    <w:rsid w:val="000A78B6"/>
    <w:rsid w:val="000B10F2"/>
    <w:rsid w:val="000B27A6"/>
    <w:rsid w:val="000B3ACF"/>
    <w:rsid w:val="000B6916"/>
    <w:rsid w:val="000C0E7C"/>
    <w:rsid w:val="000C1D92"/>
    <w:rsid w:val="000C3D93"/>
    <w:rsid w:val="000C511B"/>
    <w:rsid w:val="000D1875"/>
    <w:rsid w:val="000D3D21"/>
    <w:rsid w:val="000D487C"/>
    <w:rsid w:val="000D6A4D"/>
    <w:rsid w:val="000E0037"/>
    <w:rsid w:val="000E0ABD"/>
    <w:rsid w:val="000E1706"/>
    <w:rsid w:val="000E7B66"/>
    <w:rsid w:val="000F0E8B"/>
    <w:rsid w:val="000F1EC2"/>
    <w:rsid w:val="000F54B3"/>
    <w:rsid w:val="001004B7"/>
    <w:rsid w:val="00100CBE"/>
    <w:rsid w:val="0010323D"/>
    <w:rsid w:val="001061F6"/>
    <w:rsid w:val="00107691"/>
    <w:rsid w:val="0011127D"/>
    <w:rsid w:val="00111813"/>
    <w:rsid w:val="001156AD"/>
    <w:rsid w:val="001165F1"/>
    <w:rsid w:val="00120347"/>
    <w:rsid w:val="00121687"/>
    <w:rsid w:val="00122E9E"/>
    <w:rsid w:val="00123A1A"/>
    <w:rsid w:val="00141D07"/>
    <w:rsid w:val="00142995"/>
    <w:rsid w:val="00143DA0"/>
    <w:rsid w:val="00146F76"/>
    <w:rsid w:val="001501A8"/>
    <w:rsid w:val="00150879"/>
    <w:rsid w:val="00153505"/>
    <w:rsid w:val="00153DED"/>
    <w:rsid w:val="00155F87"/>
    <w:rsid w:val="00157204"/>
    <w:rsid w:val="00157415"/>
    <w:rsid w:val="00157818"/>
    <w:rsid w:val="001610A2"/>
    <w:rsid w:val="001652F4"/>
    <w:rsid w:val="00171190"/>
    <w:rsid w:val="001713D7"/>
    <w:rsid w:val="00175690"/>
    <w:rsid w:val="00181506"/>
    <w:rsid w:val="00181DE7"/>
    <w:rsid w:val="00185FC6"/>
    <w:rsid w:val="00191A19"/>
    <w:rsid w:val="0019341A"/>
    <w:rsid w:val="001A1D10"/>
    <w:rsid w:val="001A5446"/>
    <w:rsid w:val="001A59FA"/>
    <w:rsid w:val="001B2040"/>
    <w:rsid w:val="001B2115"/>
    <w:rsid w:val="001C0786"/>
    <w:rsid w:val="001C084A"/>
    <w:rsid w:val="001C4D1E"/>
    <w:rsid w:val="001C4F0C"/>
    <w:rsid w:val="001C78B0"/>
    <w:rsid w:val="001D0424"/>
    <w:rsid w:val="001D1F89"/>
    <w:rsid w:val="001D24F2"/>
    <w:rsid w:val="001D4012"/>
    <w:rsid w:val="001E0E67"/>
    <w:rsid w:val="001F3D57"/>
    <w:rsid w:val="001F77DD"/>
    <w:rsid w:val="00200D61"/>
    <w:rsid w:val="00207035"/>
    <w:rsid w:val="00210DE9"/>
    <w:rsid w:val="002117FA"/>
    <w:rsid w:val="00212267"/>
    <w:rsid w:val="002128C4"/>
    <w:rsid w:val="00213F95"/>
    <w:rsid w:val="0021720A"/>
    <w:rsid w:val="00217378"/>
    <w:rsid w:val="002211D1"/>
    <w:rsid w:val="0022158A"/>
    <w:rsid w:val="00223032"/>
    <w:rsid w:val="002243B7"/>
    <w:rsid w:val="00224BA2"/>
    <w:rsid w:val="00233DB9"/>
    <w:rsid w:val="00235AF3"/>
    <w:rsid w:val="00235F09"/>
    <w:rsid w:val="00240106"/>
    <w:rsid w:val="002411C8"/>
    <w:rsid w:val="002411D3"/>
    <w:rsid w:val="0024476E"/>
    <w:rsid w:val="00246086"/>
    <w:rsid w:val="00250590"/>
    <w:rsid w:val="00250F42"/>
    <w:rsid w:val="0025485B"/>
    <w:rsid w:val="00260316"/>
    <w:rsid w:val="00260B6A"/>
    <w:rsid w:val="00262D15"/>
    <w:rsid w:val="00262D2A"/>
    <w:rsid w:val="00263D34"/>
    <w:rsid w:val="00264E4B"/>
    <w:rsid w:val="00266793"/>
    <w:rsid w:val="00266A68"/>
    <w:rsid w:val="00266B2A"/>
    <w:rsid w:val="00270701"/>
    <w:rsid w:val="002766E1"/>
    <w:rsid w:val="0027720E"/>
    <w:rsid w:val="0028058D"/>
    <w:rsid w:val="00286DA0"/>
    <w:rsid w:val="00287CBA"/>
    <w:rsid w:val="00290EF7"/>
    <w:rsid w:val="00296F2B"/>
    <w:rsid w:val="002A34C2"/>
    <w:rsid w:val="002A4974"/>
    <w:rsid w:val="002A544F"/>
    <w:rsid w:val="002B0517"/>
    <w:rsid w:val="002B0A28"/>
    <w:rsid w:val="002B45CF"/>
    <w:rsid w:val="002B5E4F"/>
    <w:rsid w:val="002B7A1A"/>
    <w:rsid w:val="002C3BA7"/>
    <w:rsid w:val="002C5BA7"/>
    <w:rsid w:val="002C60F0"/>
    <w:rsid w:val="002D3461"/>
    <w:rsid w:val="002D4F30"/>
    <w:rsid w:val="002D71FA"/>
    <w:rsid w:val="002D764C"/>
    <w:rsid w:val="002E0316"/>
    <w:rsid w:val="002E52C4"/>
    <w:rsid w:val="002E7058"/>
    <w:rsid w:val="002F4A5F"/>
    <w:rsid w:val="002F4AAA"/>
    <w:rsid w:val="002F6442"/>
    <w:rsid w:val="0030204A"/>
    <w:rsid w:val="00302D28"/>
    <w:rsid w:val="00307E64"/>
    <w:rsid w:val="00310984"/>
    <w:rsid w:val="00314725"/>
    <w:rsid w:val="00314D5C"/>
    <w:rsid w:val="00316600"/>
    <w:rsid w:val="00317A20"/>
    <w:rsid w:val="00320264"/>
    <w:rsid w:val="0032083C"/>
    <w:rsid w:val="0032673F"/>
    <w:rsid w:val="00332F6D"/>
    <w:rsid w:val="00334B14"/>
    <w:rsid w:val="00334E34"/>
    <w:rsid w:val="00334E85"/>
    <w:rsid w:val="00335DDE"/>
    <w:rsid w:val="00335E5B"/>
    <w:rsid w:val="003361AB"/>
    <w:rsid w:val="00337F6B"/>
    <w:rsid w:val="00346081"/>
    <w:rsid w:val="0035283A"/>
    <w:rsid w:val="00353659"/>
    <w:rsid w:val="00355008"/>
    <w:rsid w:val="00357100"/>
    <w:rsid w:val="00360580"/>
    <w:rsid w:val="00361263"/>
    <w:rsid w:val="0036284F"/>
    <w:rsid w:val="00371126"/>
    <w:rsid w:val="003715DD"/>
    <w:rsid w:val="00371DAD"/>
    <w:rsid w:val="00381408"/>
    <w:rsid w:val="0038182D"/>
    <w:rsid w:val="0038335B"/>
    <w:rsid w:val="0038475E"/>
    <w:rsid w:val="00386416"/>
    <w:rsid w:val="003915C3"/>
    <w:rsid w:val="003922AA"/>
    <w:rsid w:val="00393302"/>
    <w:rsid w:val="003937C7"/>
    <w:rsid w:val="00395FF1"/>
    <w:rsid w:val="00397F46"/>
    <w:rsid w:val="003A387F"/>
    <w:rsid w:val="003A4F91"/>
    <w:rsid w:val="003A5382"/>
    <w:rsid w:val="003B10A4"/>
    <w:rsid w:val="003B130B"/>
    <w:rsid w:val="003C767E"/>
    <w:rsid w:val="003C7C9F"/>
    <w:rsid w:val="003D1A9F"/>
    <w:rsid w:val="003D3BCA"/>
    <w:rsid w:val="003E1893"/>
    <w:rsid w:val="003E47B7"/>
    <w:rsid w:val="003E54AC"/>
    <w:rsid w:val="003E7FFC"/>
    <w:rsid w:val="00406475"/>
    <w:rsid w:val="00406A9C"/>
    <w:rsid w:val="004104A8"/>
    <w:rsid w:val="00413FC2"/>
    <w:rsid w:val="00414173"/>
    <w:rsid w:val="00417F37"/>
    <w:rsid w:val="00421424"/>
    <w:rsid w:val="00422CEC"/>
    <w:rsid w:val="00423CBE"/>
    <w:rsid w:val="0043029D"/>
    <w:rsid w:val="004313C0"/>
    <w:rsid w:val="004420CB"/>
    <w:rsid w:val="00445712"/>
    <w:rsid w:val="004469CA"/>
    <w:rsid w:val="00446A3C"/>
    <w:rsid w:val="00453C69"/>
    <w:rsid w:val="00457758"/>
    <w:rsid w:val="00463B66"/>
    <w:rsid w:val="004649C7"/>
    <w:rsid w:val="00464F12"/>
    <w:rsid w:val="0046566F"/>
    <w:rsid w:val="004657A4"/>
    <w:rsid w:val="00465E9C"/>
    <w:rsid w:val="00467B55"/>
    <w:rsid w:val="00470099"/>
    <w:rsid w:val="004803C5"/>
    <w:rsid w:val="004839C5"/>
    <w:rsid w:val="004841F2"/>
    <w:rsid w:val="00485B2D"/>
    <w:rsid w:val="00490462"/>
    <w:rsid w:val="00495A31"/>
    <w:rsid w:val="00495F7F"/>
    <w:rsid w:val="00496132"/>
    <w:rsid w:val="00497D86"/>
    <w:rsid w:val="004A070B"/>
    <w:rsid w:val="004A5C8D"/>
    <w:rsid w:val="004A6DC7"/>
    <w:rsid w:val="004B019F"/>
    <w:rsid w:val="004B1E5D"/>
    <w:rsid w:val="004B2B3C"/>
    <w:rsid w:val="004B35A5"/>
    <w:rsid w:val="004B51FD"/>
    <w:rsid w:val="004B6607"/>
    <w:rsid w:val="004C11EB"/>
    <w:rsid w:val="004C3B28"/>
    <w:rsid w:val="004C63DA"/>
    <w:rsid w:val="004C68C6"/>
    <w:rsid w:val="004D047F"/>
    <w:rsid w:val="004D1281"/>
    <w:rsid w:val="004D4252"/>
    <w:rsid w:val="004E2629"/>
    <w:rsid w:val="004E2BEC"/>
    <w:rsid w:val="004E35E1"/>
    <w:rsid w:val="004F521C"/>
    <w:rsid w:val="0050085D"/>
    <w:rsid w:val="00503E0F"/>
    <w:rsid w:val="0050463B"/>
    <w:rsid w:val="00513415"/>
    <w:rsid w:val="00513CF7"/>
    <w:rsid w:val="00514BF2"/>
    <w:rsid w:val="00515F63"/>
    <w:rsid w:val="005171EC"/>
    <w:rsid w:val="00523193"/>
    <w:rsid w:val="005255D0"/>
    <w:rsid w:val="0052610C"/>
    <w:rsid w:val="00534758"/>
    <w:rsid w:val="00537778"/>
    <w:rsid w:val="00543940"/>
    <w:rsid w:val="00546139"/>
    <w:rsid w:val="0054794B"/>
    <w:rsid w:val="005501C7"/>
    <w:rsid w:val="00550AEB"/>
    <w:rsid w:val="00550FB8"/>
    <w:rsid w:val="00551C80"/>
    <w:rsid w:val="005521B6"/>
    <w:rsid w:val="005544DD"/>
    <w:rsid w:val="005546E2"/>
    <w:rsid w:val="00560545"/>
    <w:rsid w:val="00570EF1"/>
    <w:rsid w:val="00571B95"/>
    <w:rsid w:val="00573C91"/>
    <w:rsid w:val="005755F4"/>
    <w:rsid w:val="00576277"/>
    <w:rsid w:val="00576389"/>
    <w:rsid w:val="0058112A"/>
    <w:rsid w:val="00581B34"/>
    <w:rsid w:val="0058653A"/>
    <w:rsid w:val="0059069E"/>
    <w:rsid w:val="005A1B27"/>
    <w:rsid w:val="005A698B"/>
    <w:rsid w:val="005A6A5A"/>
    <w:rsid w:val="005B472C"/>
    <w:rsid w:val="005B68C2"/>
    <w:rsid w:val="005C18DF"/>
    <w:rsid w:val="005C6143"/>
    <w:rsid w:val="005D181A"/>
    <w:rsid w:val="005D1C27"/>
    <w:rsid w:val="005D31A3"/>
    <w:rsid w:val="005D47A7"/>
    <w:rsid w:val="005E5AE4"/>
    <w:rsid w:val="005F6AA2"/>
    <w:rsid w:val="005F7ECB"/>
    <w:rsid w:val="006006ED"/>
    <w:rsid w:val="00603116"/>
    <w:rsid w:val="00605E86"/>
    <w:rsid w:val="006071E9"/>
    <w:rsid w:val="00610A45"/>
    <w:rsid w:val="00610D3B"/>
    <w:rsid w:val="00610D65"/>
    <w:rsid w:val="006155A0"/>
    <w:rsid w:val="006202DC"/>
    <w:rsid w:val="00622AFF"/>
    <w:rsid w:val="006231EC"/>
    <w:rsid w:val="00624107"/>
    <w:rsid w:val="00627E7E"/>
    <w:rsid w:val="00637A33"/>
    <w:rsid w:val="006513B5"/>
    <w:rsid w:val="00657CB6"/>
    <w:rsid w:val="00660140"/>
    <w:rsid w:val="0066075E"/>
    <w:rsid w:val="00660845"/>
    <w:rsid w:val="006635F9"/>
    <w:rsid w:val="00663768"/>
    <w:rsid w:val="00663968"/>
    <w:rsid w:val="006642D5"/>
    <w:rsid w:val="00666306"/>
    <w:rsid w:val="0067007B"/>
    <w:rsid w:val="00670AB4"/>
    <w:rsid w:val="00673E1F"/>
    <w:rsid w:val="0067592A"/>
    <w:rsid w:val="00677B66"/>
    <w:rsid w:val="00680E7B"/>
    <w:rsid w:val="0068195B"/>
    <w:rsid w:val="00683893"/>
    <w:rsid w:val="00685D90"/>
    <w:rsid w:val="00686133"/>
    <w:rsid w:val="006866DB"/>
    <w:rsid w:val="0068748B"/>
    <w:rsid w:val="00687E6E"/>
    <w:rsid w:val="0069284E"/>
    <w:rsid w:val="006931A4"/>
    <w:rsid w:val="00695EC3"/>
    <w:rsid w:val="00696F69"/>
    <w:rsid w:val="006A27A4"/>
    <w:rsid w:val="006A3733"/>
    <w:rsid w:val="006A4696"/>
    <w:rsid w:val="006B1624"/>
    <w:rsid w:val="006B364F"/>
    <w:rsid w:val="006B7FE8"/>
    <w:rsid w:val="006C02DF"/>
    <w:rsid w:val="006C2E04"/>
    <w:rsid w:val="006C5A54"/>
    <w:rsid w:val="006D3607"/>
    <w:rsid w:val="006D4A20"/>
    <w:rsid w:val="006E4186"/>
    <w:rsid w:val="006F40A0"/>
    <w:rsid w:val="00700F1A"/>
    <w:rsid w:val="0070342C"/>
    <w:rsid w:val="00707F7E"/>
    <w:rsid w:val="007109BC"/>
    <w:rsid w:val="007165B6"/>
    <w:rsid w:val="00723374"/>
    <w:rsid w:val="00731326"/>
    <w:rsid w:val="00736441"/>
    <w:rsid w:val="00740302"/>
    <w:rsid w:val="00740D77"/>
    <w:rsid w:val="007556AF"/>
    <w:rsid w:val="00756402"/>
    <w:rsid w:val="007566EE"/>
    <w:rsid w:val="00760575"/>
    <w:rsid w:val="00770590"/>
    <w:rsid w:val="00772FD4"/>
    <w:rsid w:val="0077636E"/>
    <w:rsid w:val="007778AD"/>
    <w:rsid w:val="007845BE"/>
    <w:rsid w:val="007849CA"/>
    <w:rsid w:val="007849E8"/>
    <w:rsid w:val="00792571"/>
    <w:rsid w:val="00797D9A"/>
    <w:rsid w:val="007A09D6"/>
    <w:rsid w:val="007A0EF5"/>
    <w:rsid w:val="007A262B"/>
    <w:rsid w:val="007A3C6B"/>
    <w:rsid w:val="007B1681"/>
    <w:rsid w:val="007C3A42"/>
    <w:rsid w:val="007C4E23"/>
    <w:rsid w:val="007C5FFC"/>
    <w:rsid w:val="007D2A6F"/>
    <w:rsid w:val="007D48E4"/>
    <w:rsid w:val="007D68A0"/>
    <w:rsid w:val="007D7E10"/>
    <w:rsid w:val="007E4BF2"/>
    <w:rsid w:val="007E66C1"/>
    <w:rsid w:val="007F3A27"/>
    <w:rsid w:val="007F665A"/>
    <w:rsid w:val="00800E2F"/>
    <w:rsid w:val="00803DD4"/>
    <w:rsid w:val="00804794"/>
    <w:rsid w:val="008048C2"/>
    <w:rsid w:val="00804CE8"/>
    <w:rsid w:val="008052D5"/>
    <w:rsid w:val="00806BA8"/>
    <w:rsid w:val="00812AFA"/>
    <w:rsid w:val="008130CF"/>
    <w:rsid w:val="008173C1"/>
    <w:rsid w:val="0081781F"/>
    <w:rsid w:val="0082140F"/>
    <w:rsid w:val="00823FF0"/>
    <w:rsid w:val="00833594"/>
    <w:rsid w:val="00833DA7"/>
    <w:rsid w:val="0083465B"/>
    <w:rsid w:val="00834BBE"/>
    <w:rsid w:val="00835C75"/>
    <w:rsid w:val="00837297"/>
    <w:rsid w:val="00840C8F"/>
    <w:rsid w:val="0084658B"/>
    <w:rsid w:val="00846AB9"/>
    <w:rsid w:val="0085090E"/>
    <w:rsid w:val="00851505"/>
    <w:rsid w:val="00853E67"/>
    <w:rsid w:val="008544DF"/>
    <w:rsid w:val="008560C9"/>
    <w:rsid w:val="008614F6"/>
    <w:rsid w:val="008624CE"/>
    <w:rsid w:val="00864B12"/>
    <w:rsid w:val="008764AD"/>
    <w:rsid w:val="00877756"/>
    <w:rsid w:val="00877A06"/>
    <w:rsid w:val="00877C5A"/>
    <w:rsid w:val="00880DA6"/>
    <w:rsid w:val="00881255"/>
    <w:rsid w:val="00887A11"/>
    <w:rsid w:val="00887E1E"/>
    <w:rsid w:val="008910FF"/>
    <w:rsid w:val="0089364D"/>
    <w:rsid w:val="00895ED6"/>
    <w:rsid w:val="0089758B"/>
    <w:rsid w:val="008979D0"/>
    <w:rsid w:val="008A0AD1"/>
    <w:rsid w:val="008A4395"/>
    <w:rsid w:val="008A65CC"/>
    <w:rsid w:val="008C07B0"/>
    <w:rsid w:val="008C5B5C"/>
    <w:rsid w:val="008D199A"/>
    <w:rsid w:val="008D691F"/>
    <w:rsid w:val="008D74FC"/>
    <w:rsid w:val="008E0E6F"/>
    <w:rsid w:val="008E4BD1"/>
    <w:rsid w:val="008E68A8"/>
    <w:rsid w:val="008F47B6"/>
    <w:rsid w:val="008F72FA"/>
    <w:rsid w:val="00900189"/>
    <w:rsid w:val="00900F89"/>
    <w:rsid w:val="009051C9"/>
    <w:rsid w:val="0090667A"/>
    <w:rsid w:val="00907AFC"/>
    <w:rsid w:val="009129CE"/>
    <w:rsid w:val="00923E2B"/>
    <w:rsid w:val="00925097"/>
    <w:rsid w:val="00926924"/>
    <w:rsid w:val="00930016"/>
    <w:rsid w:val="0094102A"/>
    <w:rsid w:val="00941912"/>
    <w:rsid w:val="00944174"/>
    <w:rsid w:val="0094445F"/>
    <w:rsid w:val="00944623"/>
    <w:rsid w:val="0094652A"/>
    <w:rsid w:val="0094723A"/>
    <w:rsid w:val="00950665"/>
    <w:rsid w:val="00954B0B"/>
    <w:rsid w:val="009551E8"/>
    <w:rsid w:val="00955276"/>
    <w:rsid w:val="0095574A"/>
    <w:rsid w:val="00956E8B"/>
    <w:rsid w:val="00961CAA"/>
    <w:rsid w:val="009630C2"/>
    <w:rsid w:val="0096431B"/>
    <w:rsid w:val="00965D83"/>
    <w:rsid w:val="00967469"/>
    <w:rsid w:val="00967A56"/>
    <w:rsid w:val="00973244"/>
    <w:rsid w:val="00974185"/>
    <w:rsid w:val="009834CB"/>
    <w:rsid w:val="0098498D"/>
    <w:rsid w:val="00991712"/>
    <w:rsid w:val="009A117A"/>
    <w:rsid w:val="009A284F"/>
    <w:rsid w:val="009A62DA"/>
    <w:rsid w:val="009A7D50"/>
    <w:rsid w:val="009B0167"/>
    <w:rsid w:val="009B104D"/>
    <w:rsid w:val="009B3EAC"/>
    <w:rsid w:val="009C1A2A"/>
    <w:rsid w:val="009C3C8C"/>
    <w:rsid w:val="009C774F"/>
    <w:rsid w:val="009C7956"/>
    <w:rsid w:val="009D095F"/>
    <w:rsid w:val="009D1DD8"/>
    <w:rsid w:val="009D4A0C"/>
    <w:rsid w:val="009D6C83"/>
    <w:rsid w:val="009E054C"/>
    <w:rsid w:val="009E48AB"/>
    <w:rsid w:val="009E6E82"/>
    <w:rsid w:val="00A00005"/>
    <w:rsid w:val="00A05BC7"/>
    <w:rsid w:val="00A066A5"/>
    <w:rsid w:val="00A10C2A"/>
    <w:rsid w:val="00A10D3C"/>
    <w:rsid w:val="00A12F21"/>
    <w:rsid w:val="00A16130"/>
    <w:rsid w:val="00A20D1F"/>
    <w:rsid w:val="00A21672"/>
    <w:rsid w:val="00A217A7"/>
    <w:rsid w:val="00A266D9"/>
    <w:rsid w:val="00A3219B"/>
    <w:rsid w:val="00A44F0A"/>
    <w:rsid w:val="00A460FD"/>
    <w:rsid w:val="00A469A4"/>
    <w:rsid w:val="00A479E1"/>
    <w:rsid w:val="00A54121"/>
    <w:rsid w:val="00A5505D"/>
    <w:rsid w:val="00A614EF"/>
    <w:rsid w:val="00A631F7"/>
    <w:rsid w:val="00A65210"/>
    <w:rsid w:val="00A66A30"/>
    <w:rsid w:val="00A70EC8"/>
    <w:rsid w:val="00A71043"/>
    <w:rsid w:val="00A721D4"/>
    <w:rsid w:val="00A72ACE"/>
    <w:rsid w:val="00A72FF2"/>
    <w:rsid w:val="00A74F18"/>
    <w:rsid w:val="00A76582"/>
    <w:rsid w:val="00A8584E"/>
    <w:rsid w:val="00A86B2F"/>
    <w:rsid w:val="00A91F27"/>
    <w:rsid w:val="00A92DF4"/>
    <w:rsid w:val="00A95F1F"/>
    <w:rsid w:val="00A96CCF"/>
    <w:rsid w:val="00AA0AFB"/>
    <w:rsid w:val="00AA421A"/>
    <w:rsid w:val="00AA6F56"/>
    <w:rsid w:val="00AB0394"/>
    <w:rsid w:val="00AB7174"/>
    <w:rsid w:val="00AC0A99"/>
    <w:rsid w:val="00AC10CE"/>
    <w:rsid w:val="00AC46F0"/>
    <w:rsid w:val="00AD0308"/>
    <w:rsid w:val="00AD0E28"/>
    <w:rsid w:val="00AD41D5"/>
    <w:rsid w:val="00AD4FBB"/>
    <w:rsid w:val="00AE0097"/>
    <w:rsid w:val="00AE38CA"/>
    <w:rsid w:val="00AE3D53"/>
    <w:rsid w:val="00AE7196"/>
    <w:rsid w:val="00AF0401"/>
    <w:rsid w:val="00AF105C"/>
    <w:rsid w:val="00AF14F3"/>
    <w:rsid w:val="00AF6D72"/>
    <w:rsid w:val="00B02BE2"/>
    <w:rsid w:val="00B02D2D"/>
    <w:rsid w:val="00B02FC8"/>
    <w:rsid w:val="00B03F8E"/>
    <w:rsid w:val="00B04FA4"/>
    <w:rsid w:val="00B10427"/>
    <w:rsid w:val="00B215CA"/>
    <w:rsid w:val="00B30DC4"/>
    <w:rsid w:val="00B34DBF"/>
    <w:rsid w:val="00B34E4E"/>
    <w:rsid w:val="00B5233F"/>
    <w:rsid w:val="00B52E19"/>
    <w:rsid w:val="00B57EA1"/>
    <w:rsid w:val="00B600DD"/>
    <w:rsid w:val="00B60CD6"/>
    <w:rsid w:val="00B64923"/>
    <w:rsid w:val="00B64B19"/>
    <w:rsid w:val="00B64D14"/>
    <w:rsid w:val="00B65AB6"/>
    <w:rsid w:val="00B66F41"/>
    <w:rsid w:val="00B71701"/>
    <w:rsid w:val="00B71879"/>
    <w:rsid w:val="00B71CD7"/>
    <w:rsid w:val="00B71FB1"/>
    <w:rsid w:val="00B74137"/>
    <w:rsid w:val="00B741CF"/>
    <w:rsid w:val="00B7500D"/>
    <w:rsid w:val="00B76D74"/>
    <w:rsid w:val="00B8378C"/>
    <w:rsid w:val="00B86C97"/>
    <w:rsid w:val="00B9209D"/>
    <w:rsid w:val="00B92D18"/>
    <w:rsid w:val="00BA1861"/>
    <w:rsid w:val="00BA29EC"/>
    <w:rsid w:val="00BA39DB"/>
    <w:rsid w:val="00BB1096"/>
    <w:rsid w:val="00BB30C4"/>
    <w:rsid w:val="00BB5986"/>
    <w:rsid w:val="00BB63C2"/>
    <w:rsid w:val="00BC3FB4"/>
    <w:rsid w:val="00BD4DD3"/>
    <w:rsid w:val="00BE27F5"/>
    <w:rsid w:val="00BE34CB"/>
    <w:rsid w:val="00BE6366"/>
    <w:rsid w:val="00BF238C"/>
    <w:rsid w:val="00BF5892"/>
    <w:rsid w:val="00C02F46"/>
    <w:rsid w:val="00C039E9"/>
    <w:rsid w:val="00C05FDF"/>
    <w:rsid w:val="00C06766"/>
    <w:rsid w:val="00C06846"/>
    <w:rsid w:val="00C07288"/>
    <w:rsid w:val="00C07944"/>
    <w:rsid w:val="00C15080"/>
    <w:rsid w:val="00C16C45"/>
    <w:rsid w:val="00C204C0"/>
    <w:rsid w:val="00C22D6F"/>
    <w:rsid w:val="00C23AD4"/>
    <w:rsid w:val="00C25011"/>
    <w:rsid w:val="00C26E81"/>
    <w:rsid w:val="00C26F49"/>
    <w:rsid w:val="00C31E59"/>
    <w:rsid w:val="00C33483"/>
    <w:rsid w:val="00C34138"/>
    <w:rsid w:val="00C358D9"/>
    <w:rsid w:val="00C3705B"/>
    <w:rsid w:val="00C374BF"/>
    <w:rsid w:val="00C375AE"/>
    <w:rsid w:val="00C3784C"/>
    <w:rsid w:val="00C4134F"/>
    <w:rsid w:val="00C420AF"/>
    <w:rsid w:val="00C45BF9"/>
    <w:rsid w:val="00C46A86"/>
    <w:rsid w:val="00C46AAD"/>
    <w:rsid w:val="00C50F13"/>
    <w:rsid w:val="00C60C27"/>
    <w:rsid w:val="00C66A30"/>
    <w:rsid w:val="00C6786E"/>
    <w:rsid w:val="00C75ED8"/>
    <w:rsid w:val="00C773D7"/>
    <w:rsid w:val="00C80561"/>
    <w:rsid w:val="00C84AC8"/>
    <w:rsid w:val="00C85464"/>
    <w:rsid w:val="00C85594"/>
    <w:rsid w:val="00C85C08"/>
    <w:rsid w:val="00C8627B"/>
    <w:rsid w:val="00C87513"/>
    <w:rsid w:val="00C87590"/>
    <w:rsid w:val="00C93347"/>
    <w:rsid w:val="00CA0FBF"/>
    <w:rsid w:val="00CA4714"/>
    <w:rsid w:val="00CA6462"/>
    <w:rsid w:val="00CB2016"/>
    <w:rsid w:val="00CB326F"/>
    <w:rsid w:val="00CB3A6B"/>
    <w:rsid w:val="00CB5F7C"/>
    <w:rsid w:val="00CC5E10"/>
    <w:rsid w:val="00CD153A"/>
    <w:rsid w:val="00CD4CD8"/>
    <w:rsid w:val="00CE48FC"/>
    <w:rsid w:val="00CE62AE"/>
    <w:rsid w:val="00CF079C"/>
    <w:rsid w:val="00CF0DD8"/>
    <w:rsid w:val="00CF1FF8"/>
    <w:rsid w:val="00CF23CA"/>
    <w:rsid w:val="00CF3F7D"/>
    <w:rsid w:val="00CF4AFA"/>
    <w:rsid w:val="00CF6D05"/>
    <w:rsid w:val="00CF6E81"/>
    <w:rsid w:val="00D040A4"/>
    <w:rsid w:val="00D05573"/>
    <w:rsid w:val="00D07AFF"/>
    <w:rsid w:val="00D10E2F"/>
    <w:rsid w:val="00D130C8"/>
    <w:rsid w:val="00D13706"/>
    <w:rsid w:val="00D1516C"/>
    <w:rsid w:val="00D2321B"/>
    <w:rsid w:val="00D234D8"/>
    <w:rsid w:val="00D25F6A"/>
    <w:rsid w:val="00D35AF7"/>
    <w:rsid w:val="00D421D0"/>
    <w:rsid w:val="00D501D3"/>
    <w:rsid w:val="00D50B6E"/>
    <w:rsid w:val="00D51B53"/>
    <w:rsid w:val="00D52F6F"/>
    <w:rsid w:val="00D530E7"/>
    <w:rsid w:val="00D53C39"/>
    <w:rsid w:val="00D54D2A"/>
    <w:rsid w:val="00D54EB7"/>
    <w:rsid w:val="00D63D1B"/>
    <w:rsid w:val="00D66ECB"/>
    <w:rsid w:val="00D7167C"/>
    <w:rsid w:val="00D7397C"/>
    <w:rsid w:val="00D76ABA"/>
    <w:rsid w:val="00D810DE"/>
    <w:rsid w:val="00D8272F"/>
    <w:rsid w:val="00D8419A"/>
    <w:rsid w:val="00D847A8"/>
    <w:rsid w:val="00D864E8"/>
    <w:rsid w:val="00D86864"/>
    <w:rsid w:val="00D907D5"/>
    <w:rsid w:val="00D9143D"/>
    <w:rsid w:val="00D95958"/>
    <w:rsid w:val="00DA2924"/>
    <w:rsid w:val="00DA373F"/>
    <w:rsid w:val="00DB10C6"/>
    <w:rsid w:val="00DB1B57"/>
    <w:rsid w:val="00DB4138"/>
    <w:rsid w:val="00DC16FB"/>
    <w:rsid w:val="00DC1814"/>
    <w:rsid w:val="00DC3BD7"/>
    <w:rsid w:val="00DC3FF5"/>
    <w:rsid w:val="00DC4684"/>
    <w:rsid w:val="00DC4F35"/>
    <w:rsid w:val="00DC6228"/>
    <w:rsid w:val="00DC651D"/>
    <w:rsid w:val="00DD0C41"/>
    <w:rsid w:val="00DD4362"/>
    <w:rsid w:val="00DD7253"/>
    <w:rsid w:val="00DE061F"/>
    <w:rsid w:val="00DE251F"/>
    <w:rsid w:val="00DE63EF"/>
    <w:rsid w:val="00DF0F5C"/>
    <w:rsid w:val="00DF22C2"/>
    <w:rsid w:val="00DF4E4E"/>
    <w:rsid w:val="00DF7742"/>
    <w:rsid w:val="00DF7FCF"/>
    <w:rsid w:val="00E00D4F"/>
    <w:rsid w:val="00E134FB"/>
    <w:rsid w:val="00E22F94"/>
    <w:rsid w:val="00E24F6E"/>
    <w:rsid w:val="00E32023"/>
    <w:rsid w:val="00E37731"/>
    <w:rsid w:val="00E37A7F"/>
    <w:rsid w:val="00E40E5A"/>
    <w:rsid w:val="00E42C1A"/>
    <w:rsid w:val="00E43AAF"/>
    <w:rsid w:val="00E45AB4"/>
    <w:rsid w:val="00E46E2A"/>
    <w:rsid w:val="00E47FA8"/>
    <w:rsid w:val="00E51BB3"/>
    <w:rsid w:val="00E53452"/>
    <w:rsid w:val="00E542E6"/>
    <w:rsid w:val="00E54B22"/>
    <w:rsid w:val="00E60F38"/>
    <w:rsid w:val="00E61D06"/>
    <w:rsid w:val="00E63085"/>
    <w:rsid w:val="00E66489"/>
    <w:rsid w:val="00E71D7A"/>
    <w:rsid w:val="00E74435"/>
    <w:rsid w:val="00E74615"/>
    <w:rsid w:val="00E74CB0"/>
    <w:rsid w:val="00E81D81"/>
    <w:rsid w:val="00E8250A"/>
    <w:rsid w:val="00E826B4"/>
    <w:rsid w:val="00E85AFF"/>
    <w:rsid w:val="00E87294"/>
    <w:rsid w:val="00E87556"/>
    <w:rsid w:val="00E875A4"/>
    <w:rsid w:val="00E90295"/>
    <w:rsid w:val="00E94746"/>
    <w:rsid w:val="00EA5110"/>
    <w:rsid w:val="00EA64A0"/>
    <w:rsid w:val="00EB13AE"/>
    <w:rsid w:val="00EB1770"/>
    <w:rsid w:val="00EB386F"/>
    <w:rsid w:val="00EB57C9"/>
    <w:rsid w:val="00EB73F5"/>
    <w:rsid w:val="00EC0C1D"/>
    <w:rsid w:val="00EC7B13"/>
    <w:rsid w:val="00ED4806"/>
    <w:rsid w:val="00ED6253"/>
    <w:rsid w:val="00ED7B7B"/>
    <w:rsid w:val="00EE0E73"/>
    <w:rsid w:val="00EE203A"/>
    <w:rsid w:val="00EE239E"/>
    <w:rsid w:val="00EE33EC"/>
    <w:rsid w:val="00EE5B40"/>
    <w:rsid w:val="00EE7523"/>
    <w:rsid w:val="00EF04B2"/>
    <w:rsid w:val="00EF1108"/>
    <w:rsid w:val="00EF1665"/>
    <w:rsid w:val="00EF5627"/>
    <w:rsid w:val="00EF61F4"/>
    <w:rsid w:val="00F00A26"/>
    <w:rsid w:val="00F00E82"/>
    <w:rsid w:val="00F0159D"/>
    <w:rsid w:val="00F11285"/>
    <w:rsid w:val="00F119D9"/>
    <w:rsid w:val="00F14DCA"/>
    <w:rsid w:val="00F15F54"/>
    <w:rsid w:val="00F16A04"/>
    <w:rsid w:val="00F17FF8"/>
    <w:rsid w:val="00F20649"/>
    <w:rsid w:val="00F22B89"/>
    <w:rsid w:val="00F41FC5"/>
    <w:rsid w:val="00F42625"/>
    <w:rsid w:val="00F44D9F"/>
    <w:rsid w:val="00F53D0D"/>
    <w:rsid w:val="00F62E71"/>
    <w:rsid w:val="00F63452"/>
    <w:rsid w:val="00F73476"/>
    <w:rsid w:val="00F73F69"/>
    <w:rsid w:val="00F83102"/>
    <w:rsid w:val="00F85673"/>
    <w:rsid w:val="00F924F9"/>
    <w:rsid w:val="00F92716"/>
    <w:rsid w:val="00F970D6"/>
    <w:rsid w:val="00FA1C57"/>
    <w:rsid w:val="00FA1CCE"/>
    <w:rsid w:val="00FA2B36"/>
    <w:rsid w:val="00FA2D0C"/>
    <w:rsid w:val="00FA3FD8"/>
    <w:rsid w:val="00FA6E3D"/>
    <w:rsid w:val="00FA70A6"/>
    <w:rsid w:val="00FB122D"/>
    <w:rsid w:val="00FC0983"/>
    <w:rsid w:val="00FC0C52"/>
    <w:rsid w:val="00FC1751"/>
    <w:rsid w:val="00FC4872"/>
    <w:rsid w:val="00FC4F3C"/>
    <w:rsid w:val="00FC6197"/>
    <w:rsid w:val="00FC7BA7"/>
    <w:rsid w:val="00FD2FF6"/>
    <w:rsid w:val="00FD6DA8"/>
    <w:rsid w:val="00FE190C"/>
    <w:rsid w:val="00FE1A2C"/>
    <w:rsid w:val="00FE6DCA"/>
    <w:rsid w:val="00FF2CD7"/>
    <w:rsid w:val="00FF41EC"/>
    <w:rsid w:val="00FF532A"/>
    <w:rsid w:val="00FF672C"/>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420DCC6D"/>
  <w15:docId w15:val="{2D3451B1-87E8-40B5-85A3-F66B4629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A27"/>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qFormat/>
    <w:rsid w:val="00A217A7"/>
    <w:pPr>
      <w:keepNext/>
      <w:pBdr>
        <w:bottom w:val="single" w:sz="4" w:space="1" w:color="auto"/>
      </w:pBdr>
      <w:jc w:val="both"/>
      <w:outlineLvl w:val="0"/>
    </w:pPr>
    <w:rPr>
      <w:rFonts w:asciiTheme="majorHAnsi" w:hAnsiTheme="majorHAnsi" w:cs="Arial"/>
      <w:b/>
      <w:sz w:val="24"/>
    </w:rPr>
  </w:style>
  <w:style w:type="paragraph" w:styleId="Ttulo2">
    <w:name w:val="heading 2"/>
    <w:basedOn w:val="Normal"/>
    <w:next w:val="Normal"/>
    <w:link w:val="Ttulo2Car"/>
    <w:uiPriority w:val="9"/>
    <w:unhideWhenUsed/>
    <w:qFormat/>
    <w:rsid w:val="003915C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67592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BB30C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5D83"/>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965D83"/>
  </w:style>
  <w:style w:type="paragraph" w:styleId="Piedepgina">
    <w:name w:val="footer"/>
    <w:basedOn w:val="Normal"/>
    <w:link w:val="PiedepginaCar"/>
    <w:uiPriority w:val="99"/>
    <w:unhideWhenUsed/>
    <w:rsid w:val="00965D83"/>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PiedepginaCar">
    <w:name w:val="Pie de página Car"/>
    <w:basedOn w:val="Fuentedeprrafopredeter"/>
    <w:link w:val="Piedepgina"/>
    <w:uiPriority w:val="99"/>
    <w:rsid w:val="00965D83"/>
  </w:style>
  <w:style w:type="paragraph" w:styleId="Textodeglobo">
    <w:name w:val="Balloon Text"/>
    <w:basedOn w:val="Normal"/>
    <w:link w:val="TextodegloboCar"/>
    <w:uiPriority w:val="99"/>
    <w:semiHidden/>
    <w:unhideWhenUsed/>
    <w:rsid w:val="00965D83"/>
    <w:rPr>
      <w:rFonts w:ascii="Tahoma" w:eastAsiaTheme="minorHAns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965D83"/>
    <w:rPr>
      <w:rFonts w:ascii="Tahoma" w:hAnsi="Tahoma" w:cs="Tahoma"/>
      <w:sz w:val="16"/>
      <w:szCs w:val="16"/>
    </w:rPr>
  </w:style>
  <w:style w:type="paragraph" w:styleId="Prrafodelista">
    <w:name w:val="List Paragraph"/>
    <w:aliases w:val="Arial 8,List Paragraph,List Paragraph1,Normal N3,Gráfico Título,Párrafo 1,Párrafo"/>
    <w:basedOn w:val="Normal"/>
    <w:link w:val="PrrafodelistaCar"/>
    <w:uiPriority w:val="34"/>
    <w:qFormat/>
    <w:rsid w:val="000B3ACF"/>
    <w:pPr>
      <w:ind w:left="720"/>
      <w:contextualSpacing/>
    </w:pPr>
  </w:style>
  <w:style w:type="character" w:customStyle="1" w:styleId="Ttulo1Car">
    <w:name w:val="Título 1 Car"/>
    <w:basedOn w:val="Fuentedeprrafopredeter"/>
    <w:link w:val="Ttulo1"/>
    <w:rsid w:val="00A217A7"/>
    <w:rPr>
      <w:rFonts w:asciiTheme="majorHAnsi" w:eastAsia="Times New Roman" w:hAnsiTheme="majorHAnsi" w:cs="Arial"/>
      <w:b/>
      <w:sz w:val="24"/>
      <w:szCs w:val="20"/>
      <w:lang w:val="es-ES_tradnl" w:eastAsia="es-ES"/>
    </w:rPr>
  </w:style>
  <w:style w:type="paragraph" w:styleId="Textonotapie">
    <w:name w:val="footnote text"/>
    <w:basedOn w:val="Normal"/>
    <w:link w:val="TextonotapieCar"/>
    <w:unhideWhenUsed/>
    <w:rsid w:val="00CB326F"/>
  </w:style>
  <w:style w:type="character" w:customStyle="1" w:styleId="TextonotapieCar">
    <w:name w:val="Texto nota pie Car"/>
    <w:basedOn w:val="Fuentedeprrafopredeter"/>
    <w:link w:val="Textonotapie"/>
    <w:uiPriority w:val="99"/>
    <w:rsid w:val="00CB326F"/>
    <w:rPr>
      <w:rFonts w:ascii="Times New Roman" w:eastAsia="Times New Roman" w:hAnsi="Times New Roman" w:cs="Times New Roman"/>
      <w:sz w:val="20"/>
      <w:szCs w:val="20"/>
      <w:lang w:val="es-ES_tradnl" w:eastAsia="es-ES"/>
    </w:rPr>
  </w:style>
  <w:style w:type="paragraph" w:customStyle="1" w:styleId="Default">
    <w:name w:val="Default"/>
    <w:rsid w:val="00CB326F"/>
    <w:pPr>
      <w:autoSpaceDE w:val="0"/>
      <w:autoSpaceDN w:val="0"/>
      <w:adjustRightInd w:val="0"/>
      <w:spacing w:after="0" w:line="240" w:lineRule="auto"/>
    </w:pPr>
    <w:rPr>
      <w:rFonts w:ascii="Nirmala UI" w:hAnsi="Nirmala UI" w:cs="Nirmala UI"/>
      <w:color w:val="000000"/>
      <w:sz w:val="24"/>
      <w:szCs w:val="24"/>
    </w:rPr>
  </w:style>
  <w:style w:type="character" w:styleId="Refdenotaalpie">
    <w:name w:val="footnote reference"/>
    <w:basedOn w:val="Fuentedeprrafopredeter"/>
    <w:semiHidden/>
    <w:unhideWhenUsed/>
    <w:rsid w:val="00CB326F"/>
    <w:rPr>
      <w:vertAlign w:val="superscript"/>
    </w:rPr>
  </w:style>
  <w:style w:type="paragraph" w:styleId="NormalWeb">
    <w:name w:val="Normal (Web)"/>
    <w:basedOn w:val="Normal"/>
    <w:uiPriority w:val="99"/>
    <w:rsid w:val="00CB326F"/>
    <w:pPr>
      <w:spacing w:before="100" w:beforeAutospacing="1" w:after="100" w:afterAutospacing="1"/>
    </w:pPr>
    <w:rPr>
      <w:sz w:val="24"/>
      <w:szCs w:val="24"/>
      <w:lang w:val="es-ES"/>
    </w:rPr>
  </w:style>
  <w:style w:type="character" w:styleId="Hipervnculo">
    <w:name w:val="Hyperlink"/>
    <w:basedOn w:val="Fuentedeprrafopredeter"/>
    <w:uiPriority w:val="99"/>
    <w:unhideWhenUsed/>
    <w:rsid w:val="00CB326F"/>
    <w:rPr>
      <w:color w:val="0563C1"/>
      <w:u w:val="single"/>
    </w:rPr>
  </w:style>
  <w:style w:type="paragraph" w:styleId="TDC1">
    <w:name w:val="toc 1"/>
    <w:basedOn w:val="Normal"/>
    <w:next w:val="Normal"/>
    <w:autoRedefine/>
    <w:uiPriority w:val="39"/>
    <w:unhideWhenUsed/>
    <w:rsid w:val="00CB326F"/>
    <w:pPr>
      <w:spacing w:after="100" w:line="276" w:lineRule="auto"/>
    </w:pPr>
    <w:rPr>
      <w:rFonts w:asciiTheme="minorHAnsi" w:eastAsiaTheme="minorEastAsia" w:hAnsiTheme="minorHAnsi" w:cstheme="minorBidi"/>
      <w:sz w:val="22"/>
      <w:szCs w:val="22"/>
      <w:lang w:val="es-ES" w:eastAsia="en-US"/>
    </w:rPr>
  </w:style>
  <w:style w:type="paragraph" w:styleId="TtuloTDC">
    <w:name w:val="TOC Heading"/>
    <w:basedOn w:val="Ttulo1"/>
    <w:next w:val="Normal"/>
    <w:uiPriority w:val="39"/>
    <w:unhideWhenUsed/>
    <w:qFormat/>
    <w:rsid w:val="00CB326F"/>
    <w:pPr>
      <w:keepLines/>
      <w:pBdr>
        <w:bottom w:val="single" w:sz="4" w:space="2" w:color="C0504D" w:themeColor="accent2"/>
      </w:pBdr>
      <w:spacing w:before="360" w:after="120"/>
      <w:jc w:val="left"/>
      <w:outlineLvl w:val="9"/>
    </w:pPr>
    <w:rPr>
      <w:rFonts w:eastAsiaTheme="majorEastAsia" w:cstheme="majorBidi"/>
      <w:b w:val="0"/>
      <w:color w:val="262626" w:themeColor="text1" w:themeTint="D9"/>
      <w:sz w:val="40"/>
      <w:szCs w:val="40"/>
      <w:lang w:val="es-ES" w:eastAsia="en-US"/>
    </w:rPr>
  </w:style>
  <w:style w:type="paragraph" w:styleId="Sangra3detindependiente">
    <w:name w:val="Body Text Indent 3"/>
    <w:basedOn w:val="Normal"/>
    <w:link w:val="Sangra3detindependienteCar"/>
    <w:rsid w:val="00CF23CA"/>
    <w:pPr>
      <w:ind w:left="360"/>
    </w:pPr>
    <w:rPr>
      <w:lang w:val="es-ES"/>
    </w:rPr>
  </w:style>
  <w:style w:type="character" w:customStyle="1" w:styleId="Sangra3detindependienteCar">
    <w:name w:val="Sangría 3 de t. independiente Car"/>
    <w:basedOn w:val="Fuentedeprrafopredeter"/>
    <w:link w:val="Sangra3detindependiente"/>
    <w:rsid w:val="00CF23CA"/>
    <w:rPr>
      <w:rFonts w:ascii="Times New Roman" w:eastAsia="Times New Roman" w:hAnsi="Times New Roman" w:cs="Times New Roman"/>
      <w:sz w:val="20"/>
      <w:szCs w:val="20"/>
      <w:lang w:eastAsia="es-ES"/>
    </w:rPr>
  </w:style>
  <w:style w:type="paragraph" w:styleId="Textonotaalfinal">
    <w:name w:val="endnote text"/>
    <w:basedOn w:val="Normal"/>
    <w:link w:val="TextonotaalfinalCar"/>
    <w:uiPriority w:val="99"/>
    <w:semiHidden/>
    <w:unhideWhenUsed/>
    <w:rsid w:val="00E81D81"/>
  </w:style>
  <w:style w:type="character" w:customStyle="1" w:styleId="TextonotaalfinalCar">
    <w:name w:val="Texto nota al final Car"/>
    <w:basedOn w:val="Fuentedeprrafopredeter"/>
    <w:link w:val="Textonotaalfinal"/>
    <w:uiPriority w:val="99"/>
    <w:semiHidden/>
    <w:rsid w:val="00E81D81"/>
    <w:rPr>
      <w:rFonts w:ascii="Times New Roman" w:eastAsia="Times New Roman" w:hAnsi="Times New Roman" w:cs="Times New Roman"/>
      <w:sz w:val="20"/>
      <w:szCs w:val="20"/>
      <w:lang w:val="es-ES_tradnl" w:eastAsia="es-ES"/>
    </w:rPr>
  </w:style>
  <w:style w:type="character" w:styleId="Refdenotaalfinal">
    <w:name w:val="endnote reference"/>
    <w:basedOn w:val="Fuentedeprrafopredeter"/>
    <w:uiPriority w:val="99"/>
    <w:semiHidden/>
    <w:unhideWhenUsed/>
    <w:rsid w:val="00E81D81"/>
    <w:rPr>
      <w:vertAlign w:val="superscript"/>
    </w:rPr>
  </w:style>
  <w:style w:type="character" w:customStyle="1" w:styleId="Ttulo2Car">
    <w:name w:val="Título 2 Car"/>
    <w:basedOn w:val="Fuentedeprrafopredeter"/>
    <w:link w:val="Ttulo2"/>
    <w:uiPriority w:val="9"/>
    <w:rsid w:val="003915C3"/>
    <w:rPr>
      <w:rFonts w:asciiTheme="majorHAnsi" w:eastAsiaTheme="majorEastAsia" w:hAnsiTheme="majorHAnsi" w:cstheme="majorBidi"/>
      <w:color w:val="365F91" w:themeColor="accent1" w:themeShade="BF"/>
      <w:sz w:val="26"/>
      <w:szCs w:val="26"/>
      <w:lang w:val="es-ES_tradnl" w:eastAsia="es-ES"/>
    </w:rPr>
  </w:style>
  <w:style w:type="character" w:customStyle="1" w:styleId="Ttulo3Car">
    <w:name w:val="Título 3 Car"/>
    <w:basedOn w:val="Fuentedeprrafopredeter"/>
    <w:link w:val="Ttulo3"/>
    <w:uiPriority w:val="9"/>
    <w:rsid w:val="0067592A"/>
    <w:rPr>
      <w:rFonts w:asciiTheme="majorHAnsi" w:eastAsiaTheme="majorEastAsia" w:hAnsiTheme="majorHAnsi" w:cstheme="majorBidi"/>
      <w:color w:val="243F60" w:themeColor="accent1" w:themeShade="7F"/>
      <w:sz w:val="24"/>
      <w:szCs w:val="24"/>
      <w:lang w:val="es-ES_tradnl" w:eastAsia="es-ES"/>
    </w:rPr>
  </w:style>
  <w:style w:type="paragraph" w:styleId="TDC2">
    <w:name w:val="toc 2"/>
    <w:basedOn w:val="Normal"/>
    <w:next w:val="Normal"/>
    <w:autoRedefine/>
    <w:uiPriority w:val="39"/>
    <w:unhideWhenUsed/>
    <w:rsid w:val="000F0E8B"/>
    <w:pPr>
      <w:spacing w:after="100"/>
      <w:ind w:left="200"/>
    </w:pPr>
  </w:style>
  <w:style w:type="paragraph" w:styleId="TDC3">
    <w:name w:val="toc 3"/>
    <w:basedOn w:val="Normal"/>
    <w:next w:val="Normal"/>
    <w:autoRedefine/>
    <w:uiPriority w:val="39"/>
    <w:unhideWhenUsed/>
    <w:rsid w:val="000F0E8B"/>
    <w:pPr>
      <w:spacing w:after="100"/>
      <w:ind w:left="400"/>
    </w:pPr>
  </w:style>
  <w:style w:type="character" w:customStyle="1" w:styleId="PrrafodelistaCar">
    <w:name w:val="Párrafo de lista Car"/>
    <w:aliases w:val="Arial 8 Car,List Paragraph Car,List Paragraph1 Car,Normal N3 Car,Gráfico Título Car,Párrafo 1 Car,Párrafo Car"/>
    <w:link w:val="Prrafodelista"/>
    <w:uiPriority w:val="34"/>
    <w:locked/>
    <w:rsid w:val="009834CB"/>
    <w:rPr>
      <w:rFonts w:ascii="Times New Roman" w:eastAsia="Times New Roman" w:hAnsi="Times New Roman" w:cs="Times New Roman"/>
      <w:sz w:val="20"/>
      <w:szCs w:val="20"/>
      <w:lang w:val="es-ES_tradnl" w:eastAsia="es-ES"/>
    </w:rPr>
  </w:style>
  <w:style w:type="character" w:styleId="Textodelmarcadordeposicin">
    <w:name w:val="Placeholder Text"/>
    <w:basedOn w:val="Fuentedeprrafopredeter"/>
    <w:uiPriority w:val="99"/>
    <w:semiHidden/>
    <w:rsid w:val="00B52E19"/>
    <w:rPr>
      <w:color w:val="808080"/>
    </w:rPr>
  </w:style>
  <w:style w:type="character" w:styleId="Refdecomentario">
    <w:name w:val="annotation reference"/>
    <w:basedOn w:val="Fuentedeprrafopredeter"/>
    <w:uiPriority w:val="99"/>
    <w:semiHidden/>
    <w:unhideWhenUsed/>
    <w:rsid w:val="003B130B"/>
    <w:rPr>
      <w:sz w:val="16"/>
      <w:szCs w:val="16"/>
    </w:rPr>
  </w:style>
  <w:style w:type="paragraph" w:styleId="Textocomentario">
    <w:name w:val="annotation text"/>
    <w:basedOn w:val="Normal"/>
    <w:link w:val="TextocomentarioCar"/>
    <w:uiPriority w:val="99"/>
    <w:semiHidden/>
    <w:unhideWhenUsed/>
    <w:rsid w:val="003B130B"/>
  </w:style>
  <w:style w:type="character" w:customStyle="1" w:styleId="TextocomentarioCar">
    <w:name w:val="Texto comentario Car"/>
    <w:basedOn w:val="Fuentedeprrafopredeter"/>
    <w:link w:val="Textocomentario"/>
    <w:uiPriority w:val="99"/>
    <w:semiHidden/>
    <w:rsid w:val="003B130B"/>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3B130B"/>
    <w:rPr>
      <w:b/>
      <w:bCs/>
    </w:rPr>
  </w:style>
  <w:style w:type="character" w:customStyle="1" w:styleId="AsuntodelcomentarioCar">
    <w:name w:val="Asunto del comentario Car"/>
    <w:basedOn w:val="TextocomentarioCar"/>
    <w:link w:val="Asuntodelcomentario"/>
    <w:uiPriority w:val="99"/>
    <w:semiHidden/>
    <w:rsid w:val="003B130B"/>
    <w:rPr>
      <w:rFonts w:ascii="Times New Roman" w:eastAsia="Times New Roman" w:hAnsi="Times New Roman" w:cs="Times New Roman"/>
      <w:b/>
      <w:bCs/>
      <w:sz w:val="20"/>
      <w:szCs w:val="20"/>
      <w:lang w:val="es-ES_tradnl" w:eastAsia="es-ES"/>
    </w:rPr>
  </w:style>
  <w:style w:type="character" w:customStyle="1" w:styleId="normaltextrun">
    <w:name w:val="normaltextrun"/>
    <w:basedOn w:val="Fuentedeprrafopredeter"/>
    <w:rsid w:val="003B10A4"/>
  </w:style>
  <w:style w:type="paragraph" w:styleId="Sinespaciado">
    <w:name w:val="No Spacing"/>
    <w:basedOn w:val="Default"/>
    <w:uiPriority w:val="1"/>
    <w:qFormat/>
    <w:rsid w:val="00A16130"/>
    <w:pPr>
      <w:spacing w:before="120" w:after="120" w:line="312" w:lineRule="auto"/>
      <w:ind w:firstLine="709"/>
      <w:jc w:val="both"/>
    </w:pPr>
    <w:rPr>
      <w:rFonts w:ascii="Open Sans" w:hAnsi="Open Sans" w:cstheme="minorHAnsi"/>
      <w:sz w:val="20"/>
      <w:szCs w:val="22"/>
    </w:rPr>
  </w:style>
  <w:style w:type="table" w:styleId="Tablaconcuadrcula">
    <w:name w:val="Table Grid"/>
    <w:basedOn w:val="Tablanormal"/>
    <w:uiPriority w:val="59"/>
    <w:rsid w:val="00DB4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C33483"/>
    <w:pPr>
      <w:spacing w:after="200"/>
    </w:pPr>
    <w:rPr>
      <w:i/>
      <w:iCs/>
      <w:color w:val="1F497D" w:themeColor="text2"/>
      <w:sz w:val="18"/>
      <w:szCs w:val="18"/>
    </w:rPr>
  </w:style>
  <w:style w:type="character" w:customStyle="1" w:styleId="Ttulo4Car">
    <w:name w:val="Título 4 Car"/>
    <w:basedOn w:val="Fuentedeprrafopredeter"/>
    <w:link w:val="Ttulo4"/>
    <w:uiPriority w:val="9"/>
    <w:rsid w:val="00BB30C4"/>
    <w:rPr>
      <w:rFonts w:asciiTheme="majorHAnsi" w:eastAsiaTheme="majorEastAsia" w:hAnsiTheme="majorHAnsi" w:cstheme="majorBidi"/>
      <w:i/>
      <w:iCs/>
      <w:color w:val="365F91" w:themeColor="accent1" w:themeShade="BF"/>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50">
      <w:bodyDiv w:val="1"/>
      <w:marLeft w:val="0"/>
      <w:marRight w:val="0"/>
      <w:marTop w:val="0"/>
      <w:marBottom w:val="0"/>
      <w:divBdr>
        <w:top w:val="none" w:sz="0" w:space="0" w:color="auto"/>
        <w:left w:val="none" w:sz="0" w:space="0" w:color="auto"/>
        <w:bottom w:val="none" w:sz="0" w:space="0" w:color="auto"/>
        <w:right w:val="none" w:sz="0" w:space="0" w:color="auto"/>
      </w:divBdr>
    </w:div>
    <w:div w:id="2629260">
      <w:bodyDiv w:val="1"/>
      <w:marLeft w:val="0"/>
      <w:marRight w:val="0"/>
      <w:marTop w:val="0"/>
      <w:marBottom w:val="0"/>
      <w:divBdr>
        <w:top w:val="none" w:sz="0" w:space="0" w:color="auto"/>
        <w:left w:val="none" w:sz="0" w:space="0" w:color="auto"/>
        <w:bottom w:val="none" w:sz="0" w:space="0" w:color="auto"/>
        <w:right w:val="none" w:sz="0" w:space="0" w:color="auto"/>
      </w:divBdr>
    </w:div>
    <w:div w:id="8413065">
      <w:bodyDiv w:val="1"/>
      <w:marLeft w:val="0"/>
      <w:marRight w:val="0"/>
      <w:marTop w:val="0"/>
      <w:marBottom w:val="0"/>
      <w:divBdr>
        <w:top w:val="none" w:sz="0" w:space="0" w:color="auto"/>
        <w:left w:val="none" w:sz="0" w:space="0" w:color="auto"/>
        <w:bottom w:val="none" w:sz="0" w:space="0" w:color="auto"/>
        <w:right w:val="none" w:sz="0" w:space="0" w:color="auto"/>
      </w:divBdr>
    </w:div>
    <w:div w:id="13531733">
      <w:bodyDiv w:val="1"/>
      <w:marLeft w:val="0"/>
      <w:marRight w:val="0"/>
      <w:marTop w:val="0"/>
      <w:marBottom w:val="0"/>
      <w:divBdr>
        <w:top w:val="none" w:sz="0" w:space="0" w:color="auto"/>
        <w:left w:val="none" w:sz="0" w:space="0" w:color="auto"/>
        <w:bottom w:val="none" w:sz="0" w:space="0" w:color="auto"/>
        <w:right w:val="none" w:sz="0" w:space="0" w:color="auto"/>
      </w:divBdr>
    </w:div>
    <w:div w:id="17200662">
      <w:bodyDiv w:val="1"/>
      <w:marLeft w:val="0"/>
      <w:marRight w:val="0"/>
      <w:marTop w:val="0"/>
      <w:marBottom w:val="0"/>
      <w:divBdr>
        <w:top w:val="none" w:sz="0" w:space="0" w:color="auto"/>
        <w:left w:val="none" w:sz="0" w:space="0" w:color="auto"/>
        <w:bottom w:val="none" w:sz="0" w:space="0" w:color="auto"/>
        <w:right w:val="none" w:sz="0" w:space="0" w:color="auto"/>
      </w:divBdr>
    </w:div>
    <w:div w:id="18968169">
      <w:bodyDiv w:val="1"/>
      <w:marLeft w:val="0"/>
      <w:marRight w:val="0"/>
      <w:marTop w:val="0"/>
      <w:marBottom w:val="0"/>
      <w:divBdr>
        <w:top w:val="none" w:sz="0" w:space="0" w:color="auto"/>
        <w:left w:val="none" w:sz="0" w:space="0" w:color="auto"/>
        <w:bottom w:val="none" w:sz="0" w:space="0" w:color="auto"/>
        <w:right w:val="none" w:sz="0" w:space="0" w:color="auto"/>
      </w:divBdr>
    </w:div>
    <w:div w:id="19669907">
      <w:bodyDiv w:val="1"/>
      <w:marLeft w:val="0"/>
      <w:marRight w:val="0"/>
      <w:marTop w:val="0"/>
      <w:marBottom w:val="0"/>
      <w:divBdr>
        <w:top w:val="none" w:sz="0" w:space="0" w:color="auto"/>
        <w:left w:val="none" w:sz="0" w:space="0" w:color="auto"/>
        <w:bottom w:val="none" w:sz="0" w:space="0" w:color="auto"/>
        <w:right w:val="none" w:sz="0" w:space="0" w:color="auto"/>
      </w:divBdr>
    </w:div>
    <w:div w:id="20279707">
      <w:bodyDiv w:val="1"/>
      <w:marLeft w:val="0"/>
      <w:marRight w:val="0"/>
      <w:marTop w:val="0"/>
      <w:marBottom w:val="0"/>
      <w:divBdr>
        <w:top w:val="none" w:sz="0" w:space="0" w:color="auto"/>
        <w:left w:val="none" w:sz="0" w:space="0" w:color="auto"/>
        <w:bottom w:val="none" w:sz="0" w:space="0" w:color="auto"/>
        <w:right w:val="none" w:sz="0" w:space="0" w:color="auto"/>
      </w:divBdr>
    </w:div>
    <w:div w:id="24334122">
      <w:bodyDiv w:val="1"/>
      <w:marLeft w:val="0"/>
      <w:marRight w:val="0"/>
      <w:marTop w:val="0"/>
      <w:marBottom w:val="0"/>
      <w:divBdr>
        <w:top w:val="none" w:sz="0" w:space="0" w:color="auto"/>
        <w:left w:val="none" w:sz="0" w:space="0" w:color="auto"/>
        <w:bottom w:val="none" w:sz="0" w:space="0" w:color="auto"/>
        <w:right w:val="none" w:sz="0" w:space="0" w:color="auto"/>
      </w:divBdr>
    </w:div>
    <w:div w:id="25251207">
      <w:bodyDiv w:val="1"/>
      <w:marLeft w:val="0"/>
      <w:marRight w:val="0"/>
      <w:marTop w:val="0"/>
      <w:marBottom w:val="0"/>
      <w:divBdr>
        <w:top w:val="none" w:sz="0" w:space="0" w:color="auto"/>
        <w:left w:val="none" w:sz="0" w:space="0" w:color="auto"/>
        <w:bottom w:val="none" w:sz="0" w:space="0" w:color="auto"/>
        <w:right w:val="none" w:sz="0" w:space="0" w:color="auto"/>
      </w:divBdr>
    </w:div>
    <w:div w:id="29651161">
      <w:bodyDiv w:val="1"/>
      <w:marLeft w:val="0"/>
      <w:marRight w:val="0"/>
      <w:marTop w:val="0"/>
      <w:marBottom w:val="0"/>
      <w:divBdr>
        <w:top w:val="none" w:sz="0" w:space="0" w:color="auto"/>
        <w:left w:val="none" w:sz="0" w:space="0" w:color="auto"/>
        <w:bottom w:val="none" w:sz="0" w:space="0" w:color="auto"/>
        <w:right w:val="none" w:sz="0" w:space="0" w:color="auto"/>
      </w:divBdr>
    </w:div>
    <w:div w:id="29963845">
      <w:bodyDiv w:val="1"/>
      <w:marLeft w:val="0"/>
      <w:marRight w:val="0"/>
      <w:marTop w:val="0"/>
      <w:marBottom w:val="0"/>
      <w:divBdr>
        <w:top w:val="none" w:sz="0" w:space="0" w:color="auto"/>
        <w:left w:val="none" w:sz="0" w:space="0" w:color="auto"/>
        <w:bottom w:val="none" w:sz="0" w:space="0" w:color="auto"/>
        <w:right w:val="none" w:sz="0" w:space="0" w:color="auto"/>
      </w:divBdr>
    </w:div>
    <w:div w:id="30227525">
      <w:bodyDiv w:val="1"/>
      <w:marLeft w:val="0"/>
      <w:marRight w:val="0"/>
      <w:marTop w:val="0"/>
      <w:marBottom w:val="0"/>
      <w:divBdr>
        <w:top w:val="none" w:sz="0" w:space="0" w:color="auto"/>
        <w:left w:val="none" w:sz="0" w:space="0" w:color="auto"/>
        <w:bottom w:val="none" w:sz="0" w:space="0" w:color="auto"/>
        <w:right w:val="none" w:sz="0" w:space="0" w:color="auto"/>
      </w:divBdr>
    </w:div>
    <w:div w:id="32580838">
      <w:bodyDiv w:val="1"/>
      <w:marLeft w:val="0"/>
      <w:marRight w:val="0"/>
      <w:marTop w:val="0"/>
      <w:marBottom w:val="0"/>
      <w:divBdr>
        <w:top w:val="none" w:sz="0" w:space="0" w:color="auto"/>
        <w:left w:val="none" w:sz="0" w:space="0" w:color="auto"/>
        <w:bottom w:val="none" w:sz="0" w:space="0" w:color="auto"/>
        <w:right w:val="none" w:sz="0" w:space="0" w:color="auto"/>
      </w:divBdr>
    </w:div>
    <w:div w:id="34040227">
      <w:bodyDiv w:val="1"/>
      <w:marLeft w:val="0"/>
      <w:marRight w:val="0"/>
      <w:marTop w:val="0"/>
      <w:marBottom w:val="0"/>
      <w:divBdr>
        <w:top w:val="none" w:sz="0" w:space="0" w:color="auto"/>
        <w:left w:val="none" w:sz="0" w:space="0" w:color="auto"/>
        <w:bottom w:val="none" w:sz="0" w:space="0" w:color="auto"/>
        <w:right w:val="none" w:sz="0" w:space="0" w:color="auto"/>
      </w:divBdr>
    </w:div>
    <w:div w:id="41254337">
      <w:bodyDiv w:val="1"/>
      <w:marLeft w:val="0"/>
      <w:marRight w:val="0"/>
      <w:marTop w:val="0"/>
      <w:marBottom w:val="0"/>
      <w:divBdr>
        <w:top w:val="none" w:sz="0" w:space="0" w:color="auto"/>
        <w:left w:val="none" w:sz="0" w:space="0" w:color="auto"/>
        <w:bottom w:val="none" w:sz="0" w:space="0" w:color="auto"/>
        <w:right w:val="none" w:sz="0" w:space="0" w:color="auto"/>
      </w:divBdr>
    </w:div>
    <w:div w:id="43869586">
      <w:bodyDiv w:val="1"/>
      <w:marLeft w:val="0"/>
      <w:marRight w:val="0"/>
      <w:marTop w:val="0"/>
      <w:marBottom w:val="0"/>
      <w:divBdr>
        <w:top w:val="none" w:sz="0" w:space="0" w:color="auto"/>
        <w:left w:val="none" w:sz="0" w:space="0" w:color="auto"/>
        <w:bottom w:val="none" w:sz="0" w:space="0" w:color="auto"/>
        <w:right w:val="none" w:sz="0" w:space="0" w:color="auto"/>
      </w:divBdr>
    </w:div>
    <w:div w:id="44914383">
      <w:bodyDiv w:val="1"/>
      <w:marLeft w:val="0"/>
      <w:marRight w:val="0"/>
      <w:marTop w:val="0"/>
      <w:marBottom w:val="0"/>
      <w:divBdr>
        <w:top w:val="none" w:sz="0" w:space="0" w:color="auto"/>
        <w:left w:val="none" w:sz="0" w:space="0" w:color="auto"/>
        <w:bottom w:val="none" w:sz="0" w:space="0" w:color="auto"/>
        <w:right w:val="none" w:sz="0" w:space="0" w:color="auto"/>
      </w:divBdr>
    </w:div>
    <w:div w:id="50542654">
      <w:bodyDiv w:val="1"/>
      <w:marLeft w:val="0"/>
      <w:marRight w:val="0"/>
      <w:marTop w:val="0"/>
      <w:marBottom w:val="0"/>
      <w:divBdr>
        <w:top w:val="none" w:sz="0" w:space="0" w:color="auto"/>
        <w:left w:val="none" w:sz="0" w:space="0" w:color="auto"/>
        <w:bottom w:val="none" w:sz="0" w:space="0" w:color="auto"/>
        <w:right w:val="none" w:sz="0" w:space="0" w:color="auto"/>
      </w:divBdr>
    </w:div>
    <w:div w:id="51586246">
      <w:bodyDiv w:val="1"/>
      <w:marLeft w:val="0"/>
      <w:marRight w:val="0"/>
      <w:marTop w:val="0"/>
      <w:marBottom w:val="0"/>
      <w:divBdr>
        <w:top w:val="none" w:sz="0" w:space="0" w:color="auto"/>
        <w:left w:val="none" w:sz="0" w:space="0" w:color="auto"/>
        <w:bottom w:val="none" w:sz="0" w:space="0" w:color="auto"/>
        <w:right w:val="none" w:sz="0" w:space="0" w:color="auto"/>
      </w:divBdr>
    </w:div>
    <w:div w:id="51933027">
      <w:bodyDiv w:val="1"/>
      <w:marLeft w:val="0"/>
      <w:marRight w:val="0"/>
      <w:marTop w:val="0"/>
      <w:marBottom w:val="0"/>
      <w:divBdr>
        <w:top w:val="none" w:sz="0" w:space="0" w:color="auto"/>
        <w:left w:val="none" w:sz="0" w:space="0" w:color="auto"/>
        <w:bottom w:val="none" w:sz="0" w:space="0" w:color="auto"/>
        <w:right w:val="none" w:sz="0" w:space="0" w:color="auto"/>
      </w:divBdr>
    </w:div>
    <w:div w:id="53283666">
      <w:bodyDiv w:val="1"/>
      <w:marLeft w:val="0"/>
      <w:marRight w:val="0"/>
      <w:marTop w:val="0"/>
      <w:marBottom w:val="0"/>
      <w:divBdr>
        <w:top w:val="none" w:sz="0" w:space="0" w:color="auto"/>
        <w:left w:val="none" w:sz="0" w:space="0" w:color="auto"/>
        <w:bottom w:val="none" w:sz="0" w:space="0" w:color="auto"/>
        <w:right w:val="none" w:sz="0" w:space="0" w:color="auto"/>
      </w:divBdr>
    </w:div>
    <w:div w:id="56900011">
      <w:bodyDiv w:val="1"/>
      <w:marLeft w:val="0"/>
      <w:marRight w:val="0"/>
      <w:marTop w:val="0"/>
      <w:marBottom w:val="0"/>
      <w:divBdr>
        <w:top w:val="none" w:sz="0" w:space="0" w:color="auto"/>
        <w:left w:val="none" w:sz="0" w:space="0" w:color="auto"/>
        <w:bottom w:val="none" w:sz="0" w:space="0" w:color="auto"/>
        <w:right w:val="none" w:sz="0" w:space="0" w:color="auto"/>
      </w:divBdr>
    </w:div>
    <w:div w:id="60494353">
      <w:bodyDiv w:val="1"/>
      <w:marLeft w:val="0"/>
      <w:marRight w:val="0"/>
      <w:marTop w:val="0"/>
      <w:marBottom w:val="0"/>
      <w:divBdr>
        <w:top w:val="none" w:sz="0" w:space="0" w:color="auto"/>
        <w:left w:val="none" w:sz="0" w:space="0" w:color="auto"/>
        <w:bottom w:val="none" w:sz="0" w:space="0" w:color="auto"/>
        <w:right w:val="none" w:sz="0" w:space="0" w:color="auto"/>
      </w:divBdr>
    </w:div>
    <w:div w:id="61294259">
      <w:bodyDiv w:val="1"/>
      <w:marLeft w:val="0"/>
      <w:marRight w:val="0"/>
      <w:marTop w:val="0"/>
      <w:marBottom w:val="0"/>
      <w:divBdr>
        <w:top w:val="none" w:sz="0" w:space="0" w:color="auto"/>
        <w:left w:val="none" w:sz="0" w:space="0" w:color="auto"/>
        <w:bottom w:val="none" w:sz="0" w:space="0" w:color="auto"/>
        <w:right w:val="none" w:sz="0" w:space="0" w:color="auto"/>
      </w:divBdr>
    </w:div>
    <w:div w:id="63339708">
      <w:bodyDiv w:val="1"/>
      <w:marLeft w:val="0"/>
      <w:marRight w:val="0"/>
      <w:marTop w:val="0"/>
      <w:marBottom w:val="0"/>
      <w:divBdr>
        <w:top w:val="none" w:sz="0" w:space="0" w:color="auto"/>
        <w:left w:val="none" w:sz="0" w:space="0" w:color="auto"/>
        <w:bottom w:val="none" w:sz="0" w:space="0" w:color="auto"/>
        <w:right w:val="none" w:sz="0" w:space="0" w:color="auto"/>
      </w:divBdr>
    </w:div>
    <w:div w:id="74740847">
      <w:bodyDiv w:val="1"/>
      <w:marLeft w:val="0"/>
      <w:marRight w:val="0"/>
      <w:marTop w:val="0"/>
      <w:marBottom w:val="0"/>
      <w:divBdr>
        <w:top w:val="none" w:sz="0" w:space="0" w:color="auto"/>
        <w:left w:val="none" w:sz="0" w:space="0" w:color="auto"/>
        <w:bottom w:val="none" w:sz="0" w:space="0" w:color="auto"/>
        <w:right w:val="none" w:sz="0" w:space="0" w:color="auto"/>
      </w:divBdr>
    </w:div>
    <w:div w:id="76446043">
      <w:bodyDiv w:val="1"/>
      <w:marLeft w:val="0"/>
      <w:marRight w:val="0"/>
      <w:marTop w:val="0"/>
      <w:marBottom w:val="0"/>
      <w:divBdr>
        <w:top w:val="none" w:sz="0" w:space="0" w:color="auto"/>
        <w:left w:val="none" w:sz="0" w:space="0" w:color="auto"/>
        <w:bottom w:val="none" w:sz="0" w:space="0" w:color="auto"/>
        <w:right w:val="none" w:sz="0" w:space="0" w:color="auto"/>
      </w:divBdr>
    </w:div>
    <w:div w:id="76633032">
      <w:bodyDiv w:val="1"/>
      <w:marLeft w:val="0"/>
      <w:marRight w:val="0"/>
      <w:marTop w:val="0"/>
      <w:marBottom w:val="0"/>
      <w:divBdr>
        <w:top w:val="none" w:sz="0" w:space="0" w:color="auto"/>
        <w:left w:val="none" w:sz="0" w:space="0" w:color="auto"/>
        <w:bottom w:val="none" w:sz="0" w:space="0" w:color="auto"/>
        <w:right w:val="none" w:sz="0" w:space="0" w:color="auto"/>
      </w:divBdr>
    </w:div>
    <w:div w:id="78186397">
      <w:bodyDiv w:val="1"/>
      <w:marLeft w:val="0"/>
      <w:marRight w:val="0"/>
      <w:marTop w:val="0"/>
      <w:marBottom w:val="0"/>
      <w:divBdr>
        <w:top w:val="none" w:sz="0" w:space="0" w:color="auto"/>
        <w:left w:val="none" w:sz="0" w:space="0" w:color="auto"/>
        <w:bottom w:val="none" w:sz="0" w:space="0" w:color="auto"/>
        <w:right w:val="none" w:sz="0" w:space="0" w:color="auto"/>
      </w:divBdr>
    </w:div>
    <w:div w:id="78648881">
      <w:bodyDiv w:val="1"/>
      <w:marLeft w:val="0"/>
      <w:marRight w:val="0"/>
      <w:marTop w:val="0"/>
      <w:marBottom w:val="0"/>
      <w:divBdr>
        <w:top w:val="none" w:sz="0" w:space="0" w:color="auto"/>
        <w:left w:val="none" w:sz="0" w:space="0" w:color="auto"/>
        <w:bottom w:val="none" w:sz="0" w:space="0" w:color="auto"/>
        <w:right w:val="none" w:sz="0" w:space="0" w:color="auto"/>
      </w:divBdr>
    </w:div>
    <w:div w:id="82069329">
      <w:bodyDiv w:val="1"/>
      <w:marLeft w:val="0"/>
      <w:marRight w:val="0"/>
      <w:marTop w:val="0"/>
      <w:marBottom w:val="0"/>
      <w:divBdr>
        <w:top w:val="none" w:sz="0" w:space="0" w:color="auto"/>
        <w:left w:val="none" w:sz="0" w:space="0" w:color="auto"/>
        <w:bottom w:val="none" w:sz="0" w:space="0" w:color="auto"/>
        <w:right w:val="none" w:sz="0" w:space="0" w:color="auto"/>
      </w:divBdr>
    </w:div>
    <w:div w:id="85930895">
      <w:bodyDiv w:val="1"/>
      <w:marLeft w:val="0"/>
      <w:marRight w:val="0"/>
      <w:marTop w:val="0"/>
      <w:marBottom w:val="0"/>
      <w:divBdr>
        <w:top w:val="none" w:sz="0" w:space="0" w:color="auto"/>
        <w:left w:val="none" w:sz="0" w:space="0" w:color="auto"/>
        <w:bottom w:val="none" w:sz="0" w:space="0" w:color="auto"/>
        <w:right w:val="none" w:sz="0" w:space="0" w:color="auto"/>
      </w:divBdr>
    </w:div>
    <w:div w:id="90466979">
      <w:bodyDiv w:val="1"/>
      <w:marLeft w:val="0"/>
      <w:marRight w:val="0"/>
      <w:marTop w:val="0"/>
      <w:marBottom w:val="0"/>
      <w:divBdr>
        <w:top w:val="none" w:sz="0" w:space="0" w:color="auto"/>
        <w:left w:val="none" w:sz="0" w:space="0" w:color="auto"/>
        <w:bottom w:val="none" w:sz="0" w:space="0" w:color="auto"/>
        <w:right w:val="none" w:sz="0" w:space="0" w:color="auto"/>
      </w:divBdr>
    </w:div>
    <w:div w:id="100420259">
      <w:bodyDiv w:val="1"/>
      <w:marLeft w:val="0"/>
      <w:marRight w:val="0"/>
      <w:marTop w:val="0"/>
      <w:marBottom w:val="0"/>
      <w:divBdr>
        <w:top w:val="none" w:sz="0" w:space="0" w:color="auto"/>
        <w:left w:val="none" w:sz="0" w:space="0" w:color="auto"/>
        <w:bottom w:val="none" w:sz="0" w:space="0" w:color="auto"/>
        <w:right w:val="none" w:sz="0" w:space="0" w:color="auto"/>
      </w:divBdr>
    </w:div>
    <w:div w:id="102456377">
      <w:bodyDiv w:val="1"/>
      <w:marLeft w:val="0"/>
      <w:marRight w:val="0"/>
      <w:marTop w:val="0"/>
      <w:marBottom w:val="0"/>
      <w:divBdr>
        <w:top w:val="none" w:sz="0" w:space="0" w:color="auto"/>
        <w:left w:val="none" w:sz="0" w:space="0" w:color="auto"/>
        <w:bottom w:val="none" w:sz="0" w:space="0" w:color="auto"/>
        <w:right w:val="none" w:sz="0" w:space="0" w:color="auto"/>
      </w:divBdr>
    </w:div>
    <w:div w:id="105079267">
      <w:bodyDiv w:val="1"/>
      <w:marLeft w:val="0"/>
      <w:marRight w:val="0"/>
      <w:marTop w:val="0"/>
      <w:marBottom w:val="0"/>
      <w:divBdr>
        <w:top w:val="none" w:sz="0" w:space="0" w:color="auto"/>
        <w:left w:val="none" w:sz="0" w:space="0" w:color="auto"/>
        <w:bottom w:val="none" w:sz="0" w:space="0" w:color="auto"/>
        <w:right w:val="none" w:sz="0" w:space="0" w:color="auto"/>
      </w:divBdr>
    </w:div>
    <w:div w:id="105580777">
      <w:bodyDiv w:val="1"/>
      <w:marLeft w:val="0"/>
      <w:marRight w:val="0"/>
      <w:marTop w:val="0"/>
      <w:marBottom w:val="0"/>
      <w:divBdr>
        <w:top w:val="none" w:sz="0" w:space="0" w:color="auto"/>
        <w:left w:val="none" w:sz="0" w:space="0" w:color="auto"/>
        <w:bottom w:val="none" w:sz="0" w:space="0" w:color="auto"/>
        <w:right w:val="none" w:sz="0" w:space="0" w:color="auto"/>
      </w:divBdr>
    </w:div>
    <w:div w:id="105731582">
      <w:bodyDiv w:val="1"/>
      <w:marLeft w:val="0"/>
      <w:marRight w:val="0"/>
      <w:marTop w:val="0"/>
      <w:marBottom w:val="0"/>
      <w:divBdr>
        <w:top w:val="none" w:sz="0" w:space="0" w:color="auto"/>
        <w:left w:val="none" w:sz="0" w:space="0" w:color="auto"/>
        <w:bottom w:val="none" w:sz="0" w:space="0" w:color="auto"/>
        <w:right w:val="none" w:sz="0" w:space="0" w:color="auto"/>
      </w:divBdr>
    </w:div>
    <w:div w:id="107241423">
      <w:bodyDiv w:val="1"/>
      <w:marLeft w:val="0"/>
      <w:marRight w:val="0"/>
      <w:marTop w:val="0"/>
      <w:marBottom w:val="0"/>
      <w:divBdr>
        <w:top w:val="none" w:sz="0" w:space="0" w:color="auto"/>
        <w:left w:val="none" w:sz="0" w:space="0" w:color="auto"/>
        <w:bottom w:val="none" w:sz="0" w:space="0" w:color="auto"/>
        <w:right w:val="none" w:sz="0" w:space="0" w:color="auto"/>
      </w:divBdr>
    </w:div>
    <w:div w:id="107434669">
      <w:bodyDiv w:val="1"/>
      <w:marLeft w:val="0"/>
      <w:marRight w:val="0"/>
      <w:marTop w:val="0"/>
      <w:marBottom w:val="0"/>
      <w:divBdr>
        <w:top w:val="none" w:sz="0" w:space="0" w:color="auto"/>
        <w:left w:val="none" w:sz="0" w:space="0" w:color="auto"/>
        <w:bottom w:val="none" w:sz="0" w:space="0" w:color="auto"/>
        <w:right w:val="none" w:sz="0" w:space="0" w:color="auto"/>
      </w:divBdr>
    </w:div>
    <w:div w:id="108939824">
      <w:bodyDiv w:val="1"/>
      <w:marLeft w:val="0"/>
      <w:marRight w:val="0"/>
      <w:marTop w:val="0"/>
      <w:marBottom w:val="0"/>
      <w:divBdr>
        <w:top w:val="none" w:sz="0" w:space="0" w:color="auto"/>
        <w:left w:val="none" w:sz="0" w:space="0" w:color="auto"/>
        <w:bottom w:val="none" w:sz="0" w:space="0" w:color="auto"/>
        <w:right w:val="none" w:sz="0" w:space="0" w:color="auto"/>
      </w:divBdr>
    </w:div>
    <w:div w:id="109134180">
      <w:bodyDiv w:val="1"/>
      <w:marLeft w:val="0"/>
      <w:marRight w:val="0"/>
      <w:marTop w:val="0"/>
      <w:marBottom w:val="0"/>
      <w:divBdr>
        <w:top w:val="none" w:sz="0" w:space="0" w:color="auto"/>
        <w:left w:val="none" w:sz="0" w:space="0" w:color="auto"/>
        <w:bottom w:val="none" w:sz="0" w:space="0" w:color="auto"/>
        <w:right w:val="none" w:sz="0" w:space="0" w:color="auto"/>
      </w:divBdr>
    </w:div>
    <w:div w:id="117721461">
      <w:bodyDiv w:val="1"/>
      <w:marLeft w:val="0"/>
      <w:marRight w:val="0"/>
      <w:marTop w:val="0"/>
      <w:marBottom w:val="0"/>
      <w:divBdr>
        <w:top w:val="none" w:sz="0" w:space="0" w:color="auto"/>
        <w:left w:val="none" w:sz="0" w:space="0" w:color="auto"/>
        <w:bottom w:val="none" w:sz="0" w:space="0" w:color="auto"/>
        <w:right w:val="none" w:sz="0" w:space="0" w:color="auto"/>
      </w:divBdr>
    </w:div>
    <w:div w:id="118259571">
      <w:bodyDiv w:val="1"/>
      <w:marLeft w:val="0"/>
      <w:marRight w:val="0"/>
      <w:marTop w:val="0"/>
      <w:marBottom w:val="0"/>
      <w:divBdr>
        <w:top w:val="none" w:sz="0" w:space="0" w:color="auto"/>
        <w:left w:val="none" w:sz="0" w:space="0" w:color="auto"/>
        <w:bottom w:val="none" w:sz="0" w:space="0" w:color="auto"/>
        <w:right w:val="none" w:sz="0" w:space="0" w:color="auto"/>
      </w:divBdr>
    </w:div>
    <w:div w:id="123617468">
      <w:bodyDiv w:val="1"/>
      <w:marLeft w:val="0"/>
      <w:marRight w:val="0"/>
      <w:marTop w:val="0"/>
      <w:marBottom w:val="0"/>
      <w:divBdr>
        <w:top w:val="none" w:sz="0" w:space="0" w:color="auto"/>
        <w:left w:val="none" w:sz="0" w:space="0" w:color="auto"/>
        <w:bottom w:val="none" w:sz="0" w:space="0" w:color="auto"/>
        <w:right w:val="none" w:sz="0" w:space="0" w:color="auto"/>
      </w:divBdr>
    </w:div>
    <w:div w:id="123891477">
      <w:bodyDiv w:val="1"/>
      <w:marLeft w:val="0"/>
      <w:marRight w:val="0"/>
      <w:marTop w:val="0"/>
      <w:marBottom w:val="0"/>
      <w:divBdr>
        <w:top w:val="none" w:sz="0" w:space="0" w:color="auto"/>
        <w:left w:val="none" w:sz="0" w:space="0" w:color="auto"/>
        <w:bottom w:val="none" w:sz="0" w:space="0" w:color="auto"/>
        <w:right w:val="none" w:sz="0" w:space="0" w:color="auto"/>
      </w:divBdr>
    </w:div>
    <w:div w:id="125709241">
      <w:bodyDiv w:val="1"/>
      <w:marLeft w:val="0"/>
      <w:marRight w:val="0"/>
      <w:marTop w:val="0"/>
      <w:marBottom w:val="0"/>
      <w:divBdr>
        <w:top w:val="none" w:sz="0" w:space="0" w:color="auto"/>
        <w:left w:val="none" w:sz="0" w:space="0" w:color="auto"/>
        <w:bottom w:val="none" w:sz="0" w:space="0" w:color="auto"/>
        <w:right w:val="none" w:sz="0" w:space="0" w:color="auto"/>
      </w:divBdr>
    </w:div>
    <w:div w:id="131489211">
      <w:bodyDiv w:val="1"/>
      <w:marLeft w:val="0"/>
      <w:marRight w:val="0"/>
      <w:marTop w:val="0"/>
      <w:marBottom w:val="0"/>
      <w:divBdr>
        <w:top w:val="none" w:sz="0" w:space="0" w:color="auto"/>
        <w:left w:val="none" w:sz="0" w:space="0" w:color="auto"/>
        <w:bottom w:val="none" w:sz="0" w:space="0" w:color="auto"/>
        <w:right w:val="none" w:sz="0" w:space="0" w:color="auto"/>
      </w:divBdr>
    </w:div>
    <w:div w:id="134302066">
      <w:bodyDiv w:val="1"/>
      <w:marLeft w:val="0"/>
      <w:marRight w:val="0"/>
      <w:marTop w:val="0"/>
      <w:marBottom w:val="0"/>
      <w:divBdr>
        <w:top w:val="none" w:sz="0" w:space="0" w:color="auto"/>
        <w:left w:val="none" w:sz="0" w:space="0" w:color="auto"/>
        <w:bottom w:val="none" w:sz="0" w:space="0" w:color="auto"/>
        <w:right w:val="none" w:sz="0" w:space="0" w:color="auto"/>
      </w:divBdr>
    </w:div>
    <w:div w:id="135993335">
      <w:bodyDiv w:val="1"/>
      <w:marLeft w:val="0"/>
      <w:marRight w:val="0"/>
      <w:marTop w:val="0"/>
      <w:marBottom w:val="0"/>
      <w:divBdr>
        <w:top w:val="none" w:sz="0" w:space="0" w:color="auto"/>
        <w:left w:val="none" w:sz="0" w:space="0" w:color="auto"/>
        <w:bottom w:val="none" w:sz="0" w:space="0" w:color="auto"/>
        <w:right w:val="none" w:sz="0" w:space="0" w:color="auto"/>
      </w:divBdr>
    </w:div>
    <w:div w:id="138038724">
      <w:bodyDiv w:val="1"/>
      <w:marLeft w:val="0"/>
      <w:marRight w:val="0"/>
      <w:marTop w:val="0"/>
      <w:marBottom w:val="0"/>
      <w:divBdr>
        <w:top w:val="none" w:sz="0" w:space="0" w:color="auto"/>
        <w:left w:val="none" w:sz="0" w:space="0" w:color="auto"/>
        <w:bottom w:val="none" w:sz="0" w:space="0" w:color="auto"/>
        <w:right w:val="none" w:sz="0" w:space="0" w:color="auto"/>
      </w:divBdr>
    </w:div>
    <w:div w:id="140466381">
      <w:bodyDiv w:val="1"/>
      <w:marLeft w:val="0"/>
      <w:marRight w:val="0"/>
      <w:marTop w:val="0"/>
      <w:marBottom w:val="0"/>
      <w:divBdr>
        <w:top w:val="none" w:sz="0" w:space="0" w:color="auto"/>
        <w:left w:val="none" w:sz="0" w:space="0" w:color="auto"/>
        <w:bottom w:val="none" w:sz="0" w:space="0" w:color="auto"/>
        <w:right w:val="none" w:sz="0" w:space="0" w:color="auto"/>
      </w:divBdr>
    </w:div>
    <w:div w:id="140586920">
      <w:bodyDiv w:val="1"/>
      <w:marLeft w:val="0"/>
      <w:marRight w:val="0"/>
      <w:marTop w:val="0"/>
      <w:marBottom w:val="0"/>
      <w:divBdr>
        <w:top w:val="none" w:sz="0" w:space="0" w:color="auto"/>
        <w:left w:val="none" w:sz="0" w:space="0" w:color="auto"/>
        <w:bottom w:val="none" w:sz="0" w:space="0" w:color="auto"/>
        <w:right w:val="none" w:sz="0" w:space="0" w:color="auto"/>
      </w:divBdr>
    </w:div>
    <w:div w:id="142309168">
      <w:bodyDiv w:val="1"/>
      <w:marLeft w:val="0"/>
      <w:marRight w:val="0"/>
      <w:marTop w:val="0"/>
      <w:marBottom w:val="0"/>
      <w:divBdr>
        <w:top w:val="none" w:sz="0" w:space="0" w:color="auto"/>
        <w:left w:val="none" w:sz="0" w:space="0" w:color="auto"/>
        <w:bottom w:val="none" w:sz="0" w:space="0" w:color="auto"/>
        <w:right w:val="none" w:sz="0" w:space="0" w:color="auto"/>
      </w:divBdr>
    </w:div>
    <w:div w:id="143933653">
      <w:bodyDiv w:val="1"/>
      <w:marLeft w:val="0"/>
      <w:marRight w:val="0"/>
      <w:marTop w:val="0"/>
      <w:marBottom w:val="0"/>
      <w:divBdr>
        <w:top w:val="none" w:sz="0" w:space="0" w:color="auto"/>
        <w:left w:val="none" w:sz="0" w:space="0" w:color="auto"/>
        <w:bottom w:val="none" w:sz="0" w:space="0" w:color="auto"/>
        <w:right w:val="none" w:sz="0" w:space="0" w:color="auto"/>
      </w:divBdr>
    </w:div>
    <w:div w:id="146943725">
      <w:bodyDiv w:val="1"/>
      <w:marLeft w:val="0"/>
      <w:marRight w:val="0"/>
      <w:marTop w:val="0"/>
      <w:marBottom w:val="0"/>
      <w:divBdr>
        <w:top w:val="none" w:sz="0" w:space="0" w:color="auto"/>
        <w:left w:val="none" w:sz="0" w:space="0" w:color="auto"/>
        <w:bottom w:val="none" w:sz="0" w:space="0" w:color="auto"/>
        <w:right w:val="none" w:sz="0" w:space="0" w:color="auto"/>
      </w:divBdr>
    </w:div>
    <w:div w:id="151600520">
      <w:bodyDiv w:val="1"/>
      <w:marLeft w:val="0"/>
      <w:marRight w:val="0"/>
      <w:marTop w:val="0"/>
      <w:marBottom w:val="0"/>
      <w:divBdr>
        <w:top w:val="none" w:sz="0" w:space="0" w:color="auto"/>
        <w:left w:val="none" w:sz="0" w:space="0" w:color="auto"/>
        <w:bottom w:val="none" w:sz="0" w:space="0" w:color="auto"/>
        <w:right w:val="none" w:sz="0" w:space="0" w:color="auto"/>
      </w:divBdr>
    </w:div>
    <w:div w:id="152726668">
      <w:bodyDiv w:val="1"/>
      <w:marLeft w:val="0"/>
      <w:marRight w:val="0"/>
      <w:marTop w:val="0"/>
      <w:marBottom w:val="0"/>
      <w:divBdr>
        <w:top w:val="none" w:sz="0" w:space="0" w:color="auto"/>
        <w:left w:val="none" w:sz="0" w:space="0" w:color="auto"/>
        <w:bottom w:val="none" w:sz="0" w:space="0" w:color="auto"/>
        <w:right w:val="none" w:sz="0" w:space="0" w:color="auto"/>
      </w:divBdr>
    </w:div>
    <w:div w:id="154221399">
      <w:bodyDiv w:val="1"/>
      <w:marLeft w:val="0"/>
      <w:marRight w:val="0"/>
      <w:marTop w:val="0"/>
      <w:marBottom w:val="0"/>
      <w:divBdr>
        <w:top w:val="none" w:sz="0" w:space="0" w:color="auto"/>
        <w:left w:val="none" w:sz="0" w:space="0" w:color="auto"/>
        <w:bottom w:val="none" w:sz="0" w:space="0" w:color="auto"/>
        <w:right w:val="none" w:sz="0" w:space="0" w:color="auto"/>
      </w:divBdr>
    </w:div>
    <w:div w:id="157697241">
      <w:bodyDiv w:val="1"/>
      <w:marLeft w:val="0"/>
      <w:marRight w:val="0"/>
      <w:marTop w:val="0"/>
      <w:marBottom w:val="0"/>
      <w:divBdr>
        <w:top w:val="none" w:sz="0" w:space="0" w:color="auto"/>
        <w:left w:val="none" w:sz="0" w:space="0" w:color="auto"/>
        <w:bottom w:val="none" w:sz="0" w:space="0" w:color="auto"/>
        <w:right w:val="none" w:sz="0" w:space="0" w:color="auto"/>
      </w:divBdr>
    </w:div>
    <w:div w:id="160508488">
      <w:bodyDiv w:val="1"/>
      <w:marLeft w:val="0"/>
      <w:marRight w:val="0"/>
      <w:marTop w:val="0"/>
      <w:marBottom w:val="0"/>
      <w:divBdr>
        <w:top w:val="none" w:sz="0" w:space="0" w:color="auto"/>
        <w:left w:val="none" w:sz="0" w:space="0" w:color="auto"/>
        <w:bottom w:val="none" w:sz="0" w:space="0" w:color="auto"/>
        <w:right w:val="none" w:sz="0" w:space="0" w:color="auto"/>
      </w:divBdr>
    </w:div>
    <w:div w:id="161969421">
      <w:bodyDiv w:val="1"/>
      <w:marLeft w:val="0"/>
      <w:marRight w:val="0"/>
      <w:marTop w:val="0"/>
      <w:marBottom w:val="0"/>
      <w:divBdr>
        <w:top w:val="none" w:sz="0" w:space="0" w:color="auto"/>
        <w:left w:val="none" w:sz="0" w:space="0" w:color="auto"/>
        <w:bottom w:val="none" w:sz="0" w:space="0" w:color="auto"/>
        <w:right w:val="none" w:sz="0" w:space="0" w:color="auto"/>
      </w:divBdr>
    </w:div>
    <w:div w:id="171264439">
      <w:bodyDiv w:val="1"/>
      <w:marLeft w:val="0"/>
      <w:marRight w:val="0"/>
      <w:marTop w:val="0"/>
      <w:marBottom w:val="0"/>
      <w:divBdr>
        <w:top w:val="none" w:sz="0" w:space="0" w:color="auto"/>
        <w:left w:val="none" w:sz="0" w:space="0" w:color="auto"/>
        <w:bottom w:val="none" w:sz="0" w:space="0" w:color="auto"/>
        <w:right w:val="none" w:sz="0" w:space="0" w:color="auto"/>
      </w:divBdr>
    </w:div>
    <w:div w:id="172300884">
      <w:bodyDiv w:val="1"/>
      <w:marLeft w:val="0"/>
      <w:marRight w:val="0"/>
      <w:marTop w:val="0"/>
      <w:marBottom w:val="0"/>
      <w:divBdr>
        <w:top w:val="none" w:sz="0" w:space="0" w:color="auto"/>
        <w:left w:val="none" w:sz="0" w:space="0" w:color="auto"/>
        <w:bottom w:val="none" w:sz="0" w:space="0" w:color="auto"/>
        <w:right w:val="none" w:sz="0" w:space="0" w:color="auto"/>
      </w:divBdr>
    </w:div>
    <w:div w:id="176890274">
      <w:bodyDiv w:val="1"/>
      <w:marLeft w:val="0"/>
      <w:marRight w:val="0"/>
      <w:marTop w:val="0"/>
      <w:marBottom w:val="0"/>
      <w:divBdr>
        <w:top w:val="none" w:sz="0" w:space="0" w:color="auto"/>
        <w:left w:val="none" w:sz="0" w:space="0" w:color="auto"/>
        <w:bottom w:val="none" w:sz="0" w:space="0" w:color="auto"/>
        <w:right w:val="none" w:sz="0" w:space="0" w:color="auto"/>
      </w:divBdr>
    </w:div>
    <w:div w:id="177356150">
      <w:bodyDiv w:val="1"/>
      <w:marLeft w:val="0"/>
      <w:marRight w:val="0"/>
      <w:marTop w:val="0"/>
      <w:marBottom w:val="0"/>
      <w:divBdr>
        <w:top w:val="none" w:sz="0" w:space="0" w:color="auto"/>
        <w:left w:val="none" w:sz="0" w:space="0" w:color="auto"/>
        <w:bottom w:val="none" w:sz="0" w:space="0" w:color="auto"/>
        <w:right w:val="none" w:sz="0" w:space="0" w:color="auto"/>
      </w:divBdr>
    </w:div>
    <w:div w:id="180976242">
      <w:bodyDiv w:val="1"/>
      <w:marLeft w:val="0"/>
      <w:marRight w:val="0"/>
      <w:marTop w:val="0"/>
      <w:marBottom w:val="0"/>
      <w:divBdr>
        <w:top w:val="none" w:sz="0" w:space="0" w:color="auto"/>
        <w:left w:val="none" w:sz="0" w:space="0" w:color="auto"/>
        <w:bottom w:val="none" w:sz="0" w:space="0" w:color="auto"/>
        <w:right w:val="none" w:sz="0" w:space="0" w:color="auto"/>
      </w:divBdr>
    </w:div>
    <w:div w:id="186256937">
      <w:bodyDiv w:val="1"/>
      <w:marLeft w:val="0"/>
      <w:marRight w:val="0"/>
      <w:marTop w:val="0"/>
      <w:marBottom w:val="0"/>
      <w:divBdr>
        <w:top w:val="none" w:sz="0" w:space="0" w:color="auto"/>
        <w:left w:val="none" w:sz="0" w:space="0" w:color="auto"/>
        <w:bottom w:val="none" w:sz="0" w:space="0" w:color="auto"/>
        <w:right w:val="none" w:sz="0" w:space="0" w:color="auto"/>
      </w:divBdr>
    </w:div>
    <w:div w:id="189535841">
      <w:bodyDiv w:val="1"/>
      <w:marLeft w:val="0"/>
      <w:marRight w:val="0"/>
      <w:marTop w:val="0"/>
      <w:marBottom w:val="0"/>
      <w:divBdr>
        <w:top w:val="none" w:sz="0" w:space="0" w:color="auto"/>
        <w:left w:val="none" w:sz="0" w:space="0" w:color="auto"/>
        <w:bottom w:val="none" w:sz="0" w:space="0" w:color="auto"/>
        <w:right w:val="none" w:sz="0" w:space="0" w:color="auto"/>
      </w:divBdr>
    </w:div>
    <w:div w:id="192155115">
      <w:bodyDiv w:val="1"/>
      <w:marLeft w:val="0"/>
      <w:marRight w:val="0"/>
      <w:marTop w:val="0"/>
      <w:marBottom w:val="0"/>
      <w:divBdr>
        <w:top w:val="none" w:sz="0" w:space="0" w:color="auto"/>
        <w:left w:val="none" w:sz="0" w:space="0" w:color="auto"/>
        <w:bottom w:val="none" w:sz="0" w:space="0" w:color="auto"/>
        <w:right w:val="none" w:sz="0" w:space="0" w:color="auto"/>
      </w:divBdr>
    </w:div>
    <w:div w:id="194928289">
      <w:bodyDiv w:val="1"/>
      <w:marLeft w:val="0"/>
      <w:marRight w:val="0"/>
      <w:marTop w:val="0"/>
      <w:marBottom w:val="0"/>
      <w:divBdr>
        <w:top w:val="none" w:sz="0" w:space="0" w:color="auto"/>
        <w:left w:val="none" w:sz="0" w:space="0" w:color="auto"/>
        <w:bottom w:val="none" w:sz="0" w:space="0" w:color="auto"/>
        <w:right w:val="none" w:sz="0" w:space="0" w:color="auto"/>
      </w:divBdr>
    </w:div>
    <w:div w:id="197277440">
      <w:bodyDiv w:val="1"/>
      <w:marLeft w:val="0"/>
      <w:marRight w:val="0"/>
      <w:marTop w:val="0"/>
      <w:marBottom w:val="0"/>
      <w:divBdr>
        <w:top w:val="none" w:sz="0" w:space="0" w:color="auto"/>
        <w:left w:val="none" w:sz="0" w:space="0" w:color="auto"/>
        <w:bottom w:val="none" w:sz="0" w:space="0" w:color="auto"/>
        <w:right w:val="none" w:sz="0" w:space="0" w:color="auto"/>
      </w:divBdr>
    </w:div>
    <w:div w:id="198706933">
      <w:bodyDiv w:val="1"/>
      <w:marLeft w:val="0"/>
      <w:marRight w:val="0"/>
      <w:marTop w:val="0"/>
      <w:marBottom w:val="0"/>
      <w:divBdr>
        <w:top w:val="none" w:sz="0" w:space="0" w:color="auto"/>
        <w:left w:val="none" w:sz="0" w:space="0" w:color="auto"/>
        <w:bottom w:val="none" w:sz="0" w:space="0" w:color="auto"/>
        <w:right w:val="none" w:sz="0" w:space="0" w:color="auto"/>
      </w:divBdr>
    </w:div>
    <w:div w:id="199443661">
      <w:bodyDiv w:val="1"/>
      <w:marLeft w:val="0"/>
      <w:marRight w:val="0"/>
      <w:marTop w:val="0"/>
      <w:marBottom w:val="0"/>
      <w:divBdr>
        <w:top w:val="none" w:sz="0" w:space="0" w:color="auto"/>
        <w:left w:val="none" w:sz="0" w:space="0" w:color="auto"/>
        <w:bottom w:val="none" w:sz="0" w:space="0" w:color="auto"/>
        <w:right w:val="none" w:sz="0" w:space="0" w:color="auto"/>
      </w:divBdr>
    </w:div>
    <w:div w:id="201672556">
      <w:bodyDiv w:val="1"/>
      <w:marLeft w:val="0"/>
      <w:marRight w:val="0"/>
      <w:marTop w:val="0"/>
      <w:marBottom w:val="0"/>
      <w:divBdr>
        <w:top w:val="none" w:sz="0" w:space="0" w:color="auto"/>
        <w:left w:val="none" w:sz="0" w:space="0" w:color="auto"/>
        <w:bottom w:val="none" w:sz="0" w:space="0" w:color="auto"/>
        <w:right w:val="none" w:sz="0" w:space="0" w:color="auto"/>
      </w:divBdr>
    </w:div>
    <w:div w:id="204757410">
      <w:bodyDiv w:val="1"/>
      <w:marLeft w:val="0"/>
      <w:marRight w:val="0"/>
      <w:marTop w:val="0"/>
      <w:marBottom w:val="0"/>
      <w:divBdr>
        <w:top w:val="none" w:sz="0" w:space="0" w:color="auto"/>
        <w:left w:val="none" w:sz="0" w:space="0" w:color="auto"/>
        <w:bottom w:val="none" w:sz="0" w:space="0" w:color="auto"/>
        <w:right w:val="none" w:sz="0" w:space="0" w:color="auto"/>
      </w:divBdr>
    </w:div>
    <w:div w:id="207107671">
      <w:bodyDiv w:val="1"/>
      <w:marLeft w:val="0"/>
      <w:marRight w:val="0"/>
      <w:marTop w:val="0"/>
      <w:marBottom w:val="0"/>
      <w:divBdr>
        <w:top w:val="none" w:sz="0" w:space="0" w:color="auto"/>
        <w:left w:val="none" w:sz="0" w:space="0" w:color="auto"/>
        <w:bottom w:val="none" w:sz="0" w:space="0" w:color="auto"/>
        <w:right w:val="none" w:sz="0" w:space="0" w:color="auto"/>
      </w:divBdr>
    </w:div>
    <w:div w:id="211425824">
      <w:bodyDiv w:val="1"/>
      <w:marLeft w:val="0"/>
      <w:marRight w:val="0"/>
      <w:marTop w:val="0"/>
      <w:marBottom w:val="0"/>
      <w:divBdr>
        <w:top w:val="none" w:sz="0" w:space="0" w:color="auto"/>
        <w:left w:val="none" w:sz="0" w:space="0" w:color="auto"/>
        <w:bottom w:val="none" w:sz="0" w:space="0" w:color="auto"/>
        <w:right w:val="none" w:sz="0" w:space="0" w:color="auto"/>
      </w:divBdr>
    </w:div>
    <w:div w:id="212812174">
      <w:bodyDiv w:val="1"/>
      <w:marLeft w:val="0"/>
      <w:marRight w:val="0"/>
      <w:marTop w:val="0"/>
      <w:marBottom w:val="0"/>
      <w:divBdr>
        <w:top w:val="none" w:sz="0" w:space="0" w:color="auto"/>
        <w:left w:val="none" w:sz="0" w:space="0" w:color="auto"/>
        <w:bottom w:val="none" w:sz="0" w:space="0" w:color="auto"/>
        <w:right w:val="none" w:sz="0" w:space="0" w:color="auto"/>
      </w:divBdr>
    </w:div>
    <w:div w:id="217597016">
      <w:bodyDiv w:val="1"/>
      <w:marLeft w:val="0"/>
      <w:marRight w:val="0"/>
      <w:marTop w:val="0"/>
      <w:marBottom w:val="0"/>
      <w:divBdr>
        <w:top w:val="none" w:sz="0" w:space="0" w:color="auto"/>
        <w:left w:val="none" w:sz="0" w:space="0" w:color="auto"/>
        <w:bottom w:val="none" w:sz="0" w:space="0" w:color="auto"/>
        <w:right w:val="none" w:sz="0" w:space="0" w:color="auto"/>
      </w:divBdr>
    </w:div>
    <w:div w:id="218170933">
      <w:bodyDiv w:val="1"/>
      <w:marLeft w:val="0"/>
      <w:marRight w:val="0"/>
      <w:marTop w:val="0"/>
      <w:marBottom w:val="0"/>
      <w:divBdr>
        <w:top w:val="none" w:sz="0" w:space="0" w:color="auto"/>
        <w:left w:val="none" w:sz="0" w:space="0" w:color="auto"/>
        <w:bottom w:val="none" w:sz="0" w:space="0" w:color="auto"/>
        <w:right w:val="none" w:sz="0" w:space="0" w:color="auto"/>
      </w:divBdr>
    </w:div>
    <w:div w:id="221060076">
      <w:bodyDiv w:val="1"/>
      <w:marLeft w:val="0"/>
      <w:marRight w:val="0"/>
      <w:marTop w:val="0"/>
      <w:marBottom w:val="0"/>
      <w:divBdr>
        <w:top w:val="none" w:sz="0" w:space="0" w:color="auto"/>
        <w:left w:val="none" w:sz="0" w:space="0" w:color="auto"/>
        <w:bottom w:val="none" w:sz="0" w:space="0" w:color="auto"/>
        <w:right w:val="none" w:sz="0" w:space="0" w:color="auto"/>
      </w:divBdr>
    </w:div>
    <w:div w:id="222835966">
      <w:bodyDiv w:val="1"/>
      <w:marLeft w:val="0"/>
      <w:marRight w:val="0"/>
      <w:marTop w:val="0"/>
      <w:marBottom w:val="0"/>
      <w:divBdr>
        <w:top w:val="none" w:sz="0" w:space="0" w:color="auto"/>
        <w:left w:val="none" w:sz="0" w:space="0" w:color="auto"/>
        <w:bottom w:val="none" w:sz="0" w:space="0" w:color="auto"/>
        <w:right w:val="none" w:sz="0" w:space="0" w:color="auto"/>
      </w:divBdr>
    </w:div>
    <w:div w:id="227695772">
      <w:bodyDiv w:val="1"/>
      <w:marLeft w:val="0"/>
      <w:marRight w:val="0"/>
      <w:marTop w:val="0"/>
      <w:marBottom w:val="0"/>
      <w:divBdr>
        <w:top w:val="none" w:sz="0" w:space="0" w:color="auto"/>
        <w:left w:val="none" w:sz="0" w:space="0" w:color="auto"/>
        <w:bottom w:val="none" w:sz="0" w:space="0" w:color="auto"/>
        <w:right w:val="none" w:sz="0" w:space="0" w:color="auto"/>
      </w:divBdr>
    </w:div>
    <w:div w:id="230582763">
      <w:bodyDiv w:val="1"/>
      <w:marLeft w:val="0"/>
      <w:marRight w:val="0"/>
      <w:marTop w:val="0"/>
      <w:marBottom w:val="0"/>
      <w:divBdr>
        <w:top w:val="none" w:sz="0" w:space="0" w:color="auto"/>
        <w:left w:val="none" w:sz="0" w:space="0" w:color="auto"/>
        <w:bottom w:val="none" w:sz="0" w:space="0" w:color="auto"/>
        <w:right w:val="none" w:sz="0" w:space="0" w:color="auto"/>
      </w:divBdr>
    </w:div>
    <w:div w:id="231618748">
      <w:bodyDiv w:val="1"/>
      <w:marLeft w:val="0"/>
      <w:marRight w:val="0"/>
      <w:marTop w:val="0"/>
      <w:marBottom w:val="0"/>
      <w:divBdr>
        <w:top w:val="none" w:sz="0" w:space="0" w:color="auto"/>
        <w:left w:val="none" w:sz="0" w:space="0" w:color="auto"/>
        <w:bottom w:val="none" w:sz="0" w:space="0" w:color="auto"/>
        <w:right w:val="none" w:sz="0" w:space="0" w:color="auto"/>
      </w:divBdr>
    </w:div>
    <w:div w:id="231699688">
      <w:bodyDiv w:val="1"/>
      <w:marLeft w:val="0"/>
      <w:marRight w:val="0"/>
      <w:marTop w:val="0"/>
      <w:marBottom w:val="0"/>
      <w:divBdr>
        <w:top w:val="none" w:sz="0" w:space="0" w:color="auto"/>
        <w:left w:val="none" w:sz="0" w:space="0" w:color="auto"/>
        <w:bottom w:val="none" w:sz="0" w:space="0" w:color="auto"/>
        <w:right w:val="none" w:sz="0" w:space="0" w:color="auto"/>
      </w:divBdr>
    </w:div>
    <w:div w:id="233517562">
      <w:bodyDiv w:val="1"/>
      <w:marLeft w:val="0"/>
      <w:marRight w:val="0"/>
      <w:marTop w:val="0"/>
      <w:marBottom w:val="0"/>
      <w:divBdr>
        <w:top w:val="none" w:sz="0" w:space="0" w:color="auto"/>
        <w:left w:val="none" w:sz="0" w:space="0" w:color="auto"/>
        <w:bottom w:val="none" w:sz="0" w:space="0" w:color="auto"/>
        <w:right w:val="none" w:sz="0" w:space="0" w:color="auto"/>
      </w:divBdr>
    </w:div>
    <w:div w:id="235281507">
      <w:bodyDiv w:val="1"/>
      <w:marLeft w:val="0"/>
      <w:marRight w:val="0"/>
      <w:marTop w:val="0"/>
      <w:marBottom w:val="0"/>
      <w:divBdr>
        <w:top w:val="none" w:sz="0" w:space="0" w:color="auto"/>
        <w:left w:val="none" w:sz="0" w:space="0" w:color="auto"/>
        <w:bottom w:val="none" w:sz="0" w:space="0" w:color="auto"/>
        <w:right w:val="none" w:sz="0" w:space="0" w:color="auto"/>
      </w:divBdr>
    </w:div>
    <w:div w:id="235358442">
      <w:bodyDiv w:val="1"/>
      <w:marLeft w:val="0"/>
      <w:marRight w:val="0"/>
      <w:marTop w:val="0"/>
      <w:marBottom w:val="0"/>
      <w:divBdr>
        <w:top w:val="none" w:sz="0" w:space="0" w:color="auto"/>
        <w:left w:val="none" w:sz="0" w:space="0" w:color="auto"/>
        <w:bottom w:val="none" w:sz="0" w:space="0" w:color="auto"/>
        <w:right w:val="none" w:sz="0" w:space="0" w:color="auto"/>
      </w:divBdr>
    </w:div>
    <w:div w:id="235555809">
      <w:bodyDiv w:val="1"/>
      <w:marLeft w:val="0"/>
      <w:marRight w:val="0"/>
      <w:marTop w:val="0"/>
      <w:marBottom w:val="0"/>
      <w:divBdr>
        <w:top w:val="none" w:sz="0" w:space="0" w:color="auto"/>
        <w:left w:val="none" w:sz="0" w:space="0" w:color="auto"/>
        <w:bottom w:val="none" w:sz="0" w:space="0" w:color="auto"/>
        <w:right w:val="none" w:sz="0" w:space="0" w:color="auto"/>
      </w:divBdr>
    </w:div>
    <w:div w:id="236133316">
      <w:bodyDiv w:val="1"/>
      <w:marLeft w:val="0"/>
      <w:marRight w:val="0"/>
      <w:marTop w:val="0"/>
      <w:marBottom w:val="0"/>
      <w:divBdr>
        <w:top w:val="none" w:sz="0" w:space="0" w:color="auto"/>
        <w:left w:val="none" w:sz="0" w:space="0" w:color="auto"/>
        <w:bottom w:val="none" w:sz="0" w:space="0" w:color="auto"/>
        <w:right w:val="none" w:sz="0" w:space="0" w:color="auto"/>
      </w:divBdr>
    </w:div>
    <w:div w:id="236214519">
      <w:bodyDiv w:val="1"/>
      <w:marLeft w:val="0"/>
      <w:marRight w:val="0"/>
      <w:marTop w:val="0"/>
      <w:marBottom w:val="0"/>
      <w:divBdr>
        <w:top w:val="none" w:sz="0" w:space="0" w:color="auto"/>
        <w:left w:val="none" w:sz="0" w:space="0" w:color="auto"/>
        <w:bottom w:val="none" w:sz="0" w:space="0" w:color="auto"/>
        <w:right w:val="none" w:sz="0" w:space="0" w:color="auto"/>
      </w:divBdr>
    </w:div>
    <w:div w:id="236404945">
      <w:bodyDiv w:val="1"/>
      <w:marLeft w:val="0"/>
      <w:marRight w:val="0"/>
      <w:marTop w:val="0"/>
      <w:marBottom w:val="0"/>
      <w:divBdr>
        <w:top w:val="none" w:sz="0" w:space="0" w:color="auto"/>
        <w:left w:val="none" w:sz="0" w:space="0" w:color="auto"/>
        <w:bottom w:val="none" w:sz="0" w:space="0" w:color="auto"/>
        <w:right w:val="none" w:sz="0" w:space="0" w:color="auto"/>
      </w:divBdr>
    </w:div>
    <w:div w:id="243338657">
      <w:bodyDiv w:val="1"/>
      <w:marLeft w:val="0"/>
      <w:marRight w:val="0"/>
      <w:marTop w:val="0"/>
      <w:marBottom w:val="0"/>
      <w:divBdr>
        <w:top w:val="none" w:sz="0" w:space="0" w:color="auto"/>
        <w:left w:val="none" w:sz="0" w:space="0" w:color="auto"/>
        <w:bottom w:val="none" w:sz="0" w:space="0" w:color="auto"/>
        <w:right w:val="none" w:sz="0" w:space="0" w:color="auto"/>
      </w:divBdr>
    </w:div>
    <w:div w:id="243804596">
      <w:bodyDiv w:val="1"/>
      <w:marLeft w:val="0"/>
      <w:marRight w:val="0"/>
      <w:marTop w:val="0"/>
      <w:marBottom w:val="0"/>
      <w:divBdr>
        <w:top w:val="none" w:sz="0" w:space="0" w:color="auto"/>
        <w:left w:val="none" w:sz="0" w:space="0" w:color="auto"/>
        <w:bottom w:val="none" w:sz="0" w:space="0" w:color="auto"/>
        <w:right w:val="none" w:sz="0" w:space="0" w:color="auto"/>
      </w:divBdr>
    </w:div>
    <w:div w:id="244996509">
      <w:bodyDiv w:val="1"/>
      <w:marLeft w:val="0"/>
      <w:marRight w:val="0"/>
      <w:marTop w:val="0"/>
      <w:marBottom w:val="0"/>
      <w:divBdr>
        <w:top w:val="none" w:sz="0" w:space="0" w:color="auto"/>
        <w:left w:val="none" w:sz="0" w:space="0" w:color="auto"/>
        <w:bottom w:val="none" w:sz="0" w:space="0" w:color="auto"/>
        <w:right w:val="none" w:sz="0" w:space="0" w:color="auto"/>
      </w:divBdr>
    </w:div>
    <w:div w:id="250702347">
      <w:bodyDiv w:val="1"/>
      <w:marLeft w:val="0"/>
      <w:marRight w:val="0"/>
      <w:marTop w:val="0"/>
      <w:marBottom w:val="0"/>
      <w:divBdr>
        <w:top w:val="none" w:sz="0" w:space="0" w:color="auto"/>
        <w:left w:val="none" w:sz="0" w:space="0" w:color="auto"/>
        <w:bottom w:val="none" w:sz="0" w:space="0" w:color="auto"/>
        <w:right w:val="none" w:sz="0" w:space="0" w:color="auto"/>
      </w:divBdr>
    </w:div>
    <w:div w:id="251204322">
      <w:bodyDiv w:val="1"/>
      <w:marLeft w:val="0"/>
      <w:marRight w:val="0"/>
      <w:marTop w:val="0"/>
      <w:marBottom w:val="0"/>
      <w:divBdr>
        <w:top w:val="none" w:sz="0" w:space="0" w:color="auto"/>
        <w:left w:val="none" w:sz="0" w:space="0" w:color="auto"/>
        <w:bottom w:val="none" w:sz="0" w:space="0" w:color="auto"/>
        <w:right w:val="none" w:sz="0" w:space="0" w:color="auto"/>
      </w:divBdr>
    </w:div>
    <w:div w:id="251427704">
      <w:bodyDiv w:val="1"/>
      <w:marLeft w:val="0"/>
      <w:marRight w:val="0"/>
      <w:marTop w:val="0"/>
      <w:marBottom w:val="0"/>
      <w:divBdr>
        <w:top w:val="none" w:sz="0" w:space="0" w:color="auto"/>
        <w:left w:val="none" w:sz="0" w:space="0" w:color="auto"/>
        <w:bottom w:val="none" w:sz="0" w:space="0" w:color="auto"/>
        <w:right w:val="none" w:sz="0" w:space="0" w:color="auto"/>
      </w:divBdr>
    </w:div>
    <w:div w:id="251747085">
      <w:bodyDiv w:val="1"/>
      <w:marLeft w:val="0"/>
      <w:marRight w:val="0"/>
      <w:marTop w:val="0"/>
      <w:marBottom w:val="0"/>
      <w:divBdr>
        <w:top w:val="none" w:sz="0" w:space="0" w:color="auto"/>
        <w:left w:val="none" w:sz="0" w:space="0" w:color="auto"/>
        <w:bottom w:val="none" w:sz="0" w:space="0" w:color="auto"/>
        <w:right w:val="none" w:sz="0" w:space="0" w:color="auto"/>
      </w:divBdr>
    </w:div>
    <w:div w:id="256257087">
      <w:bodyDiv w:val="1"/>
      <w:marLeft w:val="0"/>
      <w:marRight w:val="0"/>
      <w:marTop w:val="0"/>
      <w:marBottom w:val="0"/>
      <w:divBdr>
        <w:top w:val="none" w:sz="0" w:space="0" w:color="auto"/>
        <w:left w:val="none" w:sz="0" w:space="0" w:color="auto"/>
        <w:bottom w:val="none" w:sz="0" w:space="0" w:color="auto"/>
        <w:right w:val="none" w:sz="0" w:space="0" w:color="auto"/>
      </w:divBdr>
    </w:div>
    <w:div w:id="261766227">
      <w:bodyDiv w:val="1"/>
      <w:marLeft w:val="0"/>
      <w:marRight w:val="0"/>
      <w:marTop w:val="0"/>
      <w:marBottom w:val="0"/>
      <w:divBdr>
        <w:top w:val="none" w:sz="0" w:space="0" w:color="auto"/>
        <w:left w:val="none" w:sz="0" w:space="0" w:color="auto"/>
        <w:bottom w:val="none" w:sz="0" w:space="0" w:color="auto"/>
        <w:right w:val="none" w:sz="0" w:space="0" w:color="auto"/>
      </w:divBdr>
    </w:div>
    <w:div w:id="265618229">
      <w:bodyDiv w:val="1"/>
      <w:marLeft w:val="0"/>
      <w:marRight w:val="0"/>
      <w:marTop w:val="0"/>
      <w:marBottom w:val="0"/>
      <w:divBdr>
        <w:top w:val="none" w:sz="0" w:space="0" w:color="auto"/>
        <w:left w:val="none" w:sz="0" w:space="0" w:color="auto"/>
        <w:bottom w:val="none" w:sz="0" w:space="0" w:color="auto"/>
        <w:right w:val="none" w:sz="0" w:space="0" w:color="auto"/>
      </w:divBdr>
    </w:div>
    <w:div w:id="267277508">
      <w:bodyDiv w:val="1"/>
      <w:marLeft w:val="0"/>
      <w:marRight w:val="0"/>
      <w:marTop w:val="0"/>
      <w:marBottom w:val="0"/>
      <w:divBdr>
        <w:top w:val="none" w:sz="0" w:space="0" w:color="auto"/>
        <w:left w:val="none" w:sz="0" w:space="0" w:color="auto"/>
        <w:bottom w:val="none" w:sz="0" w:space="0" w:color="auto"/>
        <w:right w:val="none" w:sz="0" w:space="0" w:color="auto"/>
      </w:divBdr>
    </w:div>
    <w:div w:id="268583939">
      <w:bodyDiv w:val="1"/>
      <w:marLeft w:val="0"/>
      <w:marRight w:val="0"/>
      <w:marTop w:val="0"/>
      <w:marBottom w:val="0"/>
      <w:divBdr>
        <w:top w:val="none" w:sz="0" w:space="0" w:color="auto"/>
        <w:left w:val="none" w:sz="0" w:space="0" w:color="auto"/>
        <w:bottom w:val="none" w:sz="0" w:space="0" w:color="auto"/>
        <w:right w:val="none" w:sz="0" w:space="0" w:color="auto"/>
      </w:divBdr>
    </w:div>
    <w:div w:id="268584498">
      <w:bodyDiv w:val="1"/>
      <w:marLeft w:val="0"/>
      <w:marRight w:val="0"/>
      <w:marTop w:val="0"/>
      <w:marBottom w:val="0"/>
      <w:divBdr>
        <w:top w:val="none" w:sz="0" w:space="0" w:color="auto"/>
        <w:left w:val="none" w:sz="0" w:space="0" w:color="auto"/>
        <w:bottom w:val="none" w:sz="0" w:space="0" w:color="auto"/>
        <w:right w:val="none" w:sz="0" w:space="0" w:color="auto"/>
      </w:divBdr>
    </w:div>
    <w:div w:id="269819044">
      <w:bodyDiv w:val="1"/>
      <w:marLeft w:val="0"/>
      <w:marRight w:val="0"/>
      <w:marTop w:val="0"/>
      <w:marBottom w:val="0"/>
      <w:divBdr>
        <w:top w:val="none" w:sz="0" w:space="0" w:color="auto"/>
        <w:left w:val="none" w:sz="0" w:space="0" w:color="auto"/>
        <w:bottom w:val="none" w:sz="0" w:space="0" w:color="auto"/>
        <w:right w:val="none" w:sz="0" w:space="0" w:color="auto"/>
      </w:divBdr>
    </w:div>
    <w:div w:id="271209901">
      <w:bodyDiv w:val="1"/>
      <w:marLeft w:val="0"/>
      <w:marRight w:val="0"/>
      <w:marTop w:val="0"/>
      <w:marBottom w:val="0"/>
      <w:divBdr>
        <w:top w:val="none" w:sz="0" w:space="0" w:color="auto"/>
        <w:left w:val="none" w:sz="0" w:space="0" w:color="auto"/>
        <w:bottom w:val="none" w:sz="0" w:space="0" w:color="auto"/>
        <w:right w:val="none" w:sz="0" w:space="0" w:color="auto"/>
      </w:divBdr>
    </w:div>
    <w:div w:id="272858037">
      <w:bodyDiv w:val="1"/>
      <w:marLeft w:val="0"/>
      <w:marRight w:val="0"/>
      <w:marTop w:val="0"/>
      <w:marBottom w:val="0"/>
      <w:divBdr>
        <w:top w:val="none" w:sz="0" w:space="0" w:color="auto"/>
        <w:left w:val="none" w:sz="0" w:space="0" w:color="auto"/>
        <w:bottom w:val="none" w:sz="0" w:space="0" w:color="auto"/>
        <w:right w:val="none" w:sz="0" w:space="0" w:color="auto"/>
      </w:divBdr>
    </w:div>
    <w:div w:id="273025499">
      <w:bodyDiv w:val="1"/>
      <w:marLeft w:val="0"/>
      <w:marRight w:val="0"/>
      <w:marTop w:val="0"/>
      <w:marBottom w:val="0"/>
      <w:divBdr>
        <w:top w:val="none" w:sz="0" w:space="0" w:color="auto"/>
        <w:left w:val="none" w:sz="0" w:space="0" w:color="auto"/>
        <w:bottom w:val="none" w:sz="0" w:space="0" w:color="auto"/>
        <w:right w:val="none" w:sz="0" w:space="0" w:color="auto"/>
      </w:divBdr>
    </w:div>
    <w:div w:id="273485447">
      <w:bodyDiv w:val="1"/>
      <w:marLeft w:val="0"/>
      <w:marRight w:val="0"/>
      <w:marTop w:val="0"/>
      <w:marBottom w:val="0"/>
      <w:divBdr>
        <w:top w:val="none" w:sz="0" w:space="0" w:color="auto"/>
        <w:left w:val="none" w:sz="0" w:space="0" w:color="auto"/>
        <w:bottom w:val="none" w:sz="0" w:space="0" w:color="auto"/>
        <w:right w:val="none" w:sz="0" w:space="0" w:color="auto"/>
      </w:divBdr>
    </w:div>
    <w:div w:id="273682723">
      <w:bodyDiv w:val="1"/>
      <w:marLeft w:val="0"/>
      <w:marRight w:val="0"/>
      <w:marTop w:val="0"/>
      <w:marBottom w:val="0"/>
      <w:divBdr>
        <w:top w:val="none" w:sz="0" w:space="0" w:color="auto"/>
        <w:left w:val="none" w:sz="0" w:space="0" w:color="auto"/>
        <w:bottom w:val="none" w:sz="0" w:space="0" w:color="auto"/>
        <w:right w:val="none" w:sz="0" w:space="0" w:color="auto"/>
      </w:divBdr>
    </w:div>
    <w:div w:id="274363184">
      <w:bodyDiv w:val="1"/>
      <w:marLeft w:val="0"/>
      <w:marRight w:val="0"/>
      <w:marTop w:val="0"/>
      <w:marBottom w:val="0"/>
      <w:divBdr>
        <w:top w:val="none" w:sz="0" w:space="0" w:color="auto"/>
        <w:left w:val="none" w:sz="0" w:space="0" w:color="auto"/>
        <w:bottom w:val="none" w:sz="0" w:space="0" w:color="auto"/>
        <w:right w:val="none" w:sz="0" w:space="0" w:color="auto"/>
      </w:divBdr>
    </w:div>
    <w:div w:id="275722401">
      <w:bodyDiv w:val="1"/>
      <w:marLeft w:val="0"/>
      <w:marRight w:val="0"/>
      <w:marTop w:val="0"/>
      <w:marBottom w:val="0"/>
      <w:divBdr>
        <w:top w:val="none" w:sz="0" w:space="0" w:color="auto"/>
        <w:left w:val="none" w:sz="0" w:space="0" w:color="auto"/>
        <w:bottom w:val="none" w:sz="0" w:space="0" w:color="auto"/>
        <w:right w:val="none" w:sz="0" w:space="0" w:color="auto"/>
      </w:divBdr>
    </w:div>
    <w:div w:id="275873461">
      <w:bodyDiv w:val="1"/>
      <w:marLeft w:val="0"/>
      <w:marRight w:val="0"/>
      <w:marTop w:val="0"/>
      <w:marBottom w:val="0"/>
      <w:divBdr>
        <w:top w:val="none" w:sz="0" w:space="0" w:color="auto"/>
        <w:left w:val="none" w:sz="0" w:space="0" w:color="auto"/>
        <w:bottom w:val="none" w:sz="0" w:space="0" w:color="auto"/>
        <w:right w:val="none" w:sz="0" w:space="0" w:color="auto"/>
      </w:divBdr>
    </w:div>
    <w:div w:id="276527625">
      <w:bodyDiv w:val="1"/>
      <w:marLeft w:val="0"/>
      <w:marRight w:val="0"/>
      <w:marTop w:val="0"/>
      <w:marBottom w:val="0"/>
      <w:divBdr>
        <w:top w:val="none" w:sz="0" w:space="0" w:color="auto"/>
        <w:left w:val="none" w:sz="0" w:space="0" w:color="auto"/>
        <w:bottom w:val="none" w:sz="0" w:space="0" w:color="auto"/>
        <w:right w:val="none" w:sz="0" w:space="0" w:color="auto"/>
      </w:divBdr>
    </w:div>
    <w:div w:id="276908641">
      <w:bodyDiv w:val="1"/>
      <w:marLeft w:val="0"/>
      <w:marRight w:val="0"/>
      <w:marTop w:val="0"/>
      <w:marBottom w:val="0"/>
      <w:divBdr>
        <w:top w:val="none" w:sz="0" w:space="0" w:color="auto"/>
        <w:left w:val="none" w:sz="0" w:space="0" w:color="auto"/>
        <w:bottom w:val="none" w:sz="0" w:space="0" w:color="auto"/>
        <w:right w:val="none" w:sz="0" w:space="0" w:color="auto"/>
      </w:divBdr>
    </w:div>
    <w:div w:id="279460702">
      <w:bodyDiv w:val="1"/>
      <w:marLeft w:val="0"/>
      <w:marRight w:val="0"/>
      <w:marTop w:val="0"/>
      <w:marBottom w:val="0"/>
      <w:divBdr>
        <w:top w:val="none" w:sz="0" w:space="0" w:color="auto"/>
        <w:left w:val="none" w:sz="0" w:space="0" w:color="auto"/>
        <w:bottom w:val="none" w:sz="0" w:space="0" w:color="auto"/>
        <w:right w:val="none" w:sz="0" w:space="0" w:color="auto"/>
      </w:divBdr>
    </w:div>
    <w:div w:id="279648959">
      <w:bodyDiv w:val="1"/>
      <w:marLeft w:val="0"/>
      <w:marRight w:val="0"/>
      <w:marTop w:val="0"/>
      <w:marBottom w:val="0"/>
      <w:divBdr>
        <w:top w:val="none" w:sz="0" w:space="0" w:color="auto"/>
        <w:left w:val="none" w:sz="0" w:space="0" w:color="auto"/>
        <w:bottom w:val="none" w:sz="0" w:space="0" w:color="auto"/>
        <w:right w:val="none" w:sz="0" w:space="0" w:color="auto"/>
      </w:divBdr>
    </w:div>
    <w:div w:id="280965175">
      <w:bodyDiv w:val="1"/>
      <w:marLeft w:val="0"/>
      <w:marRight w:val="0"/>
      <w:marTop w:val="0"/>
      <w:marBottom w:val="0"/>
      <w:divBdr>
        <w:top w:val="none" w:sz="0" w:space="0" w:color="auto"/>
        <w:left w:val="none" w:sz="0" w:space="0" w:color="auto"/>
        <w:bottom w:val="none" w:sz="0" w:space="0" w:color="auto"/>
        <w:right w:val="none" w:sz="0" w:space="0" w:color="auto"/>
      </w:divBdr>
    </w:div>
    <w:div w:id="281302674">
      <w:bodyDiv w:val="1"/>
      <w:marLeft w:val="0"/>
      <w:marRight w:val="0"/>
      <w:marTop w:val="0"/>
      <w:marBottom w:val="0"/>
      <w:divBdr>
        <w:top w:val="none" w:sz="0" w:space="0" w:color="auto"/>
        <w:left w:val="none" w:sz="0" w:space="0" w:color="auto"/>
        <w:bottom w:val="none" w:sz="0" w:space="0" w:color="auto"/>
        <w:right w:val="none" w:sz="0" w:space="0" w:color="auto"/>
      </w:divBdr>
    </w:div>
    <w:div w:id="287785656">
      <w:bodyDiv w:val="1"/>
      <w:marLeft w:val="0"/>
      <w:marRight w:val="0"/>
      <w:marTop w:val="0"/>
      <w:marBottom w:val="0"/>
      <w:divBdr>
        <w:top w:val="none" w:sz="0" w:space="0" w:color="auto"/>
        <w:left w:val="none" w:sz="0" w:space="0" w:color="auto"/>
        <w:bottom w:val="none" w:sz="0" w:space="0" w:color="auto"/>
        <w:right w:val="none" w:sz="0" w:space="0" w:color="auto"/>
      </w:divBdr>
    </w:div>
    <w:div w:id="291373456">
      <w:bodyDiv w:val="1"/>
      <w:marLeft w:val="0"/>
      <w:marRight w:val="0"/>
      <w:marTop w:val="0"/>
      <w:marBottom w:val="0"/>
      <w:divBdr>
        <w:top w:val="none" w:sz="0" w:space="0" w:color="auto"/>
        <w:left w:val="none" w:sz="0" w:space="0" w:color="auto"/>
        <w:bottom w:val="none" w:sz="0" w:space="0" w:color="auto"/>
        <w:right w:val="none" w:sz="0" w:space="0" w:color="auto"/>
      </w:divBdr>
    </w:div>
    <w:div w:id="295646931">
      <w:bodyDiv w:val="1"/>
      <w:marLeft w:val="0"/>
      <w:marRight w:val="0"/>
      <w:marTop w:val="0"/>
      <w:marBottom w:val="0"/>
      <w:divBdr>
        <w:top w:val="none" w:sz="0" w:space="0" w:color="auto"/>
        <w:left w:val="none" w:sz="0" w:space="0" w:color="auto"/>
        <w:bottom w:val="none" w:sz="0" w:space="0" w:color="auto"/>
        <w:right w:val="none" w:sz="0" w:space="0" w:color="auto"/>
      </w:divBdr>
    </w:div>
    <w:div w:id="303969181">
      <w:bodyDiv w:val="1"/>
      <w:marLeft w:val="0"/>
      <w:marRight w:val="0"/>
      <w:marTop w:val="0"/>
      <w:marBottom w:val="0"/>
      <w:divBdr>
        <w:top w:val="none" w:sz="0" w:space="0" w:color="auto"/>
        <w:left w:val="none" w:sz="0" w:space="0" w:color="auto"/>
        <w:bottom w:val="none" w:sz="0" w:space="0" w:color="auto"/>
        <w:right w:val="none" w:sz="0" w:space="0" w:color="auto"/>
      </w:divBdr>
    </w:div>
    <w:div w:id="306320143">
      <w:bodyDiv w:val="1"/>
      <w:marLeft w:val="0"/>
      <w:marRight w:val="0"/>
      <w:marTop w:val="0"/>
      <w:marBottom w:val="0"/>
      <w:divBdr>
        <w:top w:val="none" w:sz="0" w:space="0" w:color="auto"/>
        <w:left w:val="none" w:sz="0" w:space="0" w:color="auto"/>
        <w:bottom w:val="none" w:sz="0" w:space="0" w:color="auto"/>
        <w:right w:val="none" w:sz="0" w:space="0" w:color="auto"/>
      </w:divBdr>
    </w:div>
    <w:div w:id="307325913">
      <w:bodyDiv w:val="1"/>
      <w:marLeft w:val="0"/>
      <w:marRight w:val="0"/>
      <w:marTop w:val="0"/>
      <w:marBottom w:val="0"/>
      <w:divBdr>
        <w:top w:val="none" w:sz="0" w:space="0" w:color="auto"/>
        <w:left w:val="none" w:sz="0" w:space="0" w:color="auto"/>
        <w:bottom w:val="none" w:sz="0" w:space="0" w:color="auto"/>
        <w:right w:val="none" w:sz="0" w:space="0" w:color="auto"/>
      </w:divBdr>
    </w:div>
    <w:div w:id="308483166">
      <w:bodyDiv w:val="1"/>
      <w:marLeft w:val="0"/>
      <w:marRight w:val="0"/>
      <w:marTop w:val="0"/>
      <w:marBottom w:val="0"/>
      <w:divBdr>
        <w:top w:val="none" w:sz="0" w:space="0" w:color="auto"/>
        <w:left w:val="none" w:sz="0" w:space="0" w:color="auto"/>
        <w:bottom w:val="none" w:sz="0" w:space="0" w:color="auto"/>
        <w:right w:val="none" w:sz="0" w:space="0" w:color="auto"/>
      </w:divBdr>
    </w:div>
    <w:div w:id="314266893">
      <w:bodyDiv w:val="1"/>
      <w:marLeft w:val="0"/>
      <w:marRight w:val="0"/>
      <w:marTop w:val="0"/>
      <w:marBottom w:val="0"/>
      <w:divBdr>
        <w:top w:val="none" w:sz="0" w:space="0" w:color="auto"/>
        <w:left w:val="none" w:sz="0" w:space="0" w:color="auto"/>
        <w:bottom w:val="none" w:sz="0" w:space="0" w:color="auto"/>
        <w:right w:val="none" w:sz="0" w:space="0" w:color="auto"/>
      </w:divBdr>
    </w:div>
    <w:div w:id="314535837">
      <w:bodyDiv w:val="1"/>
      <w:marLeft w:val="0"/>
      <w:marRight w:val="0"/>
      <w:marTop w:val="0"/>
      <w:marBottom w:val="0"/>
      <w:divBdr>
        <w:top w:val="none" w:sz="0" w:space="0" w:color="auto"/>
        <w:left w:val="none" w:sz="0" w:space="0" w:color="auto"/>
        <w:bottom w:val="none" w:sz="0" w:space="0" w:color="auto"/>
        <w:right w:val="none" w:sz="0" w:space="0" w:color="auto"/>
      </w:divBdr>
    </w:div>
    <w:div w:id="317853748">
      <w:bodyDiv w:val="1"/>
      <w:marLeft w:val="0"/>
      <w:marRight w:val="0"/>
      <w:marTop w:val="0"/>
      <w:marBottom w:val="0"/>
      <w:divBdr>
        <w:top w:val="none" w:sz="0" w:space="0" w:color="auto"/>
        <w:left w:val="none" w:sz="0" w:space="0" w:color="auto"/>
        <w:bottom w:val="none" w:sz="0" w:space="0" w:color="auto"/>
        <w:right w:val="none" w:sz="0" w:space="0" w:color="auto"/>
      </w:divBdr>
    </w:div>
    <w:div w:id="329140036">
      <w:bodyDiv w:val="1"/>
      <w:marLeft w:val="0"/>
      <w:marRight w:val="0"/>
      <w:marTop w:val="0"/>
      <w:marBottom w:val="0"/>
      <w:divBdr>
        <w:top w:val="none" w:sz="0" w:space="0" w:color="auto"/>
        <w:left w:val="none" w:sz="0" w:space="0" w:color="auto"/>
        <w:bottom w:val="none" w:sz="0" w:space="0" w:color="auto"/>
        <w:right w:val="none" w:sz="0" w:space="0" w:color="auto"/>
      </w:divBdr>
    </w:div>
    <w:div w:id="332032003">
      <w:bodyDiv w:val="1"/>
      <w:marLeft w:val="0"/>
      <w:marRight w:val="0"/>
      <w:marTop w:val="0"/>
      <w:marBottom w:val="0"/>
      <w:divBdr>
        <w:top w:val="none" w:sz="0" w:space="0" w:color="auto"/>
        <w:left w:val="none" w:sz="0" w:space="0" w:color="auto"/>
        <w:bottom w:val="none" w:sz="0" w:space="0" w:color="auto"/>
        <w:right w:val="none" w:sz="0" w:space="0" w:color="auto"/>
      </w:divBdr>
    </w:div>
    <w:div w:id="332726383">
      <w:bodyDiv w:val="1"/>
      <w:marLeft w:val="0"/>
      <w:marRight w:val="0"/>
      <w:marTop w:val="0"/>
      <w:marBottom w:val="0"/>
      <w:divBdr>
        <w:top w:val="none" w:sz="0" w:space="0" w:color="auto"/>
        <w:left w:val="none" w:sz="0" w:space="0" w:color="auto"/>
        <w:bottom w:val="none" w:sz="0" w:space="0" w:color="auto"/>
        <w:right w:val="none" w:sz="0" w:space="0" w:color="auto"/>
      </w:divBdr>
    </w:div>
    <w:div w:id="333647337">
      <w:bodyDiv w:val="1"/>
      <w:marLeft w:val="0"/>
      <w:marRight w:val="0"/>
      <w:marTop w:val="0"/>
      <w:marBottom w:val="0"/>
      <w:divBdr>
        <w:top w:val="none" w:sz="0" w:space="0" w:color="auto"/>
        <w:left w:val="none" w:sz="0" w:space="0" w:color="auto"/>
        <w:bottom w:val="none" w:sz="0" w:space="0" w:color="auto"/>
        <w:right w:val="none" w:sz="0" w:space="0" w:color="auto"/>
      </w:divBdr>
    </w:div>
    <w:div w:id="334309281">
      <w:bodyDiv w:val="1"/>
      <w:marLeft w:val="0"/>
      <w:marRight w:val="0"/>
      <w:marTop w:val="0"/>
      <w:marBottom w:val="0"/>
      <w:divBdr>
        <w:top w:val="none" w:sz="0" w:space="0" w:color="auto"/>
        <w:left w:val="none" w:sz="0" w:space="0" w:color="auto"/>
        <w:bottom w:val="none" w:sz="0" w:space="0" w:color="auto"/>
        <w:right w:val="none" w:sz="0" w:space="0" w:color="auto"/>
      </w:divBdr>
    </w:div>
    <w:div w:id="337318226">
      <w:bodyDiv w:val="1"/>
      <w:marLeft w:val="0"/>
      <w:marRight w:val="0"/>
      <w:marTop w:val="0"/>
      <w:marBottom w:val="0"/>
      <w:divBdr>
        <w:top w:val="none" w:sz="0" w:space="0" w:color="auto"/>
        <w:left w:val="none" w:sz="0" w:space="0" w:color="auto"/>
        <w:bottom w:val="none" w:sz="0" w:space="0" w:color="auto"/>
        <w:right w:val="none" w:sz="0" w:space="0" w:color="auto"/>
      </w:divBdr>
    </w:div>
    <w:div w:id="338236476">
      <w:bodyDiv w:val="1"/>
      <w:marLeft w:val="0"/>
      <w:marRight w:val="0"/>
      <w:marTop w:val="0"/>
      <w:marBottom w:val="0"/>
      <w:divBdr>
        <w:top w:val="none" w:sz="0" w:space="0" w:color="auto"/>
        <w:left w:val="none" w:sz="0" w:space="0" w:color="auto"/>
        <w:bottom w:val="none" w:sz="0" w:space="0" w:color="auto"/>
        <w:right w:val="none" w:sz="0" w:space="0" w:color="auto"/>
      </w:divBdr>
    </w:div>
    <w:div w:id="342360752">
      <w:bodyDiv w:val="1"/>
      <w:marLeft w:val="0"/>
      <w:marRight w:val="0"/>
      <w:marTop w:val="0"/>
      <w:marBottom w:val="0"/>
      <w:divBdr>
        <w:top w:val="none" w:sz="0" w:space="0" w:color="auto"/>
        <w:left w:val="none" w:sz="0" w:space="0" w:color="auto"/>
        <w:bottom w:val="none" w:sz="0" w:space="0" w:color="auto"/>
        <w:right w:val="none" w:sz="0" w:space="0" w:color="auto"/>
      </w:divBdr>
    </w:div>
    <w:div w:id="342785134">
      <w:bodyDiv w:val="1"/>
      <w:marLeft w:val="0"/>
      <w:marRight w:val="0"/>
      <w:marTop w:val="0"/>
      <w:marBottom w:val="0"/>
      <w:divBdr>
        <w:top w:val="none" w:sz="0" w:space="0" w:color="auto"/>
        <w:left w:val="none" w:sz="0" w:space="0" w:color="auto"/>
        <w:bottom w:val="none" w:sz="0" w:space="0" w:color="auto"/>
        <w:right w:val="none" w:sz="0" w:space="0" w:color="auto"/>
      </w:divBdr>
    </w:div>
    <w:div w:id="347215259">
      <w:bodyDiv w:val="1"/>
      <w:marLeft w:val="0"/>
      <w:marRight w:val="0"/>
      <w:marTop w:val="0"/>
      <w:marBottom w:val="0"/>
      <w:divBdr>
        <w:top w:val="none" w:sz="0" w:space="0" w:color="auto"/>
        <w:left w:val="none" w:sz="0" w:space="0" w:color="auto"/>
        <w:bottom w:val="none" w:sz="0" w:space="0" w:color="auto"/>
        <w:right w:val="none" w:sz="0" w:space="0" w:color="auto"/>
      </w:divBdr>
    </w:div>
    <w:div w:id="348720958">
      <w:bodyDiv w:val="1"/>
      <w:marLeft w:val="0"/>
      <w:marRight w:val="0"/>
      <w:marTop w:val="0"/>
      <w:marBottom w:val="0"/>
      <w:divBdr>
        <w:top w:val="none" w:sz="0" w:space="0" w:color="auto"/>
        <w:left w:val="none" w:sz="0" w:space="0" w:color="auto"/>
        <w:bottom w:val="none" w:sz="0" w:space="0" w:color="auto"/>
        <w:right w:val="none" w:sz="0" w:space="0" w:color="auto"/>
      </w:divBdr>
    </w:div>
    <w:div w:id="353767295">
      <w:bodyDiv w:val="1"/>
      <w:marLeft w:val="0"/>
      <w:marRight w:val="0"/>
      <w:marTop w:val="0"/>
      <w:marBottom w:val="0"/>
      <w:divBdr>
        <w:top w:val="none" w:sz="0" w:space="0" w:color="auto"/>
        <w:left w:val="none" w:sz="0" w:space="0" w:color="auto"/>
        <w:bottom w:val="none" w:sz="0" w:space="0" w:color="auto"/>
        <w:right w:val="none" w:sz="0" w:space="0" w:color="auto"/>
      </w:divBdr>
    </w:div>
    <w:div w:id="360594097">
      <w:bodyDiv w:val="1"/>
      <w:marLeft w:val="0"/>
      <w:marRight w:val="0"/>
      <w:marTop w:val="0"/>
      <w:marBottom w:val="0"/>
      <w:divBdr>
        <w:top w:val="none" w:sz="0" w:space="0" w:color="auto"/>
        <w:left w:val="none" w:sz="0" w:space="0" w:color="auto"/>
        <w:bottom w:val="none" w:sz="0" w:space="0" w:color="auto"/>
        <w:right w:val="none" w:sz="0" w:space="0" w:color="auto"/>
      </w:divBdr>
    </w:div>
    <w:div w:id="360866703">
      <w:bodyDiv w:val="1"/>
      <w:marLeft w:val="0"/>
      <w:marRight w:val="0"/>
      <w:marTop w:val="0"/>
      <w:marBottom w:val="0"/>
      <w:divBdr>
        <w:top w:val="none" w:sz="0" w:space="0" w:color="auto"/>
        <w:left w:val="none" w:sz="0" w:space="0" w:color="auto"/>
        <w:bottom w:val="none" w:sz="0" w:space="0" w:color="auto"/>
        <w:right w:val="none" w:sz="0" w:space="0" w:color="auto"/>
      </w:divBdr>
    </w:div>
    <w:div w:id="360906989">
      <w:bodyDiv w:val="1"/>
      <w:marLeft w:val="0"/>
      <w:marRight w:val="0"/>
      <w:marTop w:val="0"/>
      <w:marBottom w:val="0"/>
      <w:divBdr>
        <w:top w:val="none" w:sz="0" w:space="0" w:color="auto"/>
        <w:left w:val="none" w:sz="0" w:space="0" w:color="auto"/>
        <w:bottom w:val="none" w:sz="0" w:space="0" w:color="auto"/>
        <w:right w:val="none" w:sz="0" w:space="0" w:color="auto"/>
      </w:divBdr>
    </w:div>
    <w:div w:id="363407634">
      <w:bodyDiv w:val="1"/>
      <w:marLeft w:val="0"/>
      <w:marRight w:val="0"/>
      <w:marTop w:val="0"/>
      <w:marBottom w:val="0"/>
      <w:divBdr>
        <w:top w:val="none" w:sz="0" w:space="0" w:color="auto"/>
        <w:left w:val="none" w:sz="0" w:space="0" w:color="auto"/>
        <w:bottom w:val="none" w:sz="0" w:space="0" w:color="auto"/>
        <w:right w:val="none" w:sz="0" w:space="0" w:color="auto"/>
      </w:divBdr>
    </w:div>
    <w:div w:id="363751033">
      <w:bodyDiv w:val="1"/>
      <w:marLeft w:val="0"/>
      <w:marRight w:val="0"/>
      <w:marTop w:val="0"/>
      <w:marBottom w:val="0"/>
      <w:divBdr>
        <w:top w:val="none" w:sz="0" w:space="0" w:color="auto"/>
        <w:left w:val="none" w:sz="0" w:space="0" w:color="auto"/>
        <w:bottom w:val="none" w:sz="0" w:space="0" w:color="auto"/>
        <w:right w:val="none" w:sz="0" w:space="0" w:color="auto"/>
      </w:divBdr>
    </w:div>
    <w:div w:id="367149868">
      <w:bodyDiv w:val="1"/>
      <w:marLeft w:val="0"/>
      <w:marRight w:val="0"/>
      <w:marTop w:val="0"/>
      <w:marBottom w:val="0"/>
      <w:divBdr>
        <w:top w:val="none" w:sz="0" w:space="0" w:color="auto"/>
        <w:left w:val="none" w:sz="0" w:space="0" w:color="auto"/>
        <w:bottom w:val="none" w:sz="0" w:space="0" w:color="auto"/>
        <w:right w:val="none" w:sz="0" w:space="0" w:color="auto"/>
      </w:divBdr>
    </w:div>
    <w:div w:id="368146693">
      <w:bodyDiv w:val="1"/>
      <w:marLeft w:val="0"/>
      <w:marRight w:val="0"/>
      <w:marTop w:val="0"/>
      <w:marBottom w:val="0"/>
      <w:divBdr>
        <w:top w:val="none" w:sz="0" w:space="0" w:color="auto"/>
        <w:left w:val="none" w:sz="0" w:space="0" w:color="auto"/>
        <w:bottom w:val="none" w:sz="0" w:space="0" w:color="auto"/>
        <w:right w:val="none" w:sz="0" w:space="0" w:color="auto"/>
      </w:divBdr>
    </w:div>
    <w:div w:id="375008892">
      <w:bodyDiv w:val="1"/>
      <w:marLeft w:val="0"/>
      <w:marRight w:val="0"/>
      <w:marTop w:val="0"/>
      <w:marBottom w:val="0"/>
      <w:divBdr>
        <w:top w:val="none" w:sz="0" w:space="0" w:color="auto"/>
        <w:left w:val="none" w:sz="0" w:space="0" w:color="auto"/>
        <w:bottom w:val="none" w:sz="0" w:space="0" w:color="auto"/>
        <w:right w:val="none" w:sz="0" w:space="0" w:color="auto"/>
      </w:divBdr>
    </w:div>
    <w:div w:id="376247452">
      <w:bodyDiv w:val="1"/>
      <w:marLeft w:val="0"/>
      <w:marRight w:val="0"/>
      <w:marTop w:val="0"/>
      <w:marBottom w:val="0"/>
      <w:divBdr>
        <w:top w:val="none" w:sz="0" w:space="0" w:color="auto"/>
        <w:left w:val="none" w:sz="0" w:space="0" w:color="auto"/>
        <w:bottom w:val="none" w:sz="0" w:space="0" w:color="auto"/>
        <w:right w:val="none" w:sz="0" w:space="0" w:color="auto"/>
      </w:divBdr>
    </w:div>
    <w:div w:id="377241726">
      <w:bodyDiv w:val="1"/>
      <w:marLeft w:val="0"/>
      <w:marRight w:val="0"/>
      <w:marTop w:val="0"/>
      <w:marBottom w:val="0"/>
      <w:divBdr>
        <w:top w:val="none" w:sz="0" w:space="0" w:color="auto"/>
        <w:left w:val="none" w:sz="0" w:space="0" w:color="auto"/>
        <w:bottom w:val="none" w:sz="0" w:space="0" w:color="auto"/>
        <w:right w:val="none" w:sz="0" w:space="0" w:color="auto"/>
      </w:divBdr>
    </w:div>
    <w:div w:id="378944505">
      <w:bodyDiv w:val="1"/>
      <w:marLeft w:val="0"/>
      <w:marRight w:val="0"/>
      <w:marTop w:val="0"/>
      <w:marBottom w:val="0"/>
      <w:divBdr>
        <w:top w:val="none" w:sz="0" w:space="0" w:color="auto"/>
        <w:left w:val="none" w:sz="0" w:space="0" w:color="auto"/>
        <w:bottom w:val="none" w:sz="0" w:space="0" w:color="auto"/>
        <w:right w:val="none" w:sz="0" w:space="0" w:color="auto"/>
      </w:divBdr>
    </w:div>
    <w:div w:id="379597273">
      <w:bodyDiv w:val="1"/>
      <w:marLeft w:val="0"/>
      <w:marRight w:val="0"/>
      <w:marTop w:val="0"/>
      <w:marBottom w:val="0"/>
      <w:divBdr>
        <w:top w:val="none" w:sz="0" w:space="0" w:color="auto"/>
        <w:left w:val="none" w:sz="0" w:space="0" w:color="auto"/>
        <w:bottom w:val="none" w:sz="0" w:space="0" w:color="auto"/>
        <w:right w:val="none" w:sz="0" w:space="0" w:color="auto"/>
      </w:divBdr>
    </w:div>
    <w:div w:id="386539931">
      <w:bodyDiv w:val="1"/>
      <w:marLeft w:val="0"/>
      <w:marRight w:val="0"/>
      <w:marTop w:val="0"/>
      <w:marBottom w:val="0"/>
      <w:divBdr>
        <w:top w:val="none" w:sz="0" w:space="0" w:color="auto"/>
        <w:left w:val="none" w:sz="0" w:space="0" w:color="auto"/>
        <w:bottom w:val="none" w:sz="0" w:space="0" w:color="auto"/>
        <w:right w:val="none" w:sz="0" w:space="0" w:color="auto"/>
      </w:divBdr>
    </w:div>
    <w:div w:id="388841459">
      <w:bodyDiv w:val="1"/>
      <w:marLeft w:val="0"/>
      <w:marRight w:val="0"/>
      <w:marTop w:val="0"/>
      <w:marBottom w:val="0"/>
      <w:divBdr>
        <w:top w:val="none" w:sz="0" w:space="0" w:color="auto"/>
        <w:left w:val="none" w:sz="0" w:space="0" w:color="auto"/>
        <w:bottom w:val="none" w:sz="0" w:space="0" w:color="auto"/>
        <w:right w:val="none" w:sz="0" w:space="0" w:color="auto"/>
      </w:divBdr>
    </w:div>
    <w:div w:id="391276069">
      <w:bodyDiv w:val="1"/>
      <w:marLeft w:val="0"/>
      <w:marRight w:val="0"/>
      <w:marTop w:val="0"/>
      <w:marBottom w:val="0"/>
      <w:divBdr>
        <w:top w:val="none" w:sz="0" w:space="0" w:color="auto"/>
        <w:left w:val="none" w:sz="0" w:space="0" w:color="auto"/>
        <w:bottom w:val="none" w:sz="0" w:space="0" w:color="auto"/>
        <w:right w:val="none" w:sz="0" w:space="0" w:color="auto"/>
      </w:divBdr>
    </w:div>
    <w:div w:id="395862242">
      <w:bodyDiv w:val="1"/>
      <w:marLeft w:val="0"/>
      <w:marRight w:val="0"/>
      <w:marTop w:val="0"/>
      <w:marBottom w:val="0"/>
      <w:divBdr>
        <w:top w:val="none" w:sz="0" w:space="0" w:color="auto"/>
        <w:left w:val="none" w:sz="0" w:space="0" w:color="auto"/>
        <w:bottom w:val="none" w:sz="0" w:space="0" w:color="auto"/>
        <w:right w:val="none" w:sz="0" w:space="0" w:color="auto"/>
      </w:divBdr>
    </w:div>
    <w:div w:id="396056437">
      <w:bodyDiv w:val="1"/>
      <w:marLeft w:val="0"/>
      <w:marRight w:val="0"/>
      <w:marTop w:val="0"/>
      <w:marBottom w:val="0"/>
      <w:divBdr>
        <w:top w:val="none" w:sz="0" w:space="0" w:color="auto"/>
        <w:left w:val="none" w:sz="0" w:space="0" w:color="auto"/>
        <w:bottom w:val="none" w:sz="0" w:space="0" w:color="auto"/>
        <w:right w:val="none" w:sz="0" w:space="0" w:color="auto"/>
      </w:divBdr>
    </w:div>
    <w:div w:id="402341518">
      <w:bodyDiv w:val="1"/>
      <w:marLeft w:val="0"/>
      <w:marRight w:val="0"/>
      <w:marTop w:val="0"/>
      <w:marBottom w:val="0"/>
      <w:divBdr>
        <w:top w:val="none" w:sz="0" w:space="0" w:color="auto"/>
        <w:left w:val="none" w:sz="0" w:space="0" w:color="auto"/>
        <w:bottom w:val="none" w:sz="0" w:space="0" w:color="auto"/>
        <w:right w:val="none" w:sz="0" w:space="0" w:color="auto"/>
      </w:divBdr>
    </w:div>
    <w:div w:id="404113969">
      <w:bodyDiv w:val="1"/>
      <w:marLeft w:val="0"/>
      <w:marRight w:val="0"/>
      <w:marTop w:val="0"/>
      <w:marBottom w:val="0"/>
      <w:divBdr>
        <w:top w:val="none" w:sz="0" w:space="0" w:color="auto"/>
        <w:left w:val="none" w:sz="0" w:space="0" w:color="auto"/>
        <w:bottom w:val="none" w:sz="0" w:space="0" w:color="auto"/>
        <w:right w:val="none" w:sz="0" w:space="0" w:color="auto"/>
      </w:divBdr>
    </w:div>
    <w:div w:id="413741761">
      <w:bodyDiv w:val="1"/>
      <w:marLeft w:val="0"/>
      <w:marRight w:val="0"/>
      <w:marTop w:val="0"/>
      <w:marBottom w:val="0"/>
      <w:divBdr>
        <w:top w:val="none" w:sz="0" w:space="0" w:color="auto"/>
        <w:left w:val="none" w:sz="0" w:space="0" w:color="auto"/>
        <w:bottom w:val="none" w:sz="0" w:space="0" w:color="auto"/>
        <w:right w:val="none" w:sz="0" w:space="0" w:color="auto"/>
      </w:divBdr>
    </w:div>
    <w:div w:id="415979033">
      <w:bodyDiv w:val="1"/>
      <w:marLeft w:val="0"/>
      <w:marRight w:val="0"/>
      <w:marTop w:val="0"/>
      <w:marBottom w:val="0"/>
      <w:divBdr>
        <w:top w:val="none" w:sz="0" w:space="0" w:color="auto"/>
        <w:left w:val="none" w:sz="0" w:space="0" w:color="auto"/>
        <w:bottom w:val="none" w:sz="0" w:space="0" w:color="auto"/>
        <w:right w:val="none" w:sz="0" w:space="0" w:color="auto"/>
      </w:divBdr>
    </w:div>
    <w:div w:id="417487165">
      <w:bodyDiv w:val="1"/>
      <w:marLeft w:val="0"/>
      <w:marRight w:val="0"/>
      <w:marTop w:val="0"/>
      <w:marBottom w:val="0"/>
      <w:divBdr>
        <w:top w:val="none" w:sz="0" w:space="0" w:color="auto"/>
        <w:left w:val="none" w:sz="0" w:space="0" w:color="auto"/>
        <w:bottom w:val="none" w:sz="0" w:space="0" w:color="auto"/>
        <w:right w:val="none" w:sz="0" w:space="0" w:color="auto"/>
      </w:divBdr>
    </w:div>
    <w:div w:id="418596812">
      <w:bodyDiv w:val="1"/>
      <w:marLeft w:val="0"/>
      <w:marRight w:val="0"/>
      <w:marTop w:val="0"/>
      <w:marBottom w:val="0"/>
      <w:divBdr>
        <w:top w:val="none" w:sz="0" w:space="0" w:color="auto"/>
        <w:left w:val="none" w:sz="0" w:space="0" w:color="auto"/>
        <w:bottom w:val="none" w:sz="0" w:space="0" w:color="auto"/>
        <w:right w:val="none" w:sz="0" w:space="0" w:color="auto"/>
      </w:divBdr>
    </w:div>
    <w:div w:id="420108967">
      <w:bodyDiv w:val="1"/>
      <w:marLeft w:val="0"/>
      <w:marRight w:val="0"/>
      <w:marTop w:val="0"/>
      <w:marBottom w:val="0"/>
      <w:divBdr>
        <w:top w:val="none" w:sz="0" w:space="0" w:color="auto"/>
        <w:left w:val="none" w:sz="0" w:space="0" w:color="auto"/>
        <w:bottom w:val="none" w:sz="0" w:space="0" w:color="auto"/>
        <w:right w:val="none" w:sz="0" w:space="0" w:color="auto"/>
      </w:divBdr>
    </w:div>
    <w:div w:id="423965829">
      <w:bodyDiv w:val="1"/>
      <w:marLeft w:val="0"/>
      <w:marRight w:val="0"/>
      <w:marTop w:val="0"/>
      <w:marBottom w:val="0"/>
      <w:divBdr>
        <w:top w:val="none" w:sz="0" w:space="0" w:color="auto"/>
        <w:left w:val="none" w:sz="0" w:space="0" w:color="auto"/>
        <w:bottom w:val="none" w:sz="0" w:space="0" w:color="auto"/>
        <w:right w:val="none" w:sz="0" w:space="0" w:color="auto"/>
      </w:divBdr>
    </w:div>
    <w:div w:id="426921286">
      <w:bodyDiv w:val="1"/>
      <w:marLeft w:val="0"/>
      <w:marRight w:val="0"/>
      <w:marTop w:val="0"/>
      <w:marBottom w:val="0"/>
      <w:divBdr>
        <w:top w:val="none" w:sz="0" w:space="0" w:color="auto"/>
        <w:left w:val="none" w:sz="0" w:space="0" w:color="auto"/>
        <w:bottom w:val="none" w:sz="0" w:space="0" w:color="auto"/>
        <w:right w:val="none" w:sz="0" w:space="0" w:color="auto"/>
      </w:divBdr>
    </w:div>
    <w:div w:id="427232753">
      <w:bodyDiv w:val="1"/>
      <w:marLeft w:val="0"/>
      <w:marRight w:val="0"/>
      <w:marTop w:val="0"/>
      <w:marBottom w:val="0"/>
      <w:divBdr>
        <w:top w:val="none" w:sz="0" w:space="0" w:color="auto"/>
        <w:left w:val="none" w:sz="0" w:space="0" w:color="auto"/>
        <w:bottom w:val="none" w:sz="0" w:space="0" w:color="auto"/>
        <w:right w:val="none" w:sz="0" w:space="0" w:color="auto"/>
      </w:divBdr>
    </w:div>
    <w:div w:id="430324847">
      <w:bodyDiv w:val="1"/>
      <w:marLeft w:val="0"/>
      <w:marRight w:val="0"/>
      <w:marTop w:val="0"/>
      <w:marBottom w:val="0"/>
      <w:divBdr>
        <w:top w:val="none" w:sz="0" w:space="0" w:color="auto"/>
        <w:left w:val="none" w:sz="0" w:space="0" w:color="auto"/>
        <w:bottom w:val="none" w:sz="0" w:space="0" w:color="auto"/>
        <w:right w:val="none" w:sz="0" w:space="0" w:color="auto"/>
      </w:divBdr>
    </w:div>
    <w:div w:id="435905886">
      <w:bodyDiv w:val="1"/>
      <w:marLeft w:val="0"/>
      <w:marRight w:val="0"/>
      <w:marTop w:val="0"/>
      <w:marBottom w:val="0"/>
      <w:divBdr>
        <w:top w:val="none" w:sz="0" w:space="0" w:color="auto"/>
        <w:left w:val="none" w:sz="0" w:space="0" w:color="auto"/>
        <w:bottom w:val="none" w:sz="0" w:space="0" w:color="auto"/>
        <w:right w:val="none" w:sz="0" w:space="0" w:color="auto"/>
      </w:divBdr>
    </w:div>
    <w:div w:id="436756581">
      <w:bodyDiv w:val="1"/>
      <w:marLeft w:val="0"/>
      <w:marRight w:val="0"/>
      <w:marTop w:val="0"/>
      <w:marBottom w:val="0"/>
      <w:divBdr>
        <w:top w:val="none" w:sz="0" w:space="0" w:color="auto"/>
        <w:left w:val="none" w:sz="0" w:space="0" w:color="auto"/>
        <w:bottom w:val="none" w:sz="0" w:space="0" w:color="auto"/>
        <w:right w:val="none" w:sz="0" w:space="0" w:color="auto"/>
      </w:divBdr>
    </w:div>
    <w:div w:id="451629226">
      <w:bodyDiv w:val="1"/>
      <w:marLeft w:val="0"/>
      <w:marRight w:val="0"/>
      <w:marTop w:val="0"/>
      <w:marBottom w:val="0"/>
      <w:divBdr>
        <w:top w:val="none" w:sz="0" w:space="0" w:color="auto"/>
        <w:left w:val="none" w:sz="0" w:space="0" w:color="auto"/>
        <w:bottom w:val="none" w:sz="0" w:space="0" w:color="auto"/>
        <w:right w:val="none" w:sz="0" w:space="0" w:color="auto"/>
      </w:divBdr>
    </w:div>
    <w:div w:id="453520705">
      <w:bodyDiv w:val="1"/>
      <w:marLeft w:val="0"/>
      <w:marRight w:val="0"/>
      <w:marTop w:val="0"/>
      <w:marBottom w:val="0"/>
      <w:divBdr>
        <w:top w:val="none" w:sz="0" w:space="0" w:color="auto"/>
        <w:left w:val="none" w:sz="0" w:space="0" w:color="auto"/>
        <w:bottom w:val="none" w:sz="0" w:space="0" w:color="auto"/>
        <w:right w:val="none" w:sz="0" w:space="0" w:color="auto"/>
      </w:divBdr>
    </w:div>
    <w:div w:id="455103708">
      <w:bodyDiv w:val="1"/>
      <w:marLeft w:val="0"/>
      <w:marRight w:val="0"/>
      <w:marTop w:val="0"/>
      <w:marBottom w:val="0"/>
      <w:divBdr>
        <w:top w:val="none" w:sz="0" w:space="0" w:color="auto"/>
        <w:left w:val="none" w:sz="0" w:space="0" w:color="auto"/>
        <w:bottom w:val="none" w:sz="0" w:space="0" w:color="auto"/>
        <w:right w:val="none" w:sz="0" w:space="0" w:color="auto"/>
      </w:divBdr>
    </w:div>
    <w:div w:id="458376630">
      <w:bodyDiv w:val="1"/>
      <w:marLeft w:val="0"/>
      <w:marRight w:val="0"/>
      <w:marTop w:val="0"/>
      <w:marBottom w:val="0"/>
      <w:divBdr>
        <w:top w:val="none" w:sz="0" w:space="0" w:color="auto"/>
        <w:left w:val="none" w:sz="0" w:space="0" w:color="auto"/>
        <w:bottom w:val="none" w:sz="0" w:space="0" w:color="auto"/>
        <w:right w:val="none" w:sz="0" w:space="0" w:color="auto"/>
      </w:divBdr>
    </w:div>
    <w:div w:id="459498534">
      <w:bodyDiv w:val="1"/>
      <w:marLeft w:val="0"/>
      <w:marRight w:val="0"/>
      <w:marTop w:val="0"/>
      <w:marBottom w:val="0"/>
      <w:divBdr>
        <w:top w:val="none" w:sz="0" w:space="0" w:color="auto"/>
        <w:left w:val="none" w:sz="0" w:space="0" w:color="auto"/>
        <w:bottom w:val="none" w:sz="0" w:space="0" w:color="auto"/>
        <w:right w:val="none" w:sz="0" w:space="0" w:color="auto"/>
      </w:divBdr>
    </w:div>
    <w:div w:id="472144109">
      <w:bodyDiv w:val="1"/>
      <w:marLeft w:val="0"/>
      <w:marRight w:val="0"/>
      <w:marTop w:val="0"/>
      <w:marBottom w:val="0"/>
      <w:divBdr>
        <w:top w:val="none" w:sz="0" w:space="0" w:color="auto"/>
        <w:left w:val="none" w:sz="0" w:space="0" w:color="auto"/>
        <w:bottom w:val="none" w:sz="0" w:space="0" w:color="auto"/>
        <w:right w:val="none" w:sz="0" w:space="0" w:color="auto"/>
      </w:divBdr>
    </w:div>
    <w:div w:id="476801808">
      <w:bodyDiv w:val="1"/>
      <w:marLeft w:val="0"/>
      <w:marRight w:val="0"/>
      <w:marTop w:val="0"/>
      <w:marBottom w:val="0"/>
      <w:divBdr>
        <w:top w:val="none" w:sz="0" w:space="0" w:color="auto"/>
        <w:left w:val="none" w:sz="0" w:space="0" w:color="auto"/>
        <w:bottom w:val="none" w:sz="0" w:space="0" w:color="auto"/>
        <w:right w:val="none" w:sz="0" w:space="0" w:color="auto"/>
      </w:divBdr>
    </w:div>
    <w:div w:id="491336837">
      <w:bodyDiv w:val="1"/>
      <w:marLeft w:val="0"/>
      <w:marRight w:val="0"/>
      <w:marTop w:val="0"/>
      <w:marBottom w:val="0"/>
      <w:divBdr>
        <w:top w:val="none" w:sz="0" w:space="0" w:color="auto"/>
        <w:left w:val="none" w:sz="0" w:space="0" w:color="auto"/>
        <w:bottom w:val="none" w:sz="0" w:space="0" w:color="auto"/>
        <w:right w:val="none" w:sz="0" w:space="0" w:color="auto"/>
      </w:divBdr>
    </w:div>
    <w:div w:id="494348378">
      <w:bodyDiv w:val="1"/>
      <w:marLeft w:val="0"/>
      <w:marRight w:val="0"/>
      <w:marTop w:val="0"/>
      <w:marBottom w:val="0"/>
      <w:divBdr>
        <w:top w:val="none" w:sz="0" w:space="0" w:color="auto"/>
        <w:left w:val="none" w:sz="0" w:space="0" w:color="auto"/>
        <w:bottom w:val="none" w:sz="0" w:space="0" w:color="auto"/>
        <w:right w:val="none" w:sz="0" w:space="0" w:color="auto"/>
      </w:divBdr>
    </w:div>
    <w:div w:id="496969222">
      <w:bodyDiv w:val="1"/>
      <w:marLeft w:val="0"/>
      <w:marRight w:val="0"/>
      <w:marTop w:val="0"/>
      <w:marBottom w:val="0"/>
      <w:divBdr>
        <w:top w:val="none" w:sz="0" w:space="0" w:color="auto"/>
        <w:left w:val="none" w:sz="0" w:space="0" w:color="auto"/>
        <w:bottom w:val="none" w:sz="0" w:space="0" w:color="auto"/>
        <w:right w:val="none" w:sz="0" w:space="0" w:color="auto"/>
      </w:divBdr>
    </w:div>
    <w:div w:id="497620677">
      <w:bodyDiv w:val="1"/>
      <w:marLeft w:val="0"/>
      <w:marRight w:val="0"/>
      <w:marTop w:val="0"/>
      <w:marBottom w:val="0"/>
      <w:divBdr>
        <w:top w:val="none" w:sz="0" w:space="0" w:color="auto"/>
        <w:left w:val="none" w:sz="0" w:space="0" w:color="auto"/>
        <w:bottom w:val="none" w:sz="0" w:space="0" w:color="auto"/>
        <w:right w:val="none" w:sz="0" w:space="0" w:color="auto"/>
      </w:divBdr>
    </w:div>
    <w:div w:id="497962009">
      <w:bodyDiv w:val="1"/>
      <w:marLeft w:val="0"/>
      <w:marRight w:val="0"/>
      <w:marTop w:val="0"/>
      <w:marBottom w:val="0"/>
      <w:divBdr>
        <w:top w:val="none" w:sz="0" w:space="0" w:color="auto"/>
        <w:left w:val="none" w:sz="0" w:space="0" w:color="auto"/>
        <w:bottom w:val="none" w:sz="0" w:space="0" w:color="auto"/>
        <w:right w:val="none" w:sz="0" w:space="0" w:color="auto"/>
      </w:divBdr>
    </w:div>
    <w:div w:id="500435941">
      <w:bodyDiv w:val="1"/>
      <w:marLeft w:val="0"/>
      <w:marRight w:val="0"/>
      <w:marTop w:val="0"/>
      <w:marBottom w:val="0"/>
      <w:divBdr>
        <w:top w:val="none" w:sz="0" w:space="0" w:color="auto"/>
        <w:left w:val="none" w:sz="0" w:space="0" w:color="auto"/>
        <w:bottom w:val="none" w:sz="0" w:space="0" w:color="auto"/>
        <w:right w:val="none" w:sz="0" w:space="0" w:color="auto"/>
      </w:divBdr>
    </w:div>
    <w:div w:id="501118406">
      <w:bodyDiv w:val="1"/>
      <w:marLeft w:val="0"/>
      <w:marRight w:val="0"/>
      <w:marTop w:val="0"/>
      <w:marBottom w:val="0"/>
      <w:divBdr>
        <w:top w:val="none" w:sz="0" w:space="0" w:color="auto"/>
        <w:left w:val="none" w:sz="0" w:space="0" w:color="auto"/>
        <w:bottom w:val="none" w:sz="0" w:space="0" w:color="auto"/>
        <w:right w:val="none" w:sz="0" w:space="0" w:color="auto"/>
      </w:divBdr>
    </w:div>
    <w:div w:id="503595507">
      <w:bodyDiv w:val="1"/>
      <w:marLeft w:val="0"/>
      <w:marRight w:val="0"/>
      <w:marTop w:val="0"/>
      <w:marBottom w:val="0"/>
      <w:divBdr>
        <w:top w:val="none" w:sz="0" w:space="0" w:color="auto"/>
        <w:left w:val="none" w:sz="0" w:space="0" w:color="auto"/>
        <w:bottom w:val="none" w:sz="0" w:space="0" w:color="auto"/>
        <w:right w:val="none" w:sz="0" w:space="0" w:color="auto"/>
      </w:divBdr>
    </w:div>
    <w:div w:id="507017595">
      <w:bodyDiv w:val="1"/>
      <w:marLeft w:val="0"/>
      <w:marRight w:val="0"/>
      <w:marTop w:val="0"/>
      <w:marBottom w:val="0"/>
      <w:divBdr>
        <w:top w:val="none" w:sz="0" w:space="0" w:color="auto"/>
        <w:left w:val="none" w:sz="0" w:space="0" w:color="auto"/>
        <w:bottom w:val="none" w:sz="0" w:space="0" w:color="auto"/>
        <w:right w:val="none" w:sz="0" w:space="0" w:color="auto"/>
      </w:divBdr>
    </w:div>
    <w:div w:id="509754119">
      <w:bodyDiv w:val="1"/>
      <w:marLeft w:val="0"/>
      <w:marRight w:val="0"/>
      <w:marTop w:val="0"/>
      <w:marBottom w:val="0"/>
      <w:divBdr>
        <w:top w:val="none" w:sz="0" w:space="0" w:color="auto"/>
        <w:left w:val="none" w:sz="0" w:space="0" w:color="auto"/>
        <w:bottom w:val="none" w:sz="0" w:space="0" w:color="auto"/>
        <w:right w:val="none" w:sz="0" w:space="0" w:color="auto"/>
      </w:divBdr>
    </w:div>
    <w:div w:id="509760452">
      <w:bodyDiv w:val="1"/>
      <w:marLeft w:val="0"/>
      <w:marRight w:val="0"/>
      <w:marTop w:val="0"/>
      <w:marBottom w:val="0"/>
      <w:divBdr>
        <w:top w:val="none" w:sz="0" w:space="0" w:color="auto"/>
        <w:left w:val="none" w:sz="0" w:space="0" w:color="auto"/>
        <w:bottom w:val="none" w:sz="0" w:space="0" w:color="auto"/>
        <w:right w:val="none" w:sz="0" w:space="0" w:color="auto"/>
      </w:divBdr>
    </w:div>
    <w:div w:id="514420410">
      <w:bodyDiv w:val="1"/>
      <w:marLeft w:val="0"/>
      <w:marRight w:val="0"/>
      <w:marTop w:val="0"/>
      <w:marBottom w:val="0"/>
      <w:divBdr>
        <w:top w:val="none" w:sz="0" w:space="0" w:color="auto"/>
        <w:left w:val="none" w:sz="0" w:space="0" w:color="auto"/>
        <w:bottom w:val="none" w:sz="0" w:space="0" w:color="auto"/>
        <w:right w:val="none" w:sz="0" w:space="0" w:color="auto"/>
      </w:divBdr>
    </w:div>
    <w:div w:id="520247332">
      <w:bodyDiv w:val="1"/>
      <w:marLeft w:val="0"/>
      <w:marRight w:val="0"/>
      <w:marTop w:val="0"/>
      <w:marBottom w:val="0"/>
      <w:divBdr>
        <w:top w:val="none" w:sz="0" w:space="0" w:color="auto"/>
        <w:left w:val="none" w:sz="0" w:space="0" w:color="auto"/>
        <w:bottom w:val="none" w:sz="0" w:space="0" w:color="auto"/>
        <w:right w:val="none" w:sz="0" w:space="0" w:color="auto"/>
      </w:divBdr>
    </w:div>
    <w:div w:id="526675566">
      <w:bodyDiv w:val="1"/>
      <w:marLeft w:val="0"/>
      <w:marRight w:val="0"/>
      <w:marTop w:val="0"/>
      <w:marBottom w:val="0"/>
      <w:divBdr>
        <w:top w:val="none" w:sz="0" w:space="0" w:color="auto"/>
        <w:left w:val="none" w:sz="0" w:space="0" w:color="auto"/>
        <w:bottom w:val="none" w:sz="0" w:space="0" w:color="auto"/>
        <w:right w:val="none" w:sz="0" w:space="0" w:color="auto"/>
      </w:divBdr>
    </w:div>
    <w:div w:id="527723644">
      <w:bodyDiv w:val="1"/>
      <w:marLeft w:val="0"/>
      <w:marRight w:val="0"/>
      <w:marTop w:val="0"/>
      <w:marBottom w:val="0"/>
      <w:divBdr>
        <w:top w:val="none" w:sz="0" w:space="0" w:color="auto"/>
        <w:left w:val="none" w:sz="0" w:space="0" w:color="auto"/>
        <w:bottom w:val="none" w:sz="0" w:space="0" w:color="auto"/>
        <w:right w:val="none" w:sz="0" w:space="0" w:color="auto"/>
      </w:divBdr>
    </w:div>
    <w:div w:id="529539336">
      <w:bodyDiv w:val="1"/>
      <w:marLeft w:val="0"/>
      <w:marRight w:val="0"/>
      <w:marTop w:val="0"/>
      <w:marBottom w:val="0"/>
      <w:divBdr>
        <w:top w:val="none" w:sz="0" w:space="0" w:color="auto"/>
        <w:left w:val="none" w:sz="0" w:space="0" w:color="auto"/>
        <w:bottom w:val="none" w:sz="0" w:space="0" w:color="auto"/>
        <w:right w:val="none" w:sz="0" w:space="0" w:color="auto"/>
      </w:divBdr>
    </w:div>
    <w:div w:id="529758583">
      <w:bodyDiv w:val="1"/>
      <w:marLeft w:val="0"/>
      <w:marRight w:val="0"/>
      <w:marTop w:val="0"/>
      <w:marBottom w:val="0"/>
      <w:divBdr>
        <w:top w:val="none" w:sz="0" w:space="0" w:color="auto"/>
        <w:left w:val="none" w:sz="0" w:space="0" w:color="auto"/>
        <w:bottom w:val="none" w:sz="0" w:space="0" w:color="auto"/>
        <w:right w:val="none" w:sz="0" w:space="0" w:color="auto"/>
      </w:divBdr>
    </w:div>
    <w:div w:id="534848839">
      <w:bodyDiv w:val="1"/>
      <w:marLeft w:val="0"/>
      <w:marRight w:val="0"/>
      <w:marTop w:val="0"/>
      <w:marBottom w:val="0"/>
      <w:divBdr>
        <w:top w:val="none" w:sz="0" w:space="0" w:color="auto"/>
        <w:left w:val="none" w:sz="0" w:space="0" w:color="auto"/>
        <w:bottom w:val="none" w:sz="0" w:space="0" w:color="auto"/>
        <w:right w:val="none" w:sz="0" w:space="0" w:color="auto"/>
      </w:divBdr>
    </w:div>
    <w:div w:id="535196043">
      <w:bodyDiv w:val="1"/>
      <w:marLeft w:val="0"/>
      <w:marRight w:val="0"/>
      <w:marTop w:val="0"/>
      <w:marBottom w:val="0"/>
      <w:divBdr>
        <w:top w:val="none" w:sz="0" w:space="0" w:color="auto"/>
        <w:left w:val="none" w:sz="0" w:space="0" w:color="auto"/>
        <w:bottom w:val="none" w:sz="0" w:space="0" w:color="auto"/>
        <w:right w:val="none" w:sz="0" w:space="0" w:color="auto"/>
      </w:divBdr>
    </w:div>
    <w:div w:id="535508292">
      <w:bodyDiv w:val="1"/>
      <w:marLeft w:val="0"/>
      <w:marRight w:val="0"/>
      <w:marTop w:val="0"/>
      <w:marBottom w:val="0"/>
      <w:divBdr>
        <w:top w:val="none" w:sz="0" w:space="0" w:color="auto"/>
        <w:left w:val="none" w:sz="0" w:space="0" w:color="auto"/>
        <w:bottom w:val="none" w:sz="0" w:space="0" w:color="auto"/>
        <w:right w:val="none" w:sz="0" w:space="0" w:color="auto"/>
      </w:divBdr>
    </w:div>
    <w:div w:id="537203444">
      <w:bodyDiv w:val="1"/>
      <w:marLeft w:val="0"/>
      <w:marRight w:val="0"/>
      <w:marTop w:val="0"/>
      <w:marBottom w:val="0"/>
      <w:divBdr>
        <w:top w:val="none" w:sz="0" w:space="0" w:color="auto"/>
        <w:left w:val="none" w:sz="0" w:space="0" w:color="auto"/>
        <w:bottom w:val="none" w:sz="0" w:space="0" w:color="auto"/>
        <w:right w:val="none" w:sz="0" w:space="0" w:color="auto"/>
      </w:divBdr>
    </w:div>
    <w:div w:id="541671301">
      <w:bodyDiv w:val="1"/>
      <w:marLeft w:val="0"/>
      <w:marRight w:val="0"/>
      <w:marTop w:val="0"/>
      <w:marBottom w:val="0"/>
      <w:divBdr>
        <w:top w:val="none" w:sz="0" w:space="0" w:color="auto"/>
        <w:left w:val="none" w:sz="0" w:space="0" w:color="auto"/>
        <w:bottom w:val="none" w:sz="0" w:space="0" w:color="auto"/>
        <w:right w:val="none" w:sz="0" w:space="0" w:color="auto"/>
      </w:divBdr>
    </w:div>
    <w:div w:id="542907099">
      <w:bodyDiv w:val="1"/>
      <w:marLeft w:val="0"/>
      <w:marRight w:val="0"/>
      <w:marTop w:val="0"/>
      <w:marBottom w:val="0"/>
      <w:divBdr>
        <w:top w:val="none" w:sz="0" w:space="0" w:color="auto"/>
        <w:left w:val="none" w:sz="0" w:space="0" w:color="auto"/>
        <w:bottom w:val="none" w:sz="0" w:space="0" w:color="auto"/>
        <w:right w:val="none" w:sz="0" w:space="0" w:color="auto"/>
      </w:divBdr>
    </w:div>
    <w:div w:id="544560290">
      <w:bodyDiv w:val="1"/>
      <w:marLeft w:val="0"/>
      <w:marRight w:val="0"/>
      <w:marTop w:val="0"/>
      <w:marBottom w:val="0"/>
      <w:divBdr>
        <w:top w:val="none" w:sz="0" w:space="0" w:color="auto"/>
        <w:left w:val="none" w:sz="0" w:space="0" w:color="auto"/>
        <w:bottom w:val="none" w:sz="0" w:space="0" w:color="auto"/>
        <w:right w:val="none" w:sz="0" w:space="0" w:color="auto"/>
      </w:divBdr>
    </w:div>
    <w:div w:id="544950231">
      <w:bodyDiv w:val="1"/>
      <w:marLeft w:val="0"/>
      <w:marRight w:val="0"/>
      <w:marTop w:val="0"/>
      <w:marBottom w:val="0"/>
      <w:divBdr>
        <w:top w:val="none" w:sz="0" w:space="0" w:color="auto"/>
        <w:left w:val="none" w:sz="0" w:space="0" w:color="auto"/>
        <w:bottom w:val="none" w:sz="0" w:space="0" w:color="auto"/>
        <w:right w:val="none" w:sz="0" w:space="0" w:color="auto"/>
      </w:divBdr>
    </w:div>
    <w:div w:id="545026962">
      <w:bodyDiv w:val="1"/>
      <w:marLeft w:val="0"/>
      <w:marRight w:val="0"/>
      <w:marTop w:val="0"/>
      <w:marBottom w:val="0"/>
      <w:divBdr>
        <w:top w:val="none" w:sz="0" w:space="0" w:color="auto"/>
        <w:left w:val="none" w:sz="0" w:space="0" w:color="auto"/>
        <w:bottom w:val="none" w:sz="0" w:space="0" w:color="auto"/>
        <w:right w:val="none" w:sz="0" w:space="0" w:color="auto"/>
      </w:divBdr>
    </w:div>
    <w:div w:id="545071946">
      <w:bodyDiv w:val="1"/>
      <w:marLeft w:val="0"/>
      <w:marRight w:val="0"/>
      <w:marTop w:val="0"/>
      <w:marBottom w:val="0"/>
      <w:divBdr>
        <w:top w:val="none" w:sz="0" w:space="0" w:color="auto"/>
        <w:left w:val="none" w:sz="0" w:space="0" w:color="auto"/>
        <w:bottom w:val="none" w:sz="0" w:space="0" w:color="auto"/>
        <w:right w:val="none" w:sz="0" w:space="0" w:color="auto"/>
      </w:divBdr>
    </w:div>
    <w:div w:id="548230706">
      <w:bodyDiv w:val="1"/>
      <w:marLeft w:val="0"/>
      <w:marRight w:val="0"/>
      <w:marTop w:val="0"/>
      <w:marBottom w:val="0"/>
      <w:divBdr>
        <w:top w:val="none" w:sz="0" w:space="0" w:color="auto"/>
        <w:left w:val="none" w:sz="0" w:space="0" w:color="auto"/>
        <w:bottom w:val="none" w:sz="0" w:space="0" w:color="auto"/>
        <w:right w:val="none" w:sz="0" w:space="0" w:color="auto"/>
      </w:divBdr>
    </w:div>
    <w:div w:id="550504135">
      <w:bodyDiv w:val="1"/>
      <w:marLeft w:val="0"/>
      <w:marRight w:val="0"/>
      <w:marTop w:val="0"/>
      <w:marBottom w:val="0"/>
      <w:divBdr>
        <w:top w:val="none" w:sz="0" w:space="0" w:color="auto"/>
        <w:left w:val="none" w:sz="0" w:space="0" w:color="auto"/>
        <w:bottom w:val="none" w:sz="0" w:space="0" w:color="auto"/>
        <w:right w:val="none" w:sz="0" w:space="0" w:color="auto"/>
      </w:divBdr>
    </w:div>
    <w:div w:id="553155178">
      <w:bodyDiv w:val="1"/>
      <w:marLeft w:val="0"/>
      <w:marRight w:val="0"/>
      <w:marTop w:val="0"/>
      <w:marBottom w:val="0"/>
      <w:divBdr>
        <w:top w:val="none" w:sz="0" w:space="0" w:color="auto"/>
        <w:left w:val="none" w:sz="0" w:space="0" w:color="auto"/>
        <w:bottom w:val="none" w:sz="0" w:space="0" w:color="auto"/>
        <w:right w:val="none" w:sz="0" w:space="0" w:color="auto"/>
      </w:divBdr>
    </w:div>
    <w:div w:id="553926014">
      <w:bodyDiv w:val="1"/>
      <w:marLeft w:val="0"/>
      <w:marRight w:val="0"/>
      <w:marTop w:val="0"/>
      <w:marBottom w:val="0"/>
      <w:divBdr>
        <w:top w:val="none" w:sz="0" w:space="0" w:color="auto"/>
        <w:left w:val="none" w:sz="0" w:space="0" w:color="auto"/>
        <w:bottom w:val="none" w:sz="0" w:space="0" w:color="auto"/>
        <w:right w:val="none" w:sz="0" w:space="0" w:color="auto"/>
      </w:divBdr>
    </w:div>
    <w:div w:id="559099466">
      <w:bodyDiv w:val="1"/>
      <w:marLeft w:val="0"/>
      <w:marRight w:val="0"/>
      <w:marTop w:val="0"/>
      <w:marBottom w:val="0"/>
      <w:divBdr>
        <w:top w:val="none" w:sz="0" w:space="0" w:color="auto"/>
        <w:left w:val="none" w:sz="0" w:space="0" w:color="auto"/>
        <w:bottom w:val="none" w:sz="0" w:space="0" w:color="auto"/>
        <w:right w:val="none" w:sz="0" w:space="0" w:color="auto"/>
      </w:divBdr>
    </w:div>
    <w:div w:id="559367780">
      <w:bodyDiv w:val="1"/>
      <w:marLeft w:val="0"/>
      <w:marRight w:val="0"/>
      <w:marTop w:val="0"/>
      <w:marBottom w:val="0"/>
      <w:divBdr>
        <w:top w:val="none" w:sz="0" w:space="0" w:color="auto"/>
        <w:left w:val="none" w:sz="0" w:space="0" w:color="auto"/>
        <w:bottom w:val="none" w:sz="0" w:space="0" w:color="auto"/>
        <w:right w:val="none" w:sz="0" w:space="0" w:color="auto"/>
      </w:divBdr>
    </w:div>
    <w:div w:id="559563007">
      <w:bodyDiv w:val="1"/>
      <w:marLeft w:val="0"/>
      <w:marRight w:val="0"/>
      <w:marTop w:val="0"/>
      <w:marBottom w:val="0"/>
      <w:divBdr>
        <w:top w:val="none" w:sz="0" w:space="0" w:color="auto"/>
        <w:left w:val="none" w:sz="0" w:space="0" w:color="auto"/>
        <w:bottom w:val="none" w:sz="0" w:space="0" w:color="auto"/>
        <w:right w:val="none" w:sz="0" w:space="0" w:color="auto"/>
      </w:divBdr>
    </w:div>
    <w:div w:id="561524263">
      <w:bodyDiv w:val="1"/>
      <w:marLeft w:val="0"/>
      <w:marRight w:val="0"/>
      <w:marTop w:val="0"/>
      <w:marBottom w:val="0"/>
      <w:divBdr>
        <w:top w:val="none" w:sz="0" w:space="0" w:color="auto"/>
        <w:left w:val="none" w:sz="0" w:space="0" w:color="auto"/>
        <w:bottom w:val="none" w:sz="0" w:space="0" w:color="auto"/>
        <w:right w:val="none" w:sz="0" w:space="0" w:color="auto"/>
      </w:divBdr>
    </w:div>
    <w:div w:id="562713399">
      <w:bodyDiv w:val="1"/>
      <w:marLeft w:val="0"/>
      <w:marRight w:val="0"/>
      <w:marTop w:val="0"/>
      <w:marBottom w:val="0"/>
      <w:divBdr>
        <w:top w:val="none" w:sz="0" w:space="0" w:color="auto"/>
        <w:left w:val="none" w:sz="0" w:space="0" w:color="auto"/>
        <w:bottom w:val="none" w:sz="0" w:space="0" w:color="auto"/>
        <w:right w:val="none" w:sz="0" w:space="0" w:color="auto"/>
      </w:divBdr>
    </w:div>
    <w:div w:id="563489870">
      <w:bodyDiv w:val="1"/>
      <w:marLeft w:val="0"/>
      <w:marRight w:val="0"/>
      <w:marTop w:val="0"/>
      <w:marBottom w:val="0"/>
      <w:divBdr>
        <w:top w:val="none" w:sz="0" w:space="0" w:color="auto"/>
        <w:left w:val="none" w:sz="0" w:space="0" w:color="auto"/>
        <w:bottom w:val="none" w:sz="0" w:space="0" w:color="auto"/>
        <w:right w:val="none" w:sz="0" w:space="0" w:color="auto"/>
      </w:divBdr>
    </w:div>
    <w:div w:id="565385900">
      <w:bodyDiv w:val="1"/>
      <w:marLeft w:val="0"/>
      <w:marRight w:val="0"/>
      <w:marTop w:val="0"/>
      <w:marBottom w:val="0"/>
      <w:divBdr>
        <w:top w:val="none" w:sz="0" w:space="0" w:color="auto"/>
        <w:left w:val="none" w:sz="0" w:space="0" w:color="auto"/>
        <w:bottom w:val="none" w:sz="0" w:space="0" w:color="auto"/>
        <w:right w:val="none" w:sz="0" w:space="0" w:color="auto"/>
      </w:divBdr>
    </w:div>
    <w:div w:id="566914681">
      <w:bodyDiv w:val="1"/>
      <w:marLeft w:val="0"/>
      <w:marRight w:val="0"/>
      <w:marTop w:val="0"/>
      <w:marBottom w:val="0"/>
      <w:divBdr>
        <w:top w:val="none" w:sz="0" w:space="0" w:color="auto"/>
        <w:left w:val="none" w:sz="0" w:space="0" w:color="auto"/>
        <w:bottom w:val="none" w:sz="0" w:space="0" w:color="auto"/>
        <w:right w:val="none" w:sz="0" w:space="0" w:color="auto"/>
      </w:divBdr>
    </w:div>
    <w:div w:id="567347491">
      <w:bodyDiv w:val="1"/>
      <w:marLeft w:val="0"/>
      <w:marRight w:val="0"/>
      <w:marTop w:val="0"/>
      <w:marBottom w:val="0"/>
      <w:divBdr>
        <w:top w:val="none" w:sz="0" w:space="0" w:color="auto"/>
        <w:left w:val="none" w:sz="0" w:space="0" w:color="auto"/>
        <w:bottom w:val="none" w:sz="0" w:space="0" w:color="auto"/>
        <w:right w:val="none" w:sz="0" w:space="0" w:color="auto"/>
      </w:divBdr>
    </w:div>
    <w:div w:id="567376404">
      <w:bodyDiv w:val="1"/>
      <w:marLeft w:val="0"/>
      <w:marRight w:val="0"/>
      <w:marTop w:val="0"/>
      <w:marBottom w:val="0"/>
      <w:divBdr>
        <w:top w:val="none" w:sz="0" w:space="0" w:color="auto"/>
        <w:left w:val="none" w:sz="0" w:space="0" w:color="auto"/>
        <w:bottom w:val="none" w:sz="0" w:space="0" w:color="auto"/>
        <w:right w:val="none" w:sz="0" w:space="0" w:color="auto"/>
      </w:divBdr>
    </w:div>
    <w:div w:id="569074635">
      <w:bodyDiv w:val="1"/>
      <w:marLeft w:val="0"/>
      <w:marRight w:val="0"/>
      <w:marTop w:val="0"/>
      <w:marBottom w:val="0"/>
      <w:divBdr>
        <w:top w:val="none" w:sz="0" w:space="0" w:color="auto"/>
        <w:left w:val="none" w:sz="0" w:space="0" w:color="auto"/>
        <w:bottom w:val="none" w:sz="0" w:space="0" w:color="auto"/>
        <w:right w:val="none" w:sz="0" w:space="0" w:color="auto"/>
      </w:divBdr>
    </w:div>
    <w:div w:id="570576246">
      <w:bodyDiv w:val="1"/>
      <w:marLeft w:val="0"/>
      <w:marRight w:val="0"/>
      <w:marTop w:val="0"/>
      <w:marBottom w:val="0"/>
      <w:divBdr>
        <w:top w:val="none" w:sz="0" w:space="0" w:color="auto"/>
        <w:left w:val="none" w:sz="0" w:space="0" w:color="auto"/>
        <w:bottom w:val="none" w:sz="0" w:space="0" w:color="auto"/>
        <w:right w:val="none" w:sz="0" w:space="0" w:color="auto"/>
      </w:divBdr>
    </w:div>
    <w:div w:id="571815508">
      <w:bodyDiv w:val="1"/>
      <w:marLeft w:val="0"/>
      <w:marRight w:val="0"/>
      <w:marTop w:val="0"/>
      <w:marBottom w:val="0"/>
      <w:divBdr>
        <w:top w:val="none" w:sz="0" w:space="0" w:color="auto"/>
        <w:left w:val="none" w:sz="0" w:space="0" w:color="auto"/>
        <w:bottom w:val="none" w:sz="0" w:space="0" w:color="auto"/>
        <w:right w:val="none" w:sz="0" w:space="0" w:color="auto"/>
      </w:divBdr>
    </w:div>
    <w:div w:id="573390543">
      <w:bodyDiv w:val="1"/>
      <w:marLeft w:val="0"/>
      <w:marRight w:val="0"/>
      <w:marTop w:val="0"/>
      <w:marBottom w:val="0"/>
      <w:divBdr>
        <w:top w:val="none" w:sz="0" w:space="0" w:color="auto"/>
        <w:left w:val="none" w:sz="0" w:space="0" w:color="auto"/>
        <w:bottom w:val="none" w:sz="0" w:space="0" w:color="auto"/>
        <w:right w:val="none" w:sz="0" w:space="0" w:color="auto"/>
      </w:divBdr>
    </w:div>
    <w:div w:id="575018774">
      <w:bodyDiv w:val="1"/>
      <w:marLeft w:val="0"/>
      <w:marRight w:val="0"/>
      <w:marTop w:val="0"/>
      <w:marBottom w:val="0"/>
      <w:divBdr>
        <w:top w:val="none" w:sz="0" w:space="0" w:color="auto"/>
        <w:left w:val="none" w:sz="0" w:space="0" w:color="auto"/>
        <w:bottom w:val="none" w:sz="0" w:space="0" w:color="auto"/>
        <w:right w:val="none" w:sz="0" w:space="0" w:color="auto"/>
      </w:divBdr>
    </w:div>
    <w:div w:id="575674921">
      <w:bodyDiv w:val="1"/>
      <w:marLeft w:val="0"/>
      <w:marRight w:val="0"/>
      <w:marTop w:val="0"/>
      <w:marBottom w:val="0"/>
      <w:divBdr>
        <w:top w:val="none" w:sz="0" w:space="0" w:color="auto"/>
        <w:left w:val="none" w:sz="0" w:space="0" w:color="auto"/>
        <w:bottom w:val="none" w:sz="0" w:space="0" w:color="auto"/>
        <w:right w:val="none" w:sz="0" w:space="0" w:color="auto"/>
      </w:divBdr>
    </w:div>
    <w:div w:id="577250587">
      <w:bodyDiv w:val="1"/>
      <w:marLeft w:val="0"/>
      <w:marRight w:val="0"/>
      <w:marTop w:val="0"/>
      <w:marBottom w:val="0"/>
      <w:divBdr>
        <w:top w:val="none" w:sz="0" w:space="0" w:color="auto"/>
        <w:left w:val="none" w:sz="0" w:space="0" w:color="auto"/>
        <w:bottom w:val="none" w:sz="0" w:space="0" w:color="auto"/>
        <w:right w:val="none" w:sz="0" w:space="0" w:color="auto"/>
      </w:divBdr>
    </w:div>
    <w:div w:id="581833528">
      <w:bodyDiv w:val="1"/>
      <w:marLeft w:val="0"/>
      <w:marRight w:val="0"/>
      <w:marTop w:val="0"/>
      <w:marBottom w:val="0"/>
      <w:divBdr>
        <w:top w:val="none" w:sz="0" w:space="0" w:color="auto"/>
        <w:left w:val="none" w:sz="0" w:space="0" w:color="auto"/>
        <w:bottom w:val="none" w:sz="0" w:space="0" w:color="auto"/>
        <w:right w:val="none" w:sz="0" w:space="0" w:color="auto"/>
      </w:divBdr>
    </w:div>
    <w:div w:id="585303598">
      <w:bodyDiv w:val="1"/>
      <w:marLeft w:val="0"/>
      <w:marRight w:val="0"/>
      <w:marTop w:val="0"/>
      <w:marBottom w:val="0"/>
      <w:divBdr>
        <w:top w:val="none" w:sz="0" w:space="0" w:color="auto"/>
        <w:left w:val="none" w:sz="0" w:space="0" w:color="auto"/>
        <w:bottom w:val="none" w:sz="0" w:space="0" w:color="auto"/>
        <w:right w:val="none" w:sz="0" w:space="0" w:color="auto"/>
      </w:divBdr>
    </w:div>
    <w:div w:id="587858442">
      <w:bodyDiv w:val="1"/>
      <w:marLeft w:val="0"/>
      <w:marRight w:val="0"/>
      <w:marTop w:val="0"/>
      <w:marBottom w:val="0"/>
      <w:divBdr>
        <w:top w:val="none" w:sz="0" w:space="0" w:color="auto"/>
        <w:left w:val="none" w:sz="0" w:space="0" w:color="auto"/>
        <w:bottom w:val="none" w:sz="0" w:space="0" w:color="auto"/>
        <w:right w:val="none" w:sz="0" w:space="0" w:color="auto"/>
      </w:divBdr>
    </w:div>
    <w:div w:id="588082990">
      <w:bodyDiv w:val="1"/>
      <w:marLeft w:val="0"/>
      <w:marRight w:val="0"/>
      <w:marTop w:val="0"/>
      <w:marBottom w:val="0"/>
      <w:divBdr>
        <w:top w:val="none" w:sz="0" w:space="0" w:color="auto"/>
        <w:left w:val="none" w:sz="0" w:space="0" w:color="auto"/>
        <w:bottom w:val="none" w:sz="0" w:space="0" w:color="auto"/>
        <w:right w:val="none" w:sz="0" w:space="0" w:color="auto"/>
      </w:divBdr>
    </w:div>
    <w:div w:id="588659482">
      <w:bodyDiv w:val="1"/>
      <w:marLeft w:val="0"/>
      <w:marRight w:val="0"/>
      <w:marTop w:val="0"/>
      <w:marBottom w:val="0"/>
      <w:divBdr>
        <w:top w:val="none" w:sz="0" w:space="0" w:color="auto"/>
        <w:left w:val="none" w:sz="0" w:space="0" w:color="auto"/>
        <w:bottom w:val="none" w:sz="0" w:space="0" w:color="auto"/>
        <w:right w:val="none" w:sz="0" w:space="0" w:color="auto"/>
      </w:divBdr>
      <w:divsChild>
        <w:div w:id="1416709320">
          <w:marLeft w:val="0"/>
          <w:marRight w:val="0"/>
          <w:marTop w:val="0"/>
          <w:marBottom w:val="0"/>
          <w:divBdr>
            <w:top w:val="none" w:sz="0" w:space="0" w:color="auto"/>
            <w:left w:val="none" w:sz="0" w:space="0" w:color="auto"/>
            <w:bottom w:val="none" w:sz="0" w:space="0" w:color="auto"/>
            <w:right w:val="none" w:sz="0" w:space="0" w:color="auto"/>
          </w:divBdr>
        </w:div>
        <w:div w:id="1001397173">
          <w:marLeft w:val="0"/>
          <w:marRight w:val="0"/>
          <w:marTop w:val="0"/>
          <w:marBottom w:val="0"/>
          <w:divBdr>
            <w:top w:val="none" w:sz="0" w:space="0" w:color="auto"/>
            <w:left w:val="none" w:sz="0" w:space="0" w:color="auto"/>
            <w:bottom w:val="none" w:sz="0" w:space="0" w:color="auto"/>
            <w:right w:val="none" w:sz="0" w:space="0" w:color="auto"/>
          </w:divBdr>
        </w:div>
        <w:div w:id="173228092">
          <w:marLeft w:val="0"/>
          <w:marRight w:val="0"/>
          <w:marTop w:val="0"/>
          <w:marBottom w:val="0"/>
          <w:divBdr>
            <w:top w:val="none" w:sz="0" w:space="0" w:color="auto"/>
            <w:left w:val="none" w:sz="0" w:space="0" w:color="auto"/>
            <w:bottom w:val="none" w:sz="0" w:space="0" w:color="auto"/>
            <w:right w:val="none" w:sz="0" w:space="0" w:color="auto"/>
          </w:divBdr>
        </w:div>
        <w:div w:id="1297029397">
          <w:marLeft w:val="0"/>
          <w:marRight w:val="0"/>
          <w:marTop w:val="0"/>
          <w:marBottom w:val="0"/>
          <w:divBdr>
            <w:top w:val="none" w:sz="0" w:space="0" w:color="auto"/>
            <w:left w:val="none" w:sz="0" w:space="0" w:color="auto"/>
            <w:bottom w:val="none" w:sz="0" w:space="0" w:color="auto"/>
            <w:right w:val="none" w:sz="0" w:space="0" w:color="auto"/>
          </w:divBdr>
        </w:div>
        <w:div w:id="1031102859">
          <w:marLeft w:val="0"/>
          <w:marRight w:val="0"/>
          <w:marTop w:val="0"/>
          <w:marBottom w:val="0"/>
          <w:divBdr>
            <w:top w:val="none" w:sz="0" w:space="0" w:color="auto"/>
            <w:left w:val="none" w:sz="0" w:space="0" w:color="auto"/>
            <w:bottom w:val="none" w:sz="0" w:space="0" w:color="auto"/>
            <w:right w:val="none" w:sz="0" w:space="0" w:color="auto"/>
          </w:divBdr>
        </w:div>
        <w:div w:id="1111247865">
          <w:marLeft w:val="0"/>
          <w:marRight w:val="0"/>
          <w:marTop w:val="0"/>
          <w:marBottom w:val="0"/>
          <w:divBdr>
            <w:top w:val="none" w:sz="0" w:space="0" w:color="auto"/>
            <w:left w:val="none" w:sz="0" w:space="0" w:color="auto"/>
            <w:bottom w:val="none" w:sz="0" w:space="0" w:color="auto"/>
            <w:right w:val="none" w:sz="0" w:space="0" w:color="auto"/>
          </w:divBdr>
        </w:div>
        <w:div w:id="756097897">
          <w:marLeft w:val="0"/>
          <w:marRight w:val="0"/>
          <w:marTop w:val="0"/>
          <w:marBottom w:val="0"/>
          <w:divBdr>
            <w:top w:val="none" w:sz="0" w:space="0" w:color="auto"/>
            <w:left w:val="none" w:sz="0" w:space="0" w:color="auto"/>
            <w:bottom w:val="none" w:sz="0" w:space="0" w:color="auto"/>
            <w:right w:val="none" w:sz="0" w:space="0" w:color="auto"/>
          </w:divBdr>
        </w:div>
        <w:div w:id="240067157">
          <w:marLeft w:val="0"/>
          <w:marRight w:val="0"/>
          <w:marTop w:val="0"/>
          <w:marBottom w:val="0"/>
          <w:divBdr>
            <w:top w:val="none" w:sz="0" w:space="0" w:color="auto"/>
            <w:left w:val="none" w:sz="0" w:space="0" w:color="auto"/>
            <w:bottom w:val="none" w:sz="0" w:space="0" w:color="auto"/>
            <w:right w:val="none" w:sz="0" w:space="0" w:color="auto"/>
          </w:divBdr>
        </w:div>
      </w:divsChild>
    </w:div>
    <w:div w:id="590359942">
      <w:bodyDiv w:val="1"/>
      <w:marLeft w:val="0"/>
      <w:marRight w:val="0"/>
      <w:marTop w:val="0"/>
      <w:marBottom w:val="0"/>
      <w:divBdr>
        <w:top w:val="none" w:sz="0" w:space="0" w:color="auto"/>
        <w:left w:val="none" w:sz="0" w:space="0" w:color="auto"/>
        <w:bottom w:val="none" w:sz="0" w:space="0" w:color="auto"/>
        <w:right w:val="none" w:sz="0" w:space="0" w:color="auto"/>
      </w:divBdr>
    </w:div>
    <w:div w:id="590967903">
      <w:bodyDiv w:val="1"/>
      <w:marLeft w:val="0"/>
      <w:marRight w:val="0"/>
      <w:marTop w:val="0"/>
      <w:marBottom w:val="0"/>
      <w:divBdr>
        <w:top w:val="none" w:sz="0" w:space="0" w:color="auto"/>
        <w:left w:val="none" w:sz="0" w:space="0" w:color="auto"/>
        <w:bottom w:val="none" w:sz="0" w:space="0" w:color="auto"/>
        <w:right w:val="none" w:sz="0" w:space="0" w:color="auto"/>
      </w:divBdr>
    </w:div>
    <w:div w:id="591475993">
      <w:bodyDiv w:val="1"/>
      <w:marLeft w:val="0"/>
      <w:marRight w:val="0"/>
      <w:marTop w:val="0"/>
      <w:marBottom w:val="0"/>
      <w:divBdr>
        <w:top w:val="none" w:sz="0" w:space="0" w:color="auto"/>
        <w:left w:val="none" w:sz="0" w:space="0" w:color="auto"/>
        <w:bottom w:val="none" w:sz="0" w:space="0" w:color="auto"/>
        <w:right w:val="none" w:sz="0" w:space="0" w:color="auto"/>
      </w:divBdr>
    </w:div>
    <w:div w:id="594242783">
      <w:bodyDiv w:val="1"/>
      <w:marLeft w:val="0"/>
      <w:marRight w:val="0"/>
      <w:marTop w:val="0"/>
      <w:marBottom w:val="0"/>
      <w:divBdr>
        <w:top w:val="none" w:sz="0" w:space="0" w:color="auto"/>
        <w:left w:val="none" w:sz="0" w:space="0" w:color="auto"/>
        <w:bottom w:val="none" w:sz="0" w:space="0" w:color="auto"/>
        <w:right w:val="none" w:sz="0" w:space="0" w:color="auto"/>
      </w:divBdr>
    </w:div>
    <w:div w:id="594481418">
      <w:bodyDiv w:val="1"/>
      <w:marLeft w:val="0"/>
      <w:marRight w:val="0"/>
      <w:marTop w:val="0"/>
      <w:marBottom w:val="0"/>
      <w:divBdr>
        <w:top w:val="none" w:sz="0" w:space="0" w:color="auto"/>
        <w:left w:val="none" w:sz="0" w:space="0" w:color="auto"/>
        <w:bottom w:val="none" w:sz="0" w:space="0" w:color="auto"/>
        <w:right w:val="none" w:sz="0" w:space="0" w:color="auto"/>
      </w:divBdr>
    </w:div>
    <w:div w:id="596522557">
      <w:bodyDiv w:val="1"/>
      <w:marLeft w:val="0"/>
      <w:marRight w:val="0"/>
      <w:marTop w:val="0"/>
      <w:marBottom w:val="0"/>
      <w:divBdr>
        <w:top w:val="none" w:sz="0" w:space="0" w:color="auto"/>
        <w:left w:val="none" w:sz="0" w:space="0" w:color="auto"/>
        <w:bottom w:val="none" w:sz="0" w:space="0" w:color="auto"/>
        <w:right w:val="none" w:sz="0" w:space="0" w:color="auto"/>
      </w:divBdr>
    </w:div>
    <w:div w:id="599292718">
      <w:bodyDiv w:val="1"/>
      <w:marLeft w:val="0"/>
      <w:marRight w:val="0"/>
      <w:marTop w:val="0"/>
      <w:marBottom w:val="0"/>
      <w:divBdr>
        <w:top w:val="none" w:sz="0" w:space="0" w:color="auto"/>
        <w:left w:val="none" w:sz="0" w:space="0" w:color="auto"/>
        <w:bottom w:val="none" w:sz="0" w:space="0" w:color="auto"/>
        <w:right w:val="none" w:sz="0" w:space="0" w:color="auto"/>
      </w:divBdr>
    </w:div>
    <w:div w:id="599801835">
      <w:bodyDiv w:val="1"/>
      <w:marLeft w:val="0"/>
      <w:marRight w:val="0"/>
      <w:marTop w:val="0"/>
      <w:marBottom w:val="0"/>
      <w:divBdr>
        <w:top w:val="none" w:sz="0" w:space="0" w:color="auto"/>
        <w:left w:val="none" w:sz="0" w:space="0" w:color="auto"/>
        <w:bottom w:val="none" w:sz="0" w:space="0" w:color="auto"/>
        <w:right w:val="none" w:sz="0" w:space="0" w:color="auto"/>
      </w:divBdr>
    </w:div>
    <w:div w:id="602416961">
      <w:bodyDiv w:val="1"/>
      <w:marLeft w:val="0"/>
      <w:marRight w:val="0"/>
      <w:marTop w:val="0"/>
      <w:marBottom w:val="0"/>
      <w:divBdr>
        <w:top w:val="none" w:sz="0" w:space="0" w:color="auto"/>
        <w:left w:val="none" w:sz="0" w:space="0" w:color="auto"/>
        <w:bottom w:val="none" w:sz="0" w:space="0" w:color="auto"/>
        <w:right w:val="none" w:sz="0" w:space="0" w:color="auto"/>
      </w:divBdr>
    </w:div>
    <w:div w:id="608245559">
      <w:bodyDiv w:val="1"/>
      <w:marLeft w:val="0"/>
      <w:marRight w:val="0"/>
      <w:marTop w:val="0"/>
      <w:marBottom w:val="0"/>
      <w:divBdr>
        <w:top w:val="none" w:sz="0" w:space="0" w:color="auto"/>
        <w:left w:val="none" w:sz="0" w:space="0" w:color="auto"/>
        <w:bottom w:val="none" w:sz="0" w:space="0" w:color="auto"/>
        <w:right w:val="none" w:sz="0" w:space="0" w:color="auto"/>
      </w:divBdr>
    </w:div>
    <w:div w:id="612130152">
      <w:bodyDiv w:val="1"/>
      <w:marLeft w:val="0"/>
      <w:marRight w:val="0"/>
      <w:marTop w:val="0"/>
      <w:marBottom w:val="0"/>
      <w:divBdr>
        <w:top w:val="none" w:sz="0" w:space="0" w:color="auto"/>
        <w:left w:val="none" w:sz="0" w:space="0" w:color="auto"/>
        <w:bottom w:val="none" w:sz="0" w:space="0" w:color="auto"/>
        <w:right w:val="none" w:sz="0" w:space="0" w:color="auto"/>
      </w:divBdr>
    </w:div>
    <w:div w:id="614673114">
      <w:bodyDiv w:val="1"/>
      <w:marLeft w:val="0"/>
      <w:marRight w:val="0"/>
      <w:marTop w:val="0"/>
      <w:marBottom w:val="0"/>
      <w:divBdr>
        <w:top w:val="none" w:sz="0" w:space="0" w:color="auto"/>
        <w:left w:val="none" w:sz="0" w:space="0" w:color="auto"/>
        <w:bottom w:val="none" w:sz="0" w:space="0" w:color="auto"/>
        <w:right w:val="none" w:sz="0" w:space="0" w:color="auto"/>
      </w:divBdr>
    </w:div>
    <w:div w:id="615255690">
      <w:bodyDiv w:val="1"/>
      <w:marLeft w:val="0"/>
      <w:marRight w:val="0"/>
      <w:marTop w:val="0"/>
      <w:marBottom w:val="0"/>
      <w:divBdr>
        <w:top w:val="none" w:sz="0" w:space="0" w:color="auto"/>
        <w:left w:val="none" w:sz="0" w:space="0" w:color="auto"/>
        <w:bottom w:val="none" w:sz="0" w:space="0" w:color="auto"/>
        <w:right w:val="none" w:sz="0" w:space="0" w:color="auto"/>
      </w:divBdr>
    </w:div>
    <w:div w:id="617833462">
      <w:bodyDiv w:val="1"/>
      <w:marLeft w:val="0"/>
      <w:marRight w:val="0"/>
      <w:marTop w:val="0"/>
      <w:marBottom w:val="0"/>
      <w:divBdr>
        <w:top w:val="none" w:sz="0" w:space="0" w:color="auto"/>
        <w:left w:val="none" w:sz="0" w:space="0" w:color="auto"/>
        <w:bottom w:val="none" w:sz="0" w:space="0" w:color="auto"/>
        <w:right w:val="none" w:sz="0" w:space="0" w:color="auto"/>
      </w:divBdr>
    </w:div>
    <w:div w:id="622536890">
      <w:bodyDiv w:val="1"/>
      <w:marLeft w:val="0"/>
      <w:marRight w:val="0"/>
      <w:marTop w:val="0"/>
      <w:marBottom w:val="0"/>
      <w:divBdr>
        <w:top w:val="none" w:sz="0" w:space="0" w:color="auto"/>
        <w:left w:val="none" w:sz="0" w:space="0" w:color="auto"/>
        <w:bottom w:val="none" w:sz="0" w:space="0" w:color="auto"/>
        <w:right w:val="none" w:sz="0" w:space="0" w:color="auto"/>
      </w:divBdr>
    </w:div>
    <w:div w:id="623661273">
      <w:bodyDiv w:val="1"/>
      <w:marLeft w:val="0"/>
      <w:marRight w:val="0"/>
      <w:marTop w:val="0"/>
      <w:marBottom w:val="0"/>
      <w:divBdr>
        <w:top w:val="none" w:sz="0" w:space="0" w:color="auto"/>
        <w:left w:val="none" w:sz="0" w:space="0" w:color="auto"/>
        <w:bottom w:val="none" w:sz="0" w:space="0" w:color="auto"/>
        <w:right w:val="none" w:sz="0" w:space="0" w:color="auto"/>
      </w:divBdr>
    </w:div>
    <w:div w:id="624624254">
      <w:bodyDiv w:val="1"/>
      <w:marLeft w:val="0"/>
      <w:marRight w:val="0"/>
      <w:marTop w:val="0"/>
      <w:marBottom w:val="0"/>
      <w:divBdr>
        <w:top w:val="none" w:sz="0" w:space="0" w:color="auto"/>
        <w:left w:val="none" w:sz="0" w:space="0" w:color="auto"/>
        <w:bottom w:val="none" w:sz="0" w:space="0" w:color="auto"/>
        <w:right w:val="none" w:sz="0" w:space="0" w:color="auto"/>
      </w:divBdr>
    </w:div>
    <w:div w:id="625619369">
      <w:bodyDiv w:val="1"/>
      <w:marLeft w:val="0"/>
      <w:marRight w:val="0"/>
      <w:marTop w:val="0"/>
      <w:marBottom w:val="0"/>
      <w:divBdr>
        <w:top w:val="none" w:sz="0" w:space="0" w:color="auto"/>
        <w:left w:val="none" w:sz="0" w:space="0" w:color="auto"/>
        <w:bottom w:val="none" w:sz="0" w:space="0" w:color="auto"/>
        <w:right w:val="none" w:sz="0" w:space="0" w:color="auto"/>
      </w:divBdr>
    </w:div>
    <w:div w:id="626593163">
      <w:bodyDiv w:val="1"/>
      <w:marLeft w:val="0"/>
      <w:marRight w:val="0"/>
      <w:marTop w:val="0"/>
      <w:marBottom w:val="0"/>
      <w:divBdr>
        <w:top w:val="none" w:sz="0" w:space="0" w:color="auto"/>
        <w:left w:val="none" w:sz="0" w:space="0" w:color="auto"/>
        <w:bottom w:val="none" w:sz="0" w:space="0" w:color="auto"/>
        <w:right w:val="none" w:sz="0" w:space="0" w:color="auto"/>
      </w:divBdr>
    </w:div>
    <w:div w:id="630478509">
      <w:bodyDiv w:val="1"/>
      <w:marLeft w:val="0"/>
      <w:marRight w:val="0"/>
      <w:marTop w:val="0"/>
      <w:marBottom w:val="0"/>
      <w:divBdr>
        <w:top w:val="none" w:sz="0" w:space="0" w:color="auto"/>
        <w:left w:val="none" w:sz="0" w:space="0" w:color="auto"/>
        <w:bottom w:val="none" w:sz="0" w:space="0" w:color="auto"/>
        <w:right w:val="none" w:sz="0" w:space="0" w:color="auto"/>
      </w:divBdr>
    </w:div>
    <w:div w:id="630743772">
      <w:bodyDiv w:val="1"/>
      <w:marLeft w:val="0"/>
      <w:marRight w:val="0"/>
      <w:marTop w:val="0"/>
      <w:marBottom w:val="0"/>
      <w:divBdr>
        <w:top w:val="none" w:sz="0" w:space="0" w:color="auto"/>
        <w:left w:val="none" w:sz="0" w:space="0" w:color="auto"/>
        <w:bottom w:val="none" w:sz="0" w:space="0" w:color="auto"/>
        <w:right w:val="none" w:sz="0" w:space="0" w:color="auto"/>
      </w:divBdr>
    </w:div>
    <w:div w:id="631911120">
      <w:bodyDiv w:val="1"/>
      <w:marLeft w:val="0"/>
      <w:marRight w:val="0"/>
      <w:marTop w:val="0"/>
      <w:marBottom w:val="0"/>
      <w:divBdr>
        <w:top w:val="none" w:sz="0" w:space="0" w:color="auto"/>
        <w:left w:val="none" w:sz="0" w:space="0" w:color="auto"/>
        <w:bottom w:val="none" w:sz="0" w:space="0" w:color="auto"/>
        <w:right w:val="none" w:sz="0" w:space="0" w:color="auto"/>
      </w:divBdr>
    </w:div>
    <w:div w:id="632442932">
      <w:bodyDiv w:val="1"/>
      <w:marLeft w:val="0"/>
      <w:marRight w:val="0"/>
      <w:marTop w:val="0"/>
      <w:marBottom w:val="0"/>
      <w:divBdr>
        <w:top w:val="none" w:sz="0" w:space="0" w:color="auto"/>
        <w:left w:val="none" w:sz="0" w:space="0" w:color="auto"/>
        <w:bottom w:val="none" w:sz="0" w:space="0" w:color="auto"/>
        <w:right w:val="none" w:sz="0" w:space="0" w:color="auto"/>
      </w:divBdr>
    </w:div>
    <w:div w:id="632834474">
      <w:bodyDiv w:val="1"/>
      <w:marLeft w:val="0"/>
      <w:marRight w:val="0"/>
      <w:marTop w:val="0"/>
      <w:marBottom w:val="0"/>
      <w:divBdr>
        <w:top w:val="none" w:sz="0" w:space="0" w:color="auto"/>
        <w:left w:val="none" w:sz="0" w:space="0" w:color="auto"/>
        <w:bottom w:val="none" w:sz="0" w:space="0" w:color="auto"/>
        <w:right w:val="none" w:sz="0" w:space="0" w:color="auto"/>
      </w:divBdr>
    </w:div>
    <w:div w:id="636037004">
      <w:bodyDiv w:val="1"/>
      <w:marLeft w:val="0"/>
      <w:marRight w:val="0"/>
      <w:marTop w:val="0"/>
      <w:marBottom w:val="0"/>
      <w:divBdr>
        <w:top w:val="none" w:sz="0" w:space="0" w:color="auto"/>
        <w:left w:val="none" w:sz="0" w:space="0" w:color="auto"/>
        <w:bottom w:val="none" w:sz="0" w:space="0" w:color="auto"/>
        <w:right w:val="none" w:sz="0" w:space="0" w:color="auto"/>
      </w:divBdr>
    </w:div>
    <w:div w:id="636684320">
      <w:bodyDiv w:val="1"/>
      <w:marLeft w:val="0"/>
      <w:marRight w:val="0"/>
      <w:marTop w:val="0"/>
      <w:marBottom w:val="0"/>
      <w:divBdr>
        <w:top w:val="none" w:sz="0" w:space="0" w:color="auto"/>
        <w:left w:val="none" w:sz="0" w:space="0" w:color="auto"/>
        <w:bottom w:val="none" w:sz="0" w:space="0" w:color="auto"/>
        <w:right w:val="none" w:sz="0" w:space="0" w:color="auto"/>
      </w:divBdr>
    </w:div>
    <w:div w:id="637686561">
      <w:bodyDiv w:val="1"/>
      <w:marLeft w:val="0"/>
      <w:marRight w:val="0"/>
      <w:marTop w:val="0"/>
      <w:marBottom w:val="0"/>
      <w:divBdr>
        <w:top w:val="none" w:sz="0" w:space="0" w:color="auto"/>
        <w:left w:val="none" w:sz="0" w:space="0" w:color="auto"/>
        <w:bottom w:val="none" w:sz="0" w:space="0" w:color="auto"/>
        <w:right w:val="none" w:sz="0" w:space="0" w:color="auto"/>
      </w:divBdr>
    </w:div>
    <w:div w:id="637763534">
      <w:bodyDiv w:val="1"/>
      <w:marLeft w:val="0"/>
      <w:marRight w:val="0"/>
      <w:marTop w:val="0"/>
      <w:marBottom w:val="0"/>
      <w:divBdr>
        <w:top w:val="none" w:sz="0" w:space="0" w:color="auto"/>
        <w:left w:val="none" w:sz="0" w:space="0" w:color="auto"/>
        <w:bottom w:val="none" w:sz="0" w:space="0" w:color="auto"/>
        <w:right w:val="none" w:sz="0" w:space="0" w:color="auto"/>
      </w:divBdr>
    </w:div>
    <w:div w:id="643001958">
      <w:bodyDiv w:val="1"/>
      <w:marLeft w:val="0"/>
      <w:marRight w:val="0"/>
      <w:marTop w:val="0"/>
      <w:marBottom w:val="0"/>
      <w:divBdr>
        <w:top w:val="none" w:sz="0" w:space="0" w:color="auto"/>
        <w:left w:val="none" w:sz="0" w:space="0" w:color="auto"/>
        <w:bottom w:val="none" w:sz="0" w:space="0" w:color="auto"/>
        <w:right w:val="none" w:sz="0" w:space="0" w:color="auto"/>
      </w:divBdr>
    </w:div>
    <w:div w:id="645479030">
      <w:bodyDiv w:val="1"/>
      <w:marLeft w:val="0"/>
      <w:marRight w:val="0"/>
      <w:marTop w:val="0"/>
      <w:marBottom w:val="0"/>
      <w:divBdr>
        <w:top w:val="none" w:sz="0" w:space="0" w:color="auto"/>
        <w:left w:val="none" w:sz="0" w:space="0" w:color="auto"/>
        <w:bottom w:val="none" w:sz="0" w:space="0" w:color="auto"/>
        <w:right w:val="none" w:sz="0" w:space="0" w:color="auto"/>
      </w:divBdr>
    </w:div>
    <w:div w:id="651249662">
      <w:bodyDiv w:val="1"/>
      <w:marLeft w:val="0"/>
      <w:marRight w:val="0"/>
      <w:marTop w:val="0"/>
      <w:marBottom w:val="0"/>
      <w:divBdr>
        <w:top w:val="none" w:sz="0" w:space="0" w:color="auto"/>
        <w:left w:val="none" w:sz="0" w:space="0" w:color="auto"/>
        <w:bottom w:val="none" w:sz="0" w:space="0" w:color="auto"/>
        <w:right w:val="none" w:sz="0" w:space="0" w:color="auto"/>
      </w:divBdr>
    </w:div>
    <w:div w:id="657654487">
      <w:bodyDiv w:val="1"/>
      <w:marLeft w:val="0"/>
      <w:marRight w:val="0"/>
      <w:marTop w:val="0"/>
      <w:marBottom w:val="0"/>
      <w:divBdr>
        <w:top w:val="none" w:sz="0" w:space="0" w:color="auto"/>
        <w:left w:val="none" w:sz="0" w:space="0" w:color="auto"/>
        <w:bottom w:val="none" w:sz="0" w:space="0" w:color="auto"/>
        <w:right w:val="none" w:sz="0" w:space="0" w:color="auto"/>
      </w:divBdr>
    </w:div>
    <w:div w:id="657684985">
      <w:bodyDiv w:val="1"/>
      <w:marLeft w:val="0"/>
      <w:marRight w:val="0"/>
      <w:marTop w:val="0"/>
      <w:marBottom w:val="0"/>
      <w:divBdr>
        <w:top w:val="none" w:sz="0" w:space="0" w:color="auto"/>
        <w:left w:val="none" w:sz="0" w:space="0" w:color="auto"/>
        <w:bottom w:val="none" w:sz="0" w:space="0" w:color="auto"/>
        <w:right w:val="none" w:sz="0" w:space="0" w:color="auto"/>
      </w:divBdr>
    </w:div>
    <w:div w:id="659046239">
      <w:bodyDiv w:val="1"/>
      <w:marLeft w:val="0"/>
      <w:marRight w:val="0"/>
      <w:marTop w:val="0"/>
      <w:marBottom w:val="0"/>
      <w:divBdr>
        <w:top w:val="none" w:sz="0" w:space="0" w:color="auto"/>
        <w:left w:val="none" w:sz="0" w:space="0" w:color="auto"/>
        <w:bottom w:val="none" w:sz="0" w:space="0" w:color="auto"/>
        <w:right w:val="none" w:sz="0" w:space="0" w:color="auto"/>
      </w:divBdr>
    </w:div>
    <w:div w:id="660817274">
      <w:bodyDiv w:val="1"/>
      <w:marLeft w:val="0"/>
      <w:marRight w:val="0"/>
      <w:marTop w:val="0"/>
      <w:marBottom w:val="0"/>
      <w:divBdr>
        <w:top w:val="none" w:sz="0" w:space="0" w:color="auto"/>
        <w:left w:val="none" w:sz="0" w:space="0" w:color="auto"/>
        <w:bottom w:val="none" w:sz="0" w:space="0" w:color="auto"/>
        <w:right w:val="none" w:sz="0" w:space="0" w:color="auto"/>
      </w:divBdr>
    </w:div>
    <w:div w:id="665474805">
      <w:bodyDiv w:val="1"/>
      <w:marLeft w:val="0"/>
      <w:marRight w:val="0"/>
      <w:marTop w:val="0"/>
      <w:marBottom w:val="0"/>
      <w:divBdr>
        <w:top w:val="none" w:sz="0" w:space="0" w:color="auto"/>
        <w:left w:val="none" w:sz="0" w:space="0" w:color="auto"/>
        <w:bottom w:val="none" w:sz="0" w:space="0" w:color="auto"/>
        <w:right w:val="none" w:sz="0" w:space="0" w:color="auto"/>
      </w:divBdr>
    </w:div>
    <w:div w:id="666322822">
      <w:bodyDiv w:val="1"/>
      <w:marLeft w:val="0"/>
      <w:marRight w:val="0"/>
      <w:marTop w:val="0"/>
      <w:marBottom w:val="0"/>
      <w:divBdr>
        <w:top w:val="none" w:sz="0" w:space="0" w:color="auto"/>
        <w:left w:val="none" w:sz="0" w:space="0" w:color="auto"/>
        <w:bottom w:val="none" w:sz="0" w:space="0" w:color="auto"/>
        <w:right w:val="none" w:sz="0" w:space="0" w:color="auto"/>
      </w:divBdr>
    </w:div>
    <w:div w:id="667752006">
      <w:bodyDiv w:val="1"/>
      <w:marLeft w:val="0"/>
      <w:marRight w:val="0"/>
      <w:marTop w:val="0"/>
      <w:marBottom w:val="0"/>
      <w:divBdr>
        <w:top w:val="none" w:sz="0" w:space="0" w:color="auto"/>
        <w:left w:val="none" w:sz="0" w:space="0" w:color="auto"/>
        <w:bottom w:val="none" w:sz="0" w:space="0" w:color="auto"/>
        <w:right w:val="none" w:sz="0" w:space="0" w:color="auto"/>
      </w:divBdr>
    </w:div>
    <w:div w:id="668486550">
      <w:bodyDiv w:val="1"/>
      <w:marLeft w:val="0"/>
      <w:marRight w:val="0"/>
      <w:marTop w:val="0"/>
      <w:marBottom w:val="0"/>
      <w:divBdr>
        <w:top w:val="none" w:sz="0" w:space="0" w:color="auto"/>
        <w:left w:val="none" w:sz="0" w:space="0" w:color="auto"/>
        <w:bottom w:val="none" w:sz="0" w:space="0" w:color="auto"/>
        <w:right w:val="none" w:sz="0" w:space="0" w:color="auto"/>
      </w:divBdr>
    </w:div>
    <w:div w:id="670528342">
      <w:bodyDiv w:val="1"/>
      <w:marLeft w:val="0"/>
      <w:marRight w:val="0"/>
      <w:marTop w:val="0"/>
      <w:marBottom w:val="0"/>
      <w:divBdr>
        <w:top w:val="none" w:sz="0" w:space="0" w:color="auto"/>
        <w:left w:val="none" w:sz="0" w:space="0" w:color="auto"/>
        <w:bottom w:val="none" w:sz="0" w:space="0" w:color="auto"/>
        <w:right w:val="none" w:sz="0" w:space="0" w:color="auto"/>
      </w:divBdr>
    </w:div>
    <w:div w:id="672998057">
      <w:bodyDiv w:val="1"/>
      <w:marLeft w:val="0"/>
      <w:marRight w:val="0"/>
      <w:marTop w:val="0"/>
      <w:marBottom w:val="0"/>
      <w:divBdr>
        <w:top w:val="none" w:sz="0" w:space="0" w:color="auto"/>
        <w:left w:val="none" w:sz="0" w:space="0" w:color="auto"/>
        <w:bottom w:val="none" w:sz="0" w:space="0" w:color="auto"/>
        <w:right w:val="none" w:sz="0" w:space="0" w:color="auto"/>
      </w:divBdr>
    </w:div>
    <w:div w:id="676268974">
      <w:bodyDiv w:val="1"/>
      <w:marLeft w:val="0"/>
      <w:marRight w:val="0"/>
      <w:marTop w:val="0"/>
      <w:marBottom w:val="0"/>
      <w:divBdr>
        <w:top w:val="none" w:sz="0" w:space="0" w:color="auto"/>
        <w:left w:val="none" w:sz="0" w:space="0" w:color="auto"/>
        <w:bottom w:val="none" w:sz="0" w:space="0" w:color="auto"/>
        <w:right w:val="none" w:sz="0" w:space="0" w:color="auto"/>
      </w:divBdr>
    </w:div>
    <w:div w:id="677268851">
      <w:bodyDiv w:val="1"/>
      <w:marLeft w:val="0"/>
      <w:marRight w:val="0"/>
      <w:marTop w:val="0"/>
      <w:marBottom w:val="0"/>
      <w:divBdr>
        <w:top w:val="none" w:sz="0" w:space="0" w:color="auto"/>
        <w:left w:val="none" w:sz="0" w:space="0" w:color="auto"/>
        <w:bottom w:val="none" w:sz="0" w:space="0" w:color="auto"/>
        <w:right w:val="none" w:sz="0" w:space="0" w:color="auto"/>
      </w:divBdr>
    </w:div>
    <w:div w:id="678777337">
      <w:bodyDiv w:val="1"/>
      <w:marLeft w:val="0"/>
      <w:marRight w:val="0"/>
      <w:marTop w:val="0"/>
      <w:marBottom w:val="0"/>
      <w:divBdr>
        <w:top w:val="none" w:sz="0" w:space="0" w:color="auto"/>
        <w:left w:val="none" w:sz="0" w:space="0" w:color="auto"/>
        <w:bottom w:val="none" w:sz="0" w:space="0" w:color="auto"/>
        <w:right w:val="none" w:sz="0" w:space="0" w:color="auto"/>
      </w:divBdr>
    </w:div>
    <w:div w:id="679357208">
      <w:bodyDiv w:val="1"/>
      <w:marLeft w:val="0"/>
      <w:marRight w:val="0"/>
      <w:marTop w:val="0"/>
      <w:marBottom w:val="0"/>
      <w:divBdr>
        <w:top w:val="none" w:sz="0" w:space="0" w:color="auto"/>
        <w:left w:val="none" w:sz="0" w:space="0" w:color="auto"/>
        <w:bottom w:val="none" w:sz="0" w:space="0" w:color="auto"/>
        <w:right w:val="none" w:sz="0" w:space="0" w:color="auto"/>
      </w:divBdr>
    </w:div>
    <w:div w:id="681007306">
      <w:bodyDiv w:val="1"/>
      <w:marLeft w:val="0"/>
      <w:marRight w:val="0"/>
      <w:marTop w:val="0"/>
      <w:marBottom w:val="0"/>
      <w:divBdr>
        <w:top w:val="none" w:sz="0" w:space="0" w:color="auto"/>
        <w:left w:val="none" w:sz="0" w:space="0" w:color="auto"/>
        <w:bottom w:val="none" w:sz="0" w:space="0" w:color="auto"/>
        <w:right w:val="none" w:sz="0" w:space="0" w:color="auto"/>
      </w:divBdr>
    </w:div>
    <w:div w:id="686061173">
      <w:bodyDiv w:val="1"/>
      <w:marLeft w:val="0"/>
      <w:marRight w:val="0"/>
      <w:marTop w:val="0"/>
      <w:marBottom w:val="0"/>
      <w:divBdr>
        <w:top w:val="none" w:sz="0" w:space="0" w:color="auto"/>
        <w:left w:val="none" w:sz="0" w:space="0" w:color="auto"/>
        <w:bottom w:val="none" w:sz="0" w:space="0" w:color="auto"/>
        <w:right w:val="none" w:sz="0" w:space="0" w:color="auto"/>
      </w:divBdr>
    </w:div>
    <w:div w:id="694499816">
      <w:bodyDiv w:val="1"/>
      <w:marLeft w:val="0"/>
      <w:marRight w:val="0"/>
      <w:marTop w:val="0"/>
      <w:marBottom w:val="0"/>
      <w:divBdr>
        <w:top w:val="none" w:sz="0" w:space="0" w:color="auto"/>
        <w:left w:val="none" w:sz="0" w:space="0" w:color="auto"/>
        <w:bottom w:val="none" w:sz="0" w:space="0" w:color="auto"/>
        <w:right w:val="none" w:sz="0" w:space="0" w:color="auto"/>
      </w:divBdr>
    </w:div>
    <w:div w:id="696395541">
      <w:bodyDiv w:val="1"/>
      <w:marLeft w:val="0"/>
      <w:marRight w:val="0"/>
      <w:marTop w:val="0"/>
      <w:marBottom w:val="0"/>
      <w:divBdr>
        <w:top w:val="none" w:sz="0" w:space="0" w:color="auto"/>
        <w:left w:val="none" w:sz="0" w:space="0" w:color="auto"/>
        <w:bottom w:val="none" w:sz="0" w:space="0" w:color="auto"/>
        <w:right w:val="none" w:sz="0" w:space="0" w:color="auto"/>
      </w:divBdr>
    </w:div>
    <w:div w:id="698355564">
      <w:bodyDiv w:val="1"/>
      <w:marLeft w:val="0"/>
      <w:marRight w:val="0"/>
      <w:marTop w:val="0"/>
      <w:marBottom w:val="0"/>
      <w:divBdr>
        <w:top w:val="none" w:sz="0" w:space="0" w:color="auto"/>
        <w:left w:val="none" w:sz="0" w:space="0" w:color="auto"/>
        <w:bottom w:val="none" w:sz="0" w:space="0" w:color="auto"/>
        <w:right w:val="none" w:sz="0" w:space="0" w:color="auto"/>
      </w:divBdr>
    </w:div>
    <w:div w:id="699627991">
      <w:bodyDiv w:val="1"/>
      <w:marLeft w:val="0"/>
      <w:marRight w:val="0"/>
      <w:marTop w:val="0"/>
      <w:marBottom w:val="0"/>
      <w:divBdr>
        <w:top w:val="none" w:sz="0" w:space="0" w:color="auto"/>
        <w:left w:val="none" w:sz="0" w:space="0" w:color="auto"/>
        <w:bottom w:val="none" w:sz="0" w:space="0" w:color="auto"/>
        <w:right w:val="none" w:sz="0" w:space="0" w:color="auto"/>
      </w:divBdr>
    </w:div>
    <w:div w:id="701705150">
      <w:bodyDiv w:val="1"/>
      <w:marLeft w:val="0"/>
      <w:marRight w:val="0"/>
      <w:marTop w:val="0"/>
      <w:marBottom w:val="0"/>
      <w:divBdr>
        <w:top w:val="none" w:sz="0" w:space="0" w:color="auto"/>
        <w:left w:val="none" w:sz="0" w:space="0" w:color="auto"/>
        <w:bottom w:val="none" w:sz="0" w:space="0" w:color="auto"/>
        <w:right w:val="none" w:sz="0" w:space="0" w:color="auto"/>
      </w:divBdr>
    </w:div>
    <w:div w:id="706830116">
      <w:bodyDiv w:val="1"/>
      <w:marLeft w:val="0"/>
      <w:marRight w:val="0"/>
      <w:marTop w:val="0"/>
      <w:marBottom w:val="0"/>
      <w:divBdr>
        <w:top w:val="none" w:sz="0" w:space="0" w:color="auto"/>
        <w:left w:val="none" w:sz="0" w:space="0" w:color="auto"/>
        <w:bottom w:val="none" w:sz="0" w:space="0" w:color="auto"/>
        <w:right w:val="none" w:sz="0" w:space="0" w:color="auto"/>
      </w:divBdr>
    </w:div>
    <w:div w:id="707611658">
      <w:bodyDiv w:val="1"/>
      <w:marLeft w:val="0"/>
      <w:marRight w:val="0"/>
      <w:marTop w:val="0"/>
      <w:marBottom w:val="0"/>
      <w:divBdr>
        <w:top w:val="none" w:sz="0" w:space="0" w:color="auto"/>
        <w:left w:val="none" w:sz="0" w:space="0" w:color="auto"/>
        <w:bottom w:val="none" w:sz="0" w:space="0" w:color="auto"/>
        <w:right w:val="none" w:sz="0" w:space="0" w:color="auto"/>
      </w:divBdr>
    </w:div>
    <w:div w:id="711341636">
      <w:bodyDiv w:val="1"/>
      <w:marLeft w:val="0"/>
      <w:marRight w:val="0"/>
      <w:marTop w:val="0"/>
      <w:marBottom w:val="0"/>
      <w:divBdr>
        <w:top w:val="none" w:sz="0" w:space="0" w:color="auto"/>
        <w:left w:val="none" w:sz="0" w:space="0" w:color="auto"/>
        <w:bottom w:val="none" w:sz="0" w:space="0" w:color="auto"/>
        <w:right w:val="none" w:sz="0" w:space="0" w:color="auto"/>
      </w:divBdr>
    </w:div>
    <w:div w:id="716470649">
      <w:bodyDiv w:val="1"/>
      <w:marLeft w:val="0"/>
      <w:marRight w:val="0"/>
      <w:marTop w:val="0"/>
      <w:marBottom w:val="0"/>
      <w:divBdr>
        <w:top w:val="none" w:sz="0" w:space="0" w:color="auto"/>
        <w:left w:val="none" w:sz="0" w:space="0" w:color="auto"/>
        <w:bottom w:val="none" w:sz="0" w:space="0" w:color="auto"/>
        <w:right w:val="none" w:sz="0" w:space="0" w:color="auto"/>
      </w:divBdr>
    </w:div>
    <w:div w:id="717246344">
      <w:bodyDiv w:val="1"/>
      <w:marLeft w:val="0"/>
      <w:marRight w:val="0"/>
      <w:marTop w:val="0"/>
      <w:marBottom w:val="0"/>
      <w:divBdr>
        <w:top w:val="none" w:sz="0" w:space="0" w:color="auto"/>
        <w:left w:val="none" w:sz="0" w:space="0" w:color="auto"/>
        <w:bottom w:val="none" w:sz="0" w:space="0" w:color="auto"/>
        <w:right w:val="none" w:sz="0" w:space="0" w:color="auto"/>
      </w:divBdr>
    </w:div>
    <w:div w:id="718478153">
      <w:bodyDiv w:val="1"/>
      <w:marLeft w:val="0"/>
      <w:marRight w:val="0"/>
      <w:marTop w:val="0"/>
      <w:marBottom w:val="0"/>
      <w:divBdr>
        <w:top w:val="none" w:sz="0" w:space="0" w:color="auto"/>
        <w:left w:val="none" w:sz="0" w:space="0" w:color="auto"/>
        <w:bottom w:val="none" w:sz="0" w:space="0" w:color="auto"/>
        <w:right w:val="none" w:sz="0" w:space="0" w:color="auto"/>
      </w:divBdr>
    </w:div>
    <w:div w:id="718866016">
      <w:bodyDiv w:val="1"/>
      <w:marLeft w:val="0"/>
      <w:marRight w:val="0"/>
      <w:marTop w:val="0"/>
      <w:marBottom w:val="0"/>
      <w:divBdr>
        <w:top w:val="none" w:sz="0" w:space="0" w:color="auto"/>
        <w:left w:val="none" w:sz="0" w:space="0" w:color="auto"/>
        <w:bottom w:val="none" w:sz="0" w:space="0" w:color="auto"/>
        <w:right w:val="none" w:sz="0" w:space="0" w:color="auto"/>
      </w:divBdr>
    </w:div>
    <w:div w:id="730544300">
      <w:bodyDiv w:val="1"/>
      <w:marLeft w:val="0"/>
      <w:marRight w:val="0"/>
      <w:marTop w:val="0"/>
      <w:marBottom w:val="0"/>
      <w:divBdr>
        <w:top w:val="none" w:sz="0" w:space="0" w:color="auto"/>
        <w:left w:val="none" w:sz="0" w:space="0" w:color="auto"/>
        <w:bottom w:val="none" w:sz="0" w:space="0" w:color="auto"/>
        <w:right w:val="none" w:sz="0" w:space="0" w:color="auto"/>
      </w:divBdr>
    </w:div>
    <w:div w:id="731655575">
      <w:bodyDiv w:val="1"/>
      <w:marLeft w:val="0"/>
      <w:marRight w:val="0"/>
      <w:marTop w:val="0"/>
      <w:marBottom w:val="0"/>
      <w:divBdr>
        <w:top w:val="none" w:sz="0" w:space="0" w:color="auto"/>
        <w:left w:val="none" w:sz="0" w:space="0" w:color="auto"/>
        <w:bottom w:val="none" w:sz="0" w:space="0" w:color="auto"/>
        <w:right w:val="none" w:sz="0" w:space="0" w:color="auto"/>
      </w:divBdr>
    </w:div>
    <w:div w:id="732386926">
      <w:bodyDiv w:val="1"/>
      <w:marLeft w:val="0"/>
      <w:marRight w:val="0"/>
      <w:marTop w:val="0"/>
      <w:marBottom w:val="0"/>
      <w:divBdr>
        <w:top w:val="none" w:sz="0" w:space="0" w:color="auto"/>
        <w:left w:val="none" w:sz="0" w:space="0" w:color="auto"/>
        <w:bottom w:val="none" w:sz="0" w:space="0" w:color="auto"/>
        <w:right w:val="none" w:sz="0" w:space="0" w:color="auto"/>
      </w:divBdr>
    </w:div>
    <w:div w:id="735320989">
      <w:bodyDiv w:val="1"/>
      <w:marLeft w:val="0"/>
      <w:marRight w:val="0"/>
      <w:marTop w:val="0"/>
      <w:marBottom w:val="0"/>
      <w:divBdr>
        <w:top w:val="none" w:sz="0" w:space="0" w:color="auto"/>
        <w:left w:val="none" w:sz="0" w:space="0" w:color="auto"/>
        <w:bottom w:val="none" w:sz="0" w:space="0" w:color="auto"/>
        <w:right w:val="none" w:sz="0" w:space="0" w:color="auto"/>
      </w:divBdr>
    </w:div>
    <w:div w:id="735708677">
      <w:bodyDiv w:val="1"/>
      <w:marLeft w:val="0"/>
      <w:marRight w:val="0"/>
      <w:marTop w:val="0"/>
      <w:marBottom w:val="0"/>
      <w:divBdr>
        <w:top w:val="none" w:sz="0" w:space="0" w:color="auto"/>
        <w:left w:val="none" w:sz="0" w:space="0" w:color="auto"/>
        <w:bottom w:val="none" w:sz="0" w:space="0" w:color="auto"/>
        <w:right w:val="none" w:sz="0" w:space="0" w:color="auto"/>
      </w:divBdr>
    </w:div>
    <w:div w:id="739864394">
      <w:bodyDiv w:val="1"/>
      <w:marLeft w:val="0"/>
      <w:marRight w:val="0"/>
      <w:marTop w:val="0"/>
      <w:marBottom w:val="0"/>
      <w:divBdr>
        <w:top w:val="none" w:sz="0" w:space="0" w:color="auto"/>
        <w:left w:val="none" w:sz="0" w:space="0" w:color="auto"/>
        <w:bottom w:val="none" w:sz="0" w:space="0" w:color="auto"/>
        <w:right w:val="none" w:sz="0" w:space="0" w:color="auto"/>
      </w:divBdr>
    </w:div>
    <w:div w:id="741029211">
      <w:bodyDiv w:val="1"/>
      <w:marLeft w:val="0"/>
      <w:marRight w:val="0"/>
      <w:marTop w:val="0"/>
      <w:marBottom w:val="0"/>
      <w:divBdr>
        <w:top w:val="none" w:sz="0" w:space="0" w:color="auto"/>
        <w:left w:val="none" w:sz="0" w:space="0" w:color="auto"/>
        <w:bottom w:val="none" w:sz="0" w:space="0" w:color="auto"/>
        <w:right w:val="none" w:sz="0" w:space="0" w:color="auto"/>
      </w:divBdr>
    </w:div>
    <w:div w:id="742331986">
      <w:bodyDiv w:val="1"/>
      <w:marLeft w:val="0"/>
      <w:marRight w:val="0"/>
      <w:marTop w:val="0"/>
      <w:marBottom w:val="0"/>
      <w:divBdr>
        <w:top w:val="none" w:sz="0" w:space="0" w:color="auto"/>
        <w:left w:val="none" w:sz="0" w:space="0" w:color="auto"/>
        <w:bottom w:val="none" w:sz="0" w:space="0" w:color="auto"/>
        <w:right w:val="none" w:sz="0" w:space="0" w:color="auto"/>
      </w:divBdr>
    </w:div>
    <w:div w:id="745881379">
      <w:bodyDiv w:val="1"/>
      <w:marLeft w:val="0"/>
      <w:marRight w:val="0"/>
      <w:marTop w:val="0"/>
      <w:marBottom w:val="0"/>
      <w:divBdr>
        <w:top w:val="none" w:sz="0" w:space="0" w:color="auto"/>
        <w:left w:val="none" w:sz="0" w:space="0" w:color="auto"/>
        <w:bottom w:val="none" w:sz="0" w:space="0" w:color="auto"/>
        <w:right w:val="none" w:sz="0" w:space="0" w:color="auto"/>
      </w:divBdr>
    </w:div>
    <w:div w:id="755055786">
      <w:bodyDiv w:val="1"/>
      <w:marLeft w:val="0"/>
      <w:marRight w:val="0"/>
      <w:marTop w:val="0"/>
      <w:marBottom w:val="0"/>
      <w:divBdr>
        <w:top w:val="none" w:sz="0" w:space="0" w:color="auto"/>
        <w:left w:val="none" w:sz="0" w:space="0" w:color="auto"/>
        <w:bottom w:val="none" w:sz="0" w:space="0" w:color="auto"/>
        <w:right w:val="none" w:sz="0" w:space="0" w:color="auto"/>
      </w:divBdr>
    </w:div>
    <w:div w:id="756294054">
      <w:bodyDiv w:val="1"/>
      <w:marLeft w:val="0"/>
      <w:marRight w:val="0"/>
      <w:marTop w:val="0"/>
      <w:marBottom w:val="0"/>
      <w:divBdr>
        <w:top w:val="none" w:sz="0" w:space="0" w:color="auto"/>
        <w:left w:val="none" w:sz="0" w:space="0" w:color="auto"/>
        <w:bottom w:val="none" w:sz="0" w:space="0" w:color="auto"/>
        <w:right w:val="none" w:sz="0" w:space="0" w:color="auto"/>
      </w:divBdr>
    </w:div>
    <w:div w:id="759182804">
      <w:bodyDiv w:val="1"/>
      <w:marLeft w:val="0"/>
      <w:marRight w:val="0"/>
      <w:marTop w:val="0"/>
      <w:marBottom w:val="0"/>
      <w:divBdr>
        <w:top w:val="none" w:sz="0" w:space="0" w:color="auto"/>
        <w:left w:val="none" w:sz="0" w:space="0" w:color="auto"/>
        <w:bottom w:val="none" w:sz="0" w:space="0" w:color="auto"/>
        <w:right w:val="none" w:sz="0" w:space="0" w:color="auto"/>
      </w:divBdr>
    </w:div>
    <w:div w:id="760222894">
      <w:bodyDiv w:val="1"/>
      <w:marLeft w:val="0"/>
      <w:marRight w:val="0"/>
      <w:marTop w:val="0"/>
      <w:marBottom w:val="0"/>
      <w:divBdr>
        <w:top w:val="none" w:sz="0" w:space="0" w:color="auto"/>
        <w:left w:val="none" w:sz="0" w:space="0" w:color="auto"/>
        <w:bottom w:val="none" w:sz="0" w:space="0" w:color="auto"/>
        <w:right w:val="none" w:sz="0" w:space="0" w:color="auto"/>
      </w:divBdr>
    </w:div>
    <w:div w:id="761296510">
      <w:bodyDiv w:val="1"/>
      <w:marLeft w:val="0"/>
      <w:marRight w:val="0"/>
      <w:marTop w:val="0"/>
      <w:marBottom w:val="0"/>
      <w:divBdr>
        <w:top w:val="none" w:sz="0" w:space="0" w:color="auto"/>
        <w:left w:val="none" w:sz="0" w:space="0" w:color="auto"/>
        <w:bottom w:val="none" w:sz="0" w:space="0" w:color="auto"/>
        <w:right w:val="none" w:sz="0" w:space="0" w:color="auto"/>
      </w:divBdr>
    </w:div>
    <w:div w:id="764155059">
      <w:bodyDiv w:val="1"/>
      <w:marLeft w:val="0"/>
      <w:marRight w:val="0"/>
      <w:marTop w:val="0"/>
      <w:marBottom w:val="0"/>
      <w:divBdr>
        <w:top w:val="none" w:sz="0" w:space="0" w:color="auto"/>
        <w:left w:val="none" w:sz="0" w:space="0" w:color="auto"/>
        <w:bottom w:val="none" w:sz="0" w:space="0" w:color="auto"/>
        <w:right w:val="none" w:sz="0" w:space="0" w:color="auto"/>
      </w:divBdr>
    </w:div>
    <w:div w:id="765228621">
      <w:bodyDiv w:val="1"/>
      <w:marLeft w:val="0"/>
      <w:marRight w:val="0"/>
      <w:marTop w:val="0"/>
      <w:marBottom w:val="0"/>
      <w:divBdr>
        <w:top w:val="none" w:sz="0" w:space="0" w:color="auto"/>
        <w:left w:val="none" w:sz="0" w:space="0" w:color="auto"/>
        <w:bottom w:val="none" w:sz="0" w:space="0" w:color="auto"/>
        <w:right w:val="none" w:sz="0" w:space="0" w:color="auto"/>
      </w:divBdr>
    </w:div>
    <w:div w:id="766389645">
      <w:bodyDiv w:val="1"/>
      <w:marLeft w:val="0"/>
      <w:marRight w:val="0"/>
      <w:marTop w:val="0"/>
      <w:marBottom w:val="0"/>
      <w:divBdr>
        <w:top w:val="none" w:sz="0" w:space="0" w:color="auto"/>
        <w:left w:val="none" w:sz="0" w:space="0" w:color="auto"/>
        <w:bottom w:val="none" w:sz="0" w:space="0" w:color="auto"/>
        <w:right w:val="none" w:sz="0" w:space="0" w:color="auto"/>
      </w:divBdr>
    </w:div>
    <w:div w:id="768812252">
      <w:bodyDiv w:val="1"/>
      <w:marLeft w:val="0"/>
      <w:marRight w:val="0"/>
      <w:marTop w:val="0"/>
      <w:marBottom w:val="0"/>
      <w:divBdr>
        <w:top w:val="none" w:sz="0" w:space="0" w:color="auto"/>
        <w:left w:val="none" w:sz="0" w:space="0" w:color="auto"/>
        <w:bottom w:val="none" w:sz="0" w:space="0" w:color="auto"/>
        <w:right w:val="none" w:sz="0" w:space="0" w:color="auto"/>
      </w:divBdr>
    </w:div>
    <w:div w:id="771164883">
      <w:bodyDiv w:val="1"/>
      <w:marLeft w:val="0"/>
      <w:marRight w:val="0"/>
      <w:marTop w:val="0"/>
      <w:marBottom w:val="0"/>
      <w:divBdr>
        <w:top w:val="none" w:sz="0" w:space="0" w:color="auto"/>
        <w:left w:val="none" w:sz="0" w:space="0" w:color="auto"/>
        <w:bottom w:val="none" w:sz="0" w:space="0" w:color="auto"/>
        <w:right w:val="none" w:sz="0" w:space="0" w:color="auto"/>
      </w:divBdr>
    </w:div>
    <w:div w:id="773214085">
      <w:bodyDiv w:val="1"/>
      <w:marLeft w:val="0"/>
      <w:marRight w:val="0"/>
      <w:marTop w:val="0"/>
      <w:marBottom w:val="0"/>
      <w:divBdr>
        <w:top w:val="none" w:sz="0" w:space="0" w:color="auto"/>
        <w:left w:val="none" w:sz="0" w:space="0" w:color="auto"/>
        <w:bottom w:val="none" w:sz="0" w:space="0" w:color="auto"/>
        <w:right w:val="none" w:sz="0" w:space="0" w:color="auto"/>
      </w:divBdr>
    </w:div>
    <w:div w:id="775368951">
      <w:bodyDiv w:val="1"/>
      <w:marLeft w:val="0"/>
      <w:marRight w:val="0"/>
      <w:marTop w:val="0"/>
      <w:marBottom w:val="0"/>
      <w:divBdr>
        <w:top w:val="none" w:sz="0" w:space="0" w:color="auto"/>
        <w:left w:val="none" w:sz="0" w:space="0" w:color="auto"/>
        <w:bottom w:val="none" w:sz="0" w:space="0" w:color="auto"/>
        <w:right w:val="none" w:sz="0" w:space="0" w:color="auto"/>
      </w:divBdr>
    </w:div>
    <w:div w:id="779301303">
      <w:bodyDiv w:val="1"/>
      <w:marLeft w:val="0"/>
      <w:marRight w:val="0"/>
      <w:marTop w:val="0"/>
      <w:marBottom w:val="0"/>
      <w:divBdr>
        <w:top w:val="none" w:sz="0" w:space="0" w:color="auto"/>
        <w:left w:val="none" w:sz="0" w:space="0" w:color="auto"/>
        <w:bottom w:val="none" w:sz="0" w:space="0" w:color="auto"/>
        <w:right w:val="none" w:sz="0" w:space="0" w:color="auto"/>
      </w:divBdr>
    </w:div>
    <w:div w:id="782959106">
      <w:bodyDiv w:val="1"/>
      <w:marLeft w:val="0"/>
      <w:marRight w:val="0"/>
      <w:marTop w:val="0"/>
      <w:marBottom w:val="0"/>
      <w:divBdr>
        <w:top w:val="none" w:sz="0" w:space="0" w:color="auto"/>
        <w:left w:val="none" w:sz="0" w:space="0" w:color="auto"/>
        <w:bottom w:val="none" w:sz="0" w:space="0" w:color="auto"/>
        <w:right w:val="none" w:sz="0" w:space="0" w:color="auto"/>
      </w:divBdr>
    </w:div>
    <w:div w:id="785655462">
      <w:bodyDiv w:val="1"/>
      <w:marLeft w:val="0"/>
      <w:marRight w:val="0"/>
      <w:marTop w:val="0"/>
      <w:marBottom w:val="0"/>
      <w:divBdr>
        <w:top w:val="none" w:sz="0" w:space="0" w:color="auto"/>
        <w:left w:val="none" w:sz="0" w:space="0" w:color="auto"/>
        <w:bottom w:val="none" w:sz="0" w:space="0" w:color="auto"/>
        <w:right w:val="none" w:sz="0" w:space="0" w:color="auto"/>
      </w:divBdr>
    </w:div>
    <w:div w:id="786706492">
      <w:bodyDiv w:val="1"/>
      <w:marLeft w:val="0"/>
      <w:marRight w:val="0"/>
      <w:marTop w:val="0"/>
      <w:marBottom w:val="0"/>
      <w:divBdr>
        <w:top w:val="none" w:sz="0" w:space="0" w:color="auto"/>
        <w:left w:val="none" w:sz="0" w:space="0" w:color="auto"/>
        <w:bottom w:val="none" w:sz="0" w:space="0" w:color="auto"/>
        <w:right w:val="none" w:sz="0" w:space="0" w:color="auto"/>
      </w:divBdr>
      <w:divsChild>
        <w:div w:id="2085837154">
          <w:marLeft w:val="0"/>
          <w:marRight w:val="0"/>
          <w:marTop w:val="0"/>
          <w:marBottom w:val="0"/>
          <w:divBdr>
            <w:top w:val="single" w:sz="2" w:space="0" w:color="auto"/>
            <w:left w:val="single" w:sz="6" w:space="0" w:color="auto"/>
            <w:bottom w:val="single" w:sz="2" w:space="0" w:color="auto"/>
            <w:right w:val="single" w:sz="6" w:space="0" w:color="auto"/>
          </w:divBdr>
          <w:divsChild>
            <w:div w:id="1560938066">
              <w:marLeft w:val="0"/>
              <w:marRight w:val="0"/>
              <w:marTop w:val="0"/>
              <w:marBottom w:val="0"/>
              <w:divBdr>
                <w:top w:val="none" w:sz="0" w:space="0" w:color="auto"/>
                <w:left w:val="single" w:sz="6" w:space="0" w:color="E8E8E8"/>
                <w:bottom w:val="none" w:sz="0" w:space="0" w:color="auto"/>
                <w:right w:val="single" w:sz="6" w:space="0" w:color="E8E8E8"/>
              </w:divBdr>
              <w:divsChild>
                <w:div w:id="167864853">
                  <w:marLeft w:val="0"/>
                  <w:marRight w:val="0"/>
                  <w:marTop w:val="0"/>
                  <w:marBottom w:val="0"/>
                  <w:divBdr>
                    <w:top w:val="none" w:sz="0" w:space="0" w:color="auto"/>
                    <w:left w:val="none" w:sz="0" w:space="0" w:color="auto"/>
                    <w:bottom w:val="none" w:sz="0" w:space="0" w:color="auto"/>
                    <w:right w:val="none" w:sz="0" w:space="0" w:color="auto"/>
                  </w:divBdr>
                  <w:divsChild>
                    <w:div w:id="1363940033">
                      <w:marLeft w:val="0"/>
                      <w:marRight w:val="0"/>
                      <w:marTop w:val="120"/>
                      <w:marBottom w:val="0"/>
                      <w:divBdr>
                        <w:top w:val="none" w:sz="0" w:space="0" w:color="auto"/>
                        <w:left w:val="none" w:sz="0" w:space="0" w:color="auto"/>
                        <w:bottom w:val="none" w:sz="0" w:space="0" w:color="auto"/>
                        <w:right w:val="none" w:sz="0" w:space="0" w:color="auto"/>
                      </w:divBdr>
                      <w:divsChild>
                        <w:div w:id="9508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562190">
      <w:bodyDiv w:val="1"/>
      <w:marLeft w:val="0"/>
      <w:marRight w:val="0"/>
      <w:marTop w:val="0"/>
      <w:marBottom w:val="0"/>
      <w:divBdr>
        <w:top w:val="none" w:sz="0" w:space="0" w:color="auto"/>
        <w:left w:val="none" w:sz="0" w:space="0" w:color="auto"/>
        <w:bottom w:val="none" w:sz="0" w:space="0" w:color="auto"/>
        <w:right w:val="none" w:sz="0" w:space="0" w:color="auto"/>
      </w:divBdr>
    </w:div>
    <w:div w:id="800611207">
      <w:bodyDiv w:val="1"/>
      <w:marLeft w:val="0"/>
      <w:marRight w:val="0"/>
      <w:marTop w:val="0"/>
      <w:marBottom w:val="0"/>
      <w:divBdr>
        <w:top w:val="none" w:sz="0" w:space="0" w:color="auto"/>
        <w:left w:val="none" w:sz="0" w:space="0" w:color="auto"/>
        <w:bottom w:val="none" w:sz="0" w:space="0" w:color="auto"/>
        <w:right w:val="none" w:sz="0" w:space="0" w:color="auto"/>
      </w:divBdr>
    </w:div>
    <w:div w:id="801462109">
      <w:bodyDiv w:val="1"/>
      <w:marLeft w:val="0"/>
      <w:marRight w:val="0"/>
      <w:marTop w:val="0"/>
      <w:marBottom w:val="0"/>
      <w:divBdr>
        <w:top w:val="none" w:sz="0" w:space="0" w:color="auto"/>
        <w:left w:val="none" w:sz="0" w:space="0" w:color="auto"/>
        <w:bottom w:val="none" w:sz="0" w:space="0" w:color="auto"/>
        <w:right w:val="none" w:sz="0" w:space="0" w:color="auto"/>
      </w:divBdr>
    </w:div>
    <w:div w:id="810246214">
      <w:bodyDiv w:val="1"/>
      <w:marLeft w:val="0"/>
      <w:marRight w:val="0"/>
      <w:marTop w:val="0"/>
      <w:marBottom w:val="0"/>
      <w:divBdr>
        <w:top w:val="none" w:sz="0" w:space="0" w:color="auto"/>
        <w:left w:val="none" w:sz="0" w:space="0" w:color="auto"/>
        <w:bottom w:val="none" w:sz="0" w:space="0" w:color="auto"/>
        <w:right w:val="none" w:sz="0" w:space="0" w:color="auto"/>
      </w:divBdr>
    </w:div>
    <w:div w:id="811748848">
      <w:bodyDiv w:val="1"/>
      <w:marLeft w:val="0"/>
      <w:marRight w:val="0"/>
      <w:marTop w:val="0"/>
      <w:marBottom w:val="0"/>
      <w:divBdr>
        <w:top w:val="none" w:sz="0" w:space="0" w:color="auto"/>
        <w:left w:val="none" w:sz="0" w:space="0" w:color="auto"/>
        <w:bottom w:val="none" w:sz="0" w:space="0" w:color="auto"/>
        <w:right w:val="none" w:sz="0" w:space="0" w:color="auto"/>
      </w:divBdr>
    </w:div>
    <w:div w:id="811871758">
      <w:bodyDiv w:val="1"/>
      <w:marLeft w:val="0"/>
      <w:marRight w:val="0"/>
      <w:marTop w:val="0"/>
      <w:marBottom w:val="0"/>
      <w:divBdr>
        <w:top w:val="none" w:sz="0" w:space="0" w:color="auto"/>
        <w:left w:val="none" w:sz="0" w:space="0" w:color="auto"/>
        <w:bottom w:val="none" w:sz="0" w:space="0" w:color="auto"/>
        <w:right w:val="none" w:sz="0" w:space="0" w:color="auto"/>
      </w:divBdr>
    </w:div>
    <w:div w:id="814682166">
      <w:bodyDiv w:val="1"/>
      <w:marLeft w:val="0"/>
      <w:marRight w:val="0"/>
      <w:marTop w:val="0"/>
      <w:marBottom w:val="0"/>
      <w:divBdr>
        <w:top w:val="none" w:sz="0" w:space="0" w:color="auto"/>
        <w:left w:val="none" w:sz="0" w:space="0" w:color="auto"/>
        <w:bottom w:val="none" w:sz="0" w:space="0" w:color="auto"/>
        <w:right w:val="none" w:sz="0" w:space="0" w:color="auto"/>
      </w:divBdr>
    </w:div>
    <w:div w:id="820930234">
      <w:bodyDiv w:val="1"/>
      <w:marLeft w:val="0"/>
      <w:marRight w:val="0"/>
      <w:marTop w:val="0"/>
      <w:marBottom w:val="0"/>
      <w:divBdr>
        <w:top w:val="none" w:sz="0" w:space="0" w:color="auto"/>
        <w:left w:val="none" w:sz="0" w:space="0" w:color="auto"/>
        <w:bottom w:val="none" w:sz="0" w:space="0" w:color="auto"/>
        <w:right w:val="none" w:sz="0" w:space="0" w:color="auto"/>
      </w:divBdr>
    </w:div>
    <w:div w:id="824129032">
      <w:bodyDiv w:val="1"/>
      <w:marLeft w:val="0"/>
      <w:marRight w:val="0"/>
      <w:marTop w:val="0"/>
      <w:marBottom w:val="0"/>
      <w:divBdr>
        <w:top w:val="none" w:sz="0" w:space="0" w:color="auto"/>
        <w:left w:val="none" w:sz="0" w:space="0" w:color="auto"/>
        <w:bottom w:val="none" w:sz="0" w:space="0" w:color="auto"/>
        <w:right w:val="none" w:sz="0" w:space="0" w:color="auto"/>
      </w:divBdr>
      <w:divsChild>
        <w:div w:id="1267075741">
          <w:marLeft w:val="0"/>
          <w:marRight w:val="0"/>
          <w:marTop w:val="0"/>
          <w:marBottom w:val="0"/>
          <w:divBdr>
            <w:top w:val="single" w:sz="2" w:space="0" w:color="auto"/>
            <w:left w:val="single" w:sz="6" w:space="0" w:color="auto"/>
            <w:bottom w:val="single" w:sz="2" w:space="0" w:color="auto"/>
            <w:right w:val="single" w:sz="6" w:space="0" w:color="auto"/>
          </w:divBdr>
          <w:divsChild>
            <w:div w:id="502015965">
              <w:marLeft w:val="0"/>
              <w:marRight w:val="0"/>
              <w:marTop w:val="0"/>
              <w:marBottom w:val="0"/>
              <w:divBdr>
                <w:top w:val="none" w:sz="0" w:space="0" w:color="auto"/>
                <w:left w:val="single" w:sz="6" w:space="0" w:color="E8E8E8"/>
                <w:bottom w:val="none" w:sz="0" w:space="0" w:color="auto"/>
                <w:right w:val="single" w:sz="6" w:space="0" w:color="E8E8E8"/>
              </w:divBdr>
              <w:divsChild>
                <w:div w:id="1064641286">
                  <w:marLeft w:val="0"/>
                  <w:marRight w:val="0"/>
                  <w:marTop w:val="0"/>
                  <w:marBottom w:val="0"/>
                  <w:divBdr>
                    <w:top w:val="none" w:sz="0" w:space="0" w:color="auto"/>
                    <w:left w:val="none" w:sz="0" w:space="0" w:color="auto"/>
                    <w:bottom w:val="none" w:sz="0" w:space="0" w:color="auto"/>
                    <w:right w:val="none" w:sz="0" w:space="0" w:color="auto"/>
                  </w:divBdr>
                  <w:divsChild>
                    <w:div w:id="1189375706">
                      <w:marLeft w:val="0"/>
                      <w:marRight w:val="0"/>
                      <w:marTop w:val="120"/>
                      <w:marBottom w:val="0"/>
                      <w:divBdr>
                        <w:top w:val="none" w:sz="0" w:space="0" w:color="auto"/>
                        <w:left w:val="none" w:sz="0" w:space="0" w:color="auto"/>
                        <w:bottom w:val="none" w:sz="0" w:space="0" w:color="auto"/>
                        <w:right w:val="none" w:sz="0" w:space="0" w:color="auto"/>
                      </w:divBdr>
                      <w:divsChild>
                        <w:div w:id="35796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5247018">
      <w:bodyDiv w:val="1"/>
      <w:marLeft w:val="0"/>
      <w:marRight w:val="0"/>
      <w:marTop w:val="0"/>
      <w:marBottom w:val="0"/>
      <w:divBdr>
        <w:top w:val="none" w:sz="0" w:space="0" w:color="auto"/>
        <w:left w:val="none" w:sz="0" w:space="0" w:color="auto"/>
        <w:bottom w:val="none" w:sz="0" w:space="0" w:color="auto"/>
        <w:right w:val="none" w:sz="0" w:space="0" w:color="auto"/>
      </w:divBdr>
    </w:div>
    <w:div w:id="826089272">
      <w:bodyDiv w:val="1"/>
      <w:marLeft w:val="0"/>
      <w:marRight w:val="0"/>
      <w:marTop w:val="0"/>
      <w:marBottom w:val="0"/>
      <w:divBdr>
        <w:top w:val="none" w:sz="0" w:space="0" w:color="auto"/>
        <w:left w:val="none" w:sz="0" w:space="0" w:color="auto"/>
        <w:bottom w:val="none" w:sz="0" w:space="0" w:color="auto"/>
        <w:right w:val="none" w:sz="0" w:space="0" w:color="auto"/>
      </w:divBdr>
    </w:div>
    <w:div w:id="830676059">
      <w:bodyDiv w:val="1"/>
      <w:marLeft w:val="0"/>
      <w:marRight w:val="0"/>
      <w:marTop w:val="0"/>
      <w:marBottom w:val="0"/>
      <w:divBdr>
        <w:top w:val="none" w:sz="0" w:space="0" w:color="auto"/>
        <w:left w:val="none" w:sz="0" w:space="0" w:color="auto"/>
        <w:bottom w:val="none" w:sz="0" w:space="0" w:color="auto"/>
        <w:right w:val="none" w:sz="0" w:space="0" w:color="auto"/>
      </w:divBdr>
    </w:div>
    <w:div w:id="834413902">
      <w:bodyDiv w:val="1"/>
      <w:marLeft w:val="0"/>
      <w:marRight w:val="0"/>
      <w:marTop w:val="0"/>
      <w:marBottom w:val="0"/>
      <w:divBdr>
        <w:top w:val="none" w:sz="0" w:space="0" w:color="auto"/>
        <w:left w:val="none" w:sz="0" w:space="0" w:color="auto"/>
        <w:bottom w:val="none" w:sz="0" w:space="0" w:color="auto"/>
        <w:right w:val="none" w:sz="0" w:space="0" w:color="auto"/>
      </w:divBdr>
    </w:div>
    <w:div w:id="839274238">
      <w:bodyDiv w:val="1"/>
      <w:marLeft w:val="0"/>
      <w:marRight w:val="0"/>
      <w:marTop w:val="0"/>
      <w:marBottom w:val="0"/>
      <w:divBdr>
        <w:top w:val="none" w:sz="0" w:space="0" w:color="auto"/>
        <w:left w:val="none" w:sz="0" w:space="0" w:color="auto"/>
        <w:bottom w:val="none" w:sz="0" w:space="0" w:color="auto"/>
        <w:right w:val="none" w:sz="0" w:space="0" w:color="auto"/>
      </w:divBdr>
    </w:div>
    <w:div w:id="840118762">
      <w:bodyDiv w:val="1"/>
      <w:marLeft w:val="0"/>
      <w:marRight w:val="0"/>
      <w:marTop w:val="0"/>
      <w:marBottom w:val="0"/>
      <w:divBdr>
        <w:top w:val="none" w:sz="0" w:space="0" w:color="auto"/>
        <w:left w:val="none" w:sz="0" w:space="0" w:color="auto"/>
        <w:bottom w:val="none" w:sz="0" w:space="0" w:color="auto"/>
        <w:right w:val="none" w:sz="0" w:space="0" w:color="auto"/>
      </w:divBdr>
    </w:div>
    <w:div w:id="840654985">
      <w:bodyDiv w:val="1"/>
      <w:marLeft w:val="0"/>
      <w:marRight w:val="0"/>
      <w:marTop w:val="0"/>
      <w:marBottom w:val="0"/>
      <w:divBdr>
        <w:top w:val="none" w:sz="0" w:space="0" w:color="auto"/>
        <w:left w:val="none" w:sz="0" w:space="0" w:color="auto"/>
        <w:bottom w:val="none" w:sz="0" w:space="0" w:color="auto"/>
        <w:right w:val="none" w:sz="0" w:space="0" w:color="auto"/>
      </w:divBdr>
    </w:div>
    <w:div w:id="843474032">
      <w:bodyDiv w:val="1"/>
      <w:marLeft w:val="0"/>
      <w:marRight w:val="0"/>
      <w:marTop w:val="0"/>
      <w:marBottom w:val="0"/>
      <w:divBdr>
        <w:top w:val="none" w:sz="0" w:space="0" w:color="auto"/>
        <w:left w:val="none" w:sz="0" w:space="0" w:color="auto"/>
        <w:bottom w:val="none" w:sz="0" w:space="0" w:color="auto"/>
        <w:right w:val="none" w:sz="0" w:space="0" w:color="auto"/>
      </w:divBdr>
    </w:div>
    <w:div w:id="855968915">
      <w:bodyDiv w:val="1"/>
      <w:marLeft w:val="0"/>
      <w:marRight w:val="0"/>
      <w:marTop w:val="0"/>
      <w:marBottom w:val="0"/>
      <w:divBdr>
        <w:top w:val="none" w:sz="0" w:space="0" w:color="auto"/>
        <w:left w:val="none" w:sz="0" w:space="0" w:color="auto"/>
        <w:bottom w:val="none" w:sz="0" w:space="0" w:color="auto"/>
        <w:right w:val="none" w:sz="0" w:space="0" w:color="auto"/>
      </w:divBdr>
    </w:div>
    <w:div w:id="856847238">
      <w:bodyDiv w:val="1"/>
      <w:marLeft w:val="0"/>
      <w:marRight w:val="0"/>
      <w:marTop w:val="0"/>
      <w:marBottom w:val="0"/>
      <w:divBdr>
        <w:top w:val="none" w:sz="0" w:space="0" w:color="auto"/>
        <w:left w:val="none" w:sz="0" w:space="0" w:color="auto"/>
        <w:bottom w:val="none" w:sz="0" w:space="0" w:color="auto"/>
        <w:right w:val="none" w:sz="0" w:space="0" w:color="auto"/>
      </w:divBdr>
    </w:div>
    <w:div w:id="859782659">
      <w:bodyDiv w:val="1"/>
      <w:marLeft w:val="0"/>
      <w:marRight w:val="0"/>
      <w:marTop w:val="0"/>
      <w:marBottom w:val="0"/>
      <w:divBdr>
        <w:top w:val="none" w:sz="0" w:space="0" w:color="auto"/>
        <w:left w:val="none" w:sz="0" w:space="0" w:color="auto"/>
        <w:bottom w:val="none" w:sz="0" w:space="0" w:color="auto"/>
        <w:right w:val="none" w:sz="0" w:space="0" w:color="auto"/>
      </w:divBdr>
    </w:div>
    <w:div w:id="863054781">
      <w:bodyDiv w:val="1"/>
      <w:marLeft w:val="0"/>
      <w:marRight w:val="0"/>
      <w:marTop w:val="0"/>
      <w:marBottom w:val="0"/>
      <w:divBdr>
        <w:top w:val="none" w:sz="0" w:space="0" w:color="auto"/>
        <w:left w:val="none" w:sz="0" w:space="0" w:color="auto"/>
        <w:bottom w:val="none" w:sz="0" w:space="0" w:color="auto"/>
        <w:right w:val="none" w:sz="0" w:space="0" w:color="auto"/>
      </w:divBdr>
    </w:div>
    <w:div w:id="865101248">
      <w:bodyDiv w:val="1"/>
      <w:marLeft w:val="0"/>
      <w:marRight w:val="0"/>
      <w:marTop w:val="0"/>
      <w:marBottom w:val="0"/>
      <w:divBdr>
        <w:top w:val="none" w:sz="0" w:space="0" w:color="auto"/>
        <w:left w:val="none" w:sz="0" w:space="0" w:color="auto"/>
        <w:bottom w:val="none" w:sz="0" w:space="0" w:color="auto"/>
        <w:right w:val="none" w:sz="0" w:space="0" w:color="auto"/>
      </w:divBdr>
    </w:div>
    <w:div w:id="866020848">
      <w:bodyDiv w:val="1"/>
      <w:marLeft w:val="0"/>
      <w:marRight w:val="0"/>
      <w:marTop w:val="0"/>
      <w:marBottom w:val="0"/>
      <w:divBdr>
        <w:top w:val="none" w:sz="0" w:space="0" w:color="auto"/>
        <w:left w:val="none" w:sz="0" w:space="0" w:color="auto"/>
        <w:bottom w:val="none" w:sz="0" w:space="0" w:color="auto"/>
        <w:right w:val="none" w:sz="0" w:space="0" w:color="auto"/>
      </w:divBdr>
    </w:div>
    <w:div w:id="867184762">
      <w:bodyDiv w:val="1"/>
      <w:marLeft w:val="0"/>
      <w:marRight w:val="0"/>
      <w:marTop w:val="0"/>
      <w:marBottom w:val="0"/>
      <w:divBdr>
        <w:top w:val="none" w:sz="0" w:space="0" w:color="auto"/>
        <w:left w:val="none" w:sz="0" w:space="0" w:color="auto"/>
        <w:bottom w:val="none" w:sz="0" w:space="0" w:color="auto"/>
        <w:right w:val="none" w:sz="0" w:space="0" w:color="auto"/>
      </w:divBdr>
    </w:div>
    <w:div w:id="869336757">
      <w:bodyDiv w:val="1"/>
      <w:marLeft w:val="0"/>
      <w:marRight w:val="0"/>
      <w:marTop w:val="0"/>
      <w:marBottom w:val="0"/>
      <w:divBdr>
        <w:top w:val="none" w:sz="0" w:space="0" w:color="auto"/>
        <w:left w:val="none" w:sz="0" w:space="0" w:color="auto"/>
        <w:bottom w:val="none" w:sz="0" w:space="0" w:color="auto"/>
        <w:right w:val="none" w:sz="0" w:space="0" w:color="auto"/>
      </w:divBdr>
    </w:div>
    <w:div w:id="872351392">
      <w:bodyDiv w:val="1"/>
      <w:marLeft w:val="0"/>
      <w:marRight w:val="0"/>
      <w:marTop w:val="0"/>
      <w:marBottom w:val="0"/>
      <w:divBdr>
        <w:top w:val="none" w:sz="0" w:space="0" w:color="auto"/>
        <w:left w:val="none" w:sz="0" w:space="0" w:color="auto"/>
        <w:bottom w:val="none" w:sz="0" w:space="0" w:color="auto"/>
        <w:right w:val="none" w:sz="0" w:space="0" w:color="auto"/>
      </w:divBdr>
    </w:div>
    <w:div w:id="874775972">
      <w:bodyDiv w:val="1"/>
      <w:marLeft w:val="0"/>
      <w:marRight w:val="0"/>
      <w:marTop w:val="0"/>
      <w:marBottom w:val="0"/>
      <w:divBdr>
        <w:top w:val="none" w:sz="0" w:space="0" w:color="auto"/>
        <w:left w:val="none" w:sz="0" w:space="0" w:color="auto"/>
        <w:bottom w:val="none" w:sz="0" w:space="0" w:color="auto"/>
        <w:right w:val="none" w:sz="0" w:space="0" w:color="auto"/>
      </w:divBdr>
    </w:div>
    <w:div w:id="876967917">
      <w:bodyDiv w:val="1"/>
      <w:marLeft w:val="0"/>
      <w:marRight w:val="0"/>
      <w:marTop w:val="0"/>
      <w:marBottom w:val="0"/>
      <w:divBdr>
        <w:top w:val="none" w:sz="0" w:space="0" w:color="auto"/>
        <w:left w:val="none" w:sz="0" w:space="0" w:color="auto"/>
        <w:bottom w:val="none" w:sz="0" w:space="0" w:color="auto"/>
        <w:right w:val="none" w:sz="0" w:space="0" w:color="auto"/>
      </w:divBdr>
    </w:div>
    <w:div w:id="877009555">
      <w:bodyDiv w:val="1"/>
      <w:marLeft w:val="0"/>
      <w:marRight w:val="0"/>
      <w:marTop w:val="0"/>
      <w:marBottom w:val="0"/>
      <w:divBdr>
        <w:top w:val="none" w:sz="0" w:space="0" w:color="auto"/>
        <w:left w:val="none" w:sz="0" w:space="0" w:color="auto"/>
        <w:bottom w:val="none" w:sz="0" w:space="0" w:color="auto"/>
        <w:right w:val="none" w:sz="0" w:space="0" w:color="auto"/>
      </w:divBdr>
    </w:div>
    <w:div w:id="877815268">
      <w:bodyDiv w:val="1"/>
      <w:marLeft w:val="0"/>
      <w:marRight w:val="0"/>
      <w:marTop w:val="0"/>
      <w:marBottom w:val="0"/>
      <w:divBdr>
        <w:top w:val="none" w:sz="0" w:space="0" w:color="auto"/>
        <w:left w:val="none" w:sz="0" w:space="0" w:color="auto"/>
        <w:bottom w:val="none" w:sz="0" w:space="0" w:color="auto"/>
        <w:right w:val="none" w:sz="0" w:space="0" w:color="auto"/>
      </w:divBdr>
    </w:div>
    <w:div w:id="882132263">
      <w:bodyDiv w:val="1"/>
      <w:marLeft w:val="0"/>
      <w:marRight w:val="0"/>
      <w:marTop w:val="0"/>
      <w:marBottom w:val="0"/>
      <w:divBdr>
        <w:top w:val="none" w:sz="0" w:space="0" w:color="auto"/>
        <w:left w:val="none" w:sz="0" w:space="0" w:color="auto"/>
        <w:bottom w:val="none" w:sz="0" w:space="0" w:color="auto"/>
        <w:right w:val="none" w:sz="0" w:space="0" w:color="auto"/>
      </w:divBdr>
    </w:div>
    <w:div w:id="884635516">
      <w:bodyDiv w:val="1"/>
      <w:marLeft w:val="0"/>
      <w:marRight w:val="0"/>
      <w:marTop w:val="0"/>
      <w:marBottom w:val="0"/>
      <w:divBdr>
        <w:top w:val="none" w:sz="0" w:space="0" w:color="auto"/>
        <w:left w:val="none" w:sz="0" w:space="0" w:color="auto"/>
        <w:bottom w:val="none" w:sz="0" w:space="0" w:color="auto"/>
        <w:right w:val="none" w:sz="0" w:space="0" w:color="auto"/>
      </w:divBdr>
    </w:div>
    <w:div w:id="885681112">
      <w:bodyDiv w:val="1"/>
      <w:marLeft w:val="0"/>
      <w:marRight w:val="0"/>
      <w:marTop w:val="0"/>
      <w:marBottom w:val="0"/>
      <w:divBdr>
        <w:top w:val="none" w:sz="0" w:space="0" w:color="auto"/>
        <w:left w:val="none" w:sz="0" w:space="0" w:color="auto"/>
        <w:bottom w:val="none" w:sz="0" w:space="0" w:color="auto"/>
        <w:right w:val="none" w:sz="0" w:space="0" w:color="auto"/>
      </w:divBdr>
    </w:div>
    <w:div w:id="889651859">
      <w:bodyDiv w:val="1"/>
      <w:marLeft w:val="0"/>
      <w:marRight w:val="0"/>
      <w:marTop w:val="0"/>
      <w:marBottom w:val="0"/>
      <w:divBdr>
        <w:top w:val="none" w:sz="0" w:space="0" w:color="auto"/>
        <w:left w:val="none" w:sz="0" w:space="0" w:color="auto"/>
        <w:bottom w:val="none" w:sz="0" w:space="0" w:color="auto"/>
        <w:right w:val="none" w:sz="0" w:space="0" w:color="auto"/>
      </w:divBdr>
    </w:div>
    <w:div w:id="891038826">
      <w:bodyDiv w:val="1"/>
      <w:marLeft w:val="0"/>
      <w:marRight w:val="0"/>
      <w:marTop w:val="0"/>
      <w:marBottom w:val="0"/>
      <w:divBdr>
        <w:top w:val="none" w:sz="0" w:space="0" w:color="auto"/>
        <w:left w:val="none" w:sz="0" w:space="0" w:color="auto"/>
        <w:bottom w:val="none" w:sz="0" w:space="0" w:color="auto"/>
        <w:right w:val="none" w:sz="0" w:space="0" w:color="auto"/>
      </w:divBdr>
    </w:div>
    <w:div w:id="891964214">
      <w:bodyDiv w:val="1"/>
      <w:marLeft w:val="0"/>
      <w:marRight w:val="0"/>
      <w:marTop w:val="0"/>
      <w:marBottom w:val="0"/>
      <w:divBdr>
        <w:top w:val="none" w:sz="0" w:space="0" w:color="auto"/>
        <w:left w:val="none" w:sz="0" w:space="0" w:color="auto"/>
        <w:bottom w:val="none" w:sz="0" w:space="0" w:color="auto"/>
        <w:right w:val="none" w:sz="0" w:space="0" w:color="auto"/>
      </w:divBdr>
    </w:div>
    <w:div w:id="892548586">
      <w:bodyDiv w:val="1"/>
      <w:marLeft w:val="0"/>
      <w:marRight w:val="0"/>
      <w:marTop w:val="0"/>
      <w:marBottom w:val="0"/>
      <w:divBdr>
        <w:top w:val="none" w:sz="0" w:space="0" w:color="auto"/>
        <w:left w:val="none" w:sz="0" w:space="0" w:color="auto"/>
        <w:bottom w:val="none" w:sz="0" w:space="0" w:color="auto"/>
        <w:right w:val="none" w:sz="0" w:space="0" w:color="auto"/>
      </w:divBdr>
    </w:div>
    <w:div w:id="893348023">
      <w:bodyDiv w:val="1"/>
      <w:marLeft w:val="0"/>
      <w:marRight w:val="0"/>
      <w:marTop w:val="0"/>
      <w:marBottom w:val="0"/>
      <w:divBdr>
        <w:top w:val="none" w:sz="0" w:space="0" w:color="auto"/>
        <w:left w:val="none" w:sz="0" w:space="0" w:color="auto"/>
        <w:bottom w:val="none" w:sz="0" w:space="0" w:color="auto"/>
        <w:right w:val="none" w:sz="0" w:space="0" w:color="auto"/>
      </w:divBdr>
    </w:div>
    <w:div w:id="893467810">
      <w:bodyDiv w:val="1"/>
      <w:marLeft w:val="0"/>
      <w:marRight w:val="0"/>
      <w:marTop w:val="0"/>
      <w:marBottom w:val="0"/>
      <w:divBdr>
        <w:top w:val="none" w:sz="0" w:space="0" w:color="auto"/>
        <w:left w:val="none" w:sz="0" w:space="0" w:color="auto"/>
        <w:bottom w:val="none" w:sz="0" w:space="0" w:color="auto"/>
        <w:right w:val="none" w:sz="0" w:space="0" w:color="auto"/>
      </w:divBdr>
    </w:div>
    <w:div w:id="895824466">
      <w:bodyDiv w:val="1"/>
      <w:marLeft w:val="0"/>
      <w:marRight w:val="0"/>
      <w:marTop w:val="0"/>
      <w:marBottom w:val="0"/>
      <w:divBdr>
        <w:top w:val="none" w:sz="0" w:space="0" w:color="auto"/>
        <w:left w:val="none" w:sz="0" w:space="0" w:color="auto"/>
        <w:bottom w:val="none" w:sz="0" w:space="0" w:color="auto"/>
        <w:right w:val="none" w:sz="0" w:space="0" w:color="auto"/>
      </w:divBdr>
    </w:div>
    <w:div w:id="897207715">
      <w:bodyDiv w:val="1"/>
      <w:marLeft w:val="0"/>
      <w:marRight w:val="0"/>
      <w:marTop w:val="0"/>
      <w:marBottom w:val="0"/>
      <w:divBdr>
        <w:top w:val="none" w:sz="0" w:space="0" w:color="auto"/>
        <w:left w:val="none" w:sz="0" w:space="0" w:color="auto"/>
        <w:bottom w:val="none" w:sz="0" w:space="0" w:color="auto"/>
        <w:right w:val="none" w:sz="0" w:space="0" w:color="auto"/>
      </w:divBdr>
    </w:div>
    <w:div w:id="898636464">
      <w:bodyDiv w:val="1"/>
      <w:marLeft w:val="0"/>
      <w:marRight w:val="0"/>
      <w:marTop w:val="0"/>
      <w:marBottom w:val="0"/>
      <w:divBdr>
        <w:top w:val="none" w:sz="0" w:space="0" w:color="auto"/>
        <w:left w:val="none" w:sz="0" w:space="0" w:color="auto"/>
        <w:bottom w:val="none" w:sz="0" w:space="0" w:color="auto"/>
        <w:right w:val="none" w:sz="0" w:space="0" w:color="auto"/>
      </w:divBdr>
    </w:div>
    <w:div w:id="901334920">
      <w:bodyDiv w:val="1"/>
      <w:marLeft w:val="0"/>
      <w:marRight w:val="0"/>
      <w:marTop w:val="0"/>
      <w:marBottom w:val="0"/>
      <w:divBdr>
        <w:top w:val="none" w:sz="0" w:space="0" w:color="auto"/>
        <w:left w:val="none" w:sz="0" w:space="0" w:color="auto"/>
        <w:bottom w:val="none" w:sz="0" w:space="0" w:color="auto"/>
        <w:right w:val="none" w:sz="0" w:space="0" w:color="auto"/>
      </w:divBdr>
    </w:div>
    <w:div w:id="901863924">
      <w:bodyDiv w:val="1"/>
      <w:marLeft w:val="0"/>
      <w:marRight w:val="0"/>
      <w:marTop w:val="0"/>
      <w:marBottom w:val="0"/>
      <w:divBdr>
        <w:top w:val="none" w:sz="0" w:space="0" w:color="auto"/>
        <w:left w:val="none" w:sz="0" w:space="0" w:color="auto"/>
        <w:bottom w:val="none" w:sz="0" w:space="0" w:color="auto"/>
        <w:right w:val="none" w:sz="0" w:space="0" w:color="auto"/>
      </w:divBdr>
    </w:div>
    <w:div w:id="909119743">
      <w:bodyDiv w:val="1"/>
      <w:marLeft w:val="0"/>
      <w:marRight w:val="0"/>
      <w:marTop w:val="0"/>
      <w:marBottom w:val="0"/>
      <w:divBdr>
        <w:top w:val="none" w:sz="0" w:space="0" w:color="auto"/>
        <w:left w:val="none" w:sz="0" w:space="0" w:color="auto"/>
        <w:bottom w:val="none" w:sz="0" w:space="0" w:color="auto"/>
        <w:right w:val="none" w:sz="0" w:space="0" w:color="auto"/>
      </w:divBdr>
    </w:div>
    <w:div w:id="911425037">
      <w:bodyDiv w:val="1"/>
      <w:marLeft w:val="0"/>
      <w:marRight w:val="0"/>
      <w:marTop w:val="0"/>
      <w:marBottom w:val="0"/>
      <w:divBdr>
        <w:top w:val="none" w:sz="0" w:space="0" w:color="auto"/>
        <w:left w:val="none" w:sz="0" w:space="0" w:color="auto"/>
        <w:bottom w:val="none" w:sz="0" w:space="0" w:color="auto"/>
        <w:right w:val="none" w:sz="0" w:space="0" w:color="auto"/>
      </w:divBdr>
    </w:div>
    <w:div w:id="913856384">
      <w:bodyDiv w:val="1"/>
      <w:marLeft w:val="0"/>
      <w:marRight w:val="0"/>
      <w:marTop w:val="0"/>
      <w:marBottom w:val="0"/>
      <w:divBdr>
        <w:top w:val="none" w:sz="0" w:space="0" w:color="auto"/>
        <w:left w:val="none" w:sz="0" w:space="0" w:color="auto"/>
        <w:bottom w:val="none" w:sz="0" w:space="0" w:color="auto"/>
        <w:right w:val="none" w:sz="0" w:space="0" w:color="auto"/>
      </w:divBdr>
    </w:div>
    <w:div w:id="914166221">
      <w:bodyDiv w:val="1"/>
      <w:marLeft w:val="0"/>
      <w:marRight w:val="0"/>
      <w:marTop w:val="0"/>
      <w:marBottom w:val="0"/>
      <w:divBdr>
        <w:top w:val="none" w:sz="0" w:space="0" w:color="auto"/>
        <w:left w:val="none" w:sz="0" w:space="0" w:color="auto"/>
        <w:bottom w:val="none" w:sz="0" w:space="0" w:color="auto"/>
        <w:right w:val="none" w:sz="0" w:space="0" w:color="auto"/>
      </w:divBdr>
    </w:div>
    <w:div w:id="915357725">
      <w:bodyDiv w:val="1"/>
      <w:marLeft w:val="0"/>
      <w:marRight w:val="0"/>
      <w:marTop w:val="0"/>
      <w:marBottom w:val="0"/>
      <w:divBdr>
        <w:top w:val="none" w:sz="0" w:space="0" w:color="auto"/>
        <w:left w:val="none" w:sz="0" w:space="0" w:color="auto"/>
        <w:bottom w:val="none" w:sz="0" w:space="0" w:color="auto"/>
        <w:right w:val="none" w:sz="0" w:space="0" w:color="auto"/>
      </w:divBdr>
    </w:div>
    <w:div w:id="925456273">
      <w:bodyDiv w:val="1"/>
      <w:marLeft w:val="0"/>
      <w:marRight w:val="0"/>
      <w:marTop w:val="0"/>
      <w:marBottom w:val="0"/>
      <w:divBdr>
        <w:top w:val="none" w:sz="0" w:space="0" w:color="auto"/>
        <w:left w:val="none" w:sz="0" w:space="0" w:color="auto"/>
        <w:bottom w:val="none" w:sz="0" w:space="0" w:color="auto"/>
        <w:right w:val="none" w:sz="0" w:space="0" w:color="auto"/>
      </w:divBdr>
    </w:div>
    <w:div w:id="925844102">
      <w:bodyDiv w:val="1"/>
      <w:marLeft w:val="0"/>
      <w:marRight w:val="0"/>
      <w:marTop w:val="0"/>
      <w:marBottom w:val="0"/>
      <w:divBdr>
        <w:top w:val="none" w:sz="0" w:space="0" w:color="auto"/>
        <w:left w:val="none" w:sz="0" w:space="0" w:color="auto"/>
        <w:bottom w:val="none" w:sz="0" w:space="0" w:color="auto"/>
        <w:right w:val="none" w:sz="0" w:space="0" w:color="auto"/>
      </w:divBdr>
    </w:div>
    <w:div w:id="928346250">
      <w:bodyDiv w:val="1"/>
      <w:marLeft w:val="0"/>
      <w:marRight w:val="0"/>
      <w:marTop w:val="0"/>
      <w:marBottom w:val="0"/>
      <w:divBdr>
        <w:top w:val="none" w:sz="0" w:space="0" w:color="auto"/>
        <w:left w:val="none" w:sz="0" w:space="0" w:color="auto"/>
        <w:bottom w:val="none" w:sz="0" w:space="0" w:color="auto"/>
        <w:right w:val="none" w:sz="0" w:space="0" w:color="auto"/>
      </w:divBdr>
    </w:div>
    <w:div w:id="931007802">
      <w:bodyDiv w:val="1"/>
      <w:marLeft w:val="0"/>
      <w:marRight w:val="0"/>
      <w:marTop w:val="0"/>
      <w:marBottom w:val="0"/>
      <w:divBdr>
        <w:top w:val="none" w:sz="0" w:space="0" w:color="auto"/>
        <w:left w:val="none" w:sz="0" w:space="0" w:color="auto"/>
        <w:bottom w:val="none" w:sz="0" w:space="0" w:color="auto"/>
        <w:right w:val="none" w:sz="0" w:space="0" w:color="auto"/>
      </w:divBdr>
    </w:div>
    <w:div w:id="937063683">
      <w:bodyDiv w:val="1"/>
      <w:marLeft w:val="0"/>
      <w:marRight w:val="0"/>
      <w:marTop w:val="0"/>
      <w:marBottom w:val="0"/>
      <w:divBdr>
        <w:top w:val="none" w:sz="0" w:space="0" w:color="auto"/>
        <w:left w:val="none" w:sz="0" w:space="0" w:color="auto"/>
        <w:bottom w:val="none" w:sz="0" w:space="0" w:color="auto"/>
        <w:right w:val="none" w:sz="0" w:space="0" w:color="auto"/>
      </w:divBdr>
    </w:div>
    <w:div w:id="938372649">
      <w:bodyDiv w:val="1"/>
      <w:marLeft w:val="0"/>
      <w:marRight w:val="0"/>
      <w:marTop w:val="0"/>
      <w:marBottom w:val="0"/>
      <w:divBdr>
        <w:top w:val="none" w:sz="0" w:space="0" w:color="auto"/>
        <w:left w:val="none" w:sz="0" w:space="0" w:color="auto"/>
        <w:bottom w:val="none" w:sz="0" w:space="0" w:color="auto"/>
        <w:right w:val="none" w:sz="0" w:space="0" w:color="auto"/>
      </w:divBdr>
    </w:div>
    <w:div w:id="939682144">
      <w:bodyDiv w:val="1"/>
      <w:marLeft w:val="0"/>
      <w:marRight w:val="0"/>
      <w:marTop w:val="0"/>
      <w:marBottom w:val="0"/>
      <w:divBdr>
        <w:top w:val="none" w:sz="0" w:space="0" w:color="auto"/>
        <w:left w:val="none" w:sz="0" w:space="0" w:color="auto"/>
        <w:bottom w:val="none" w:sz="0" w:space="0" w:color="auto"/>
        <w:right w:val="none" w:sz="0" w:space="0" w:color="auto"/>
      </w:divBdr>
    </w:div>
    <w:div w:id="943540168">
      <w:bodyDiv w:val="1"/>
      <w:marLeft w:val="0"/>
      <w:marRight w:val="0"/>
      <w:marTop w:val="0"/>
      <w:marBottom w:val="0"/>
      <w:divBdr>
        <w:top w:val="none" w:sz="0" w:space="0" w:color="auto"/>
        <w:left w:val="none" w:sz="0" w:space="0" w:color="auto"/>
        <w:bottom w:val="none" w:sz="0" w:space="0" w:color="auto"/>
        <w:right w:val="none" w:sz="0" w:space="0" w:color="auto"/>
      </w:divBdr>
    </w:div>
    <w:div w:id="943810078">
      <w:bodyDiv w:val="1"/>
      <w:marLeft w:val="0"/>
      <w:marRight w:val="0"/>
      <w:marTop w:val="0"/>
      <w:marBottom w:val="0"/>
      <w:divBdr>
        <w:top w:val="none" w:sz="0" w:space="0" w:color="auto"/>
        <w:left w:val="none" w:sz="0" w:space="0" w:color="auto"/>
        <w:bottom w:val="none" w:sz="0" w:space="0" w:color="auto"/>
        <w:right w:val="none" w:sz="0" w:space="0" w:color="auto"/>
      </w:divBdr>
    </w:div>
    <w:div w:id="946084406">
      <w:bodyDiv w:val="1"/>
      <w:marLeft w:val="0"/>
      <w:marRight w:val="0"/>
      <w:marTop w:val="0"/>
      <w:marBottom w:val="0"/>
      <w:divBdr>
        <w:top w:val="none" w:sz="0" w:space="0" w:color="auto"/>
        <w:left w:val="none" w:sz="0" w:space="0" w:color="auto"/>
        <w:bottom w:val="none" w:sz="0" w:space="0" w:color="auto"/>
        <w:right w:val="none" w:sz="0" w:space="0" w:color="auto"/>
      </w:divBdr>
    </w:div>
    <w:div w:id="958875357">
      <w:bodyDiv w:val="1"/>
      <w:marLeft w:val="0"/>
      <w:marRight w:val="0"/>
      <w:marTop w:val="0"/>
      <w:marBottom w:val="0"/>
      <w:divBdr>
        <w:top w:val="none" w:sz="0" w:space="0" w:color="auto"/>
        <w:left w:val="none" w:sz="0" w:space="0" w:color="auto"/>
        <w:bottom w:val="none" w:sz="0" w:space="0" w:color="auto"/>
        <w:right w:val="none" w:sz="0" w:space="0" w:color="auto"/>
      </w:divBdr>
    </w:div>
    <w:div w:id="963535627">
      <w:bodyDiv w:val="1"/>
      <w:marLeft w:val="0"/>
      <w:marRight w:val="0"/>
      <w:marTop w:val="0"/>
      <w:marBottom w:val="0"/>
      <w:divBdr>
        <w:top w:val="none" w:sz="0" w:space="0" w:color="auto"/>
        <w:left w:val="none" w:sz="0" w:space="0" w:color="auto"/>
        <w:bottom w:val="none" w:sz="0" w:space="0" w:color="auto"/>
        <w:right w:val="none" w:sz="0" w:space="0" w:color="auto"/>
      </w:divBdr>
    </w:div>
    <w:div w:id="967592242">
      <w:bodyDiv w:val="1"/>
      <w:marLeft w:val="0"/>
      <w:marRight w:val="0"/>
      <w:marTop w:val="0"/>
      <w:marBottom w:val="0"/>
      <w:divBdr>
        <w:top w:val="none" w:sz="0" w:space="0" w:color="auto"/>
        <w:left w:val="none" w:sz="0" w:space="0" w:color="auto"/>
        <w:bottom w:val="none" w:sz="0" w:space="0" w:color="auto"/>
        <w:right w:val="none" w:sz="0" w:space="0" w:color="auto"/>
      </w:divBdr>
    </w:div>
    <w:div w:id="976295922">
      <w:bodyDiv w:val="1"/>
      <w:marLeft w:val="0"/>
      <w:marRight w:val="0"/>
      <w:marTop w:val="0"/>
      <w:marBottom w:val="0"/>
      <w:divBdr>
        <w:top w:val="none" w:sz="0" w:space="0" w:color="auto"/>
        <w:left w:val="none" w:sz="0" w:space="0" w:color="auto"/>
        <w:bottom w:val="none" w:sz="0" w:space="0" w:color="auto"/>
        <w:right w:val="none" w:sz="0" w:space="0" w:color="auto"/>
      </w:divBdr>
    </w:div>
    <w:div w:id="977491983">
      <w:bodyDiv w:val="1"/>
      <w:marLeft w:val="0"/>
      <w:marRight w:val="0"/>
      <w:marTop w:val="0"/>
      <w:marBottom w:val="0"/>
      <w:divBdr>
        <w:top w:val="none" w:sz="0" w:space="0" w:color="auto"/>
        <w:left w:val="none" w:sz="0" w:space="0" w:color="auto"/>
        <w:bottom w:val="none" w:sz="0" w:space="0" w:color="auto"/>
        <w:right w:val="none" w:sz="0" w:space="0" w:color="auto"/>
      </w:divBdr>
    </w:div>
    <w:div w:id="981231330">
      <w:bodyDiv w:val="1"/>
      <w:marLeft w:val="0"/>
      <w:marRight w:val="0"/>
      <w:marTop w:val="0"/>
      <w:marBottom w:val="0"/>
      <w:divBdr>
        <w:top w:val="none" w:sz="0" w:space="0" w:color="auto"/>
        <w:left w:val="none" w:sz="0" w:space="0" w:color="auto"/>
        <w:bottom w:val="none" w:sz="0" w:space="0" w:color="auto"/>
        <w:right w:val="none" w:sz="0" w:space="0" w:color="auto"/>
      </w:divBdr>
    </w:div>
    <w:div w:id="987324446">
      <w:bodyDiv w:val="1"/>
      <w:marLeft w:val="0"/>
      <w:marRight w:val="0"/>
      <w:marTop w:val="0"/>
      <w:marBottom w:val="0"/>
      <w:divBdr>
        <w:top w:val="none" w:sz="0" w:space="0" w:color="auto"/>
        <w:left w:val="none" w:sz="0" w:space="0" w:color="auto"/>
        <w:bottom w:val="none" w:sz="0" w:space="0" w:color="auto"/>
        <w:right w:val="none" w:sz="0" w:space="0" w:color="auto"/>
      </w:divBdr>
    </w:div>
    <w:div w:id="992952444">
      <w:bodyDiv w:val="1"/>
      <w:marLeft w:val="0"/>
      <w:marRight w:val="0"/>
      <w:marTop w:val="0"/>
      <w:marBottom w:val="0"/>
      <w:divBdr>
        <w:top w:val="none" w:sz="0" w:space="0" w:color="auto"/>
        <w:left w:val="none" w:sz="0" w:space="0" w:color="auto"/>
        <w:bottom w:val="none" w:sz="0" w:space="0" w:color="auto"/>
        <w:right w:val="none" w:sz="0" w:space="0" w:color="auto"/>
      </w:divBdr>
    </w:div>
    <w:div w:id="993529050">
      <w:bodyDiv w:val="1"/>
      <w:marLeft w:val="0"/>
      <w:marRight w:val="0"/>
      <w:marTop w:val="0"/>
      <w:marBottom w:val="0"/>
      <w:divBdr>
        <w:top w:val="none" w:sz="0" w:space="0" w:color="auto"/>
        <w:left w:val="none" w:sz="0" w:space="0" w:color="auto"/>
        <w:bottom w:val="none" w:sz="0" w:space="0" w:color="auto"/>
        <w:right w:val="none" w:sz="0" w:space="0" w:color="auto"/>
      </w:divBdr>
    </w:div>
    <w:div w:id="995062479">
      <w:bodyDiv w:val="1"/>
      <w:marLeft w:val="0"/>
      <w:marRight w:val="0"/>
      <w:marTop w:val="0"/>
      <w:marBottom w:val="0"/>
      <w:divBdr>
        <w:top w:val="none" w:sz="0" w:space="0" w:color="auto"/>
        <w:left w:val="none" w:sz="0" w:space="0" w:color="auto"/>
        <w:bottom w:val="none" w:sz="0" w:space="0" w:color="auto"/>
        <w:right w:val="none" w:sz="0" w:space="0" w:color="auto"/>
      </w:divBdr>
    </w:div>
    <w:div w:id="998120565">
      <w:bodyDiv w:val="1"/>
      <w:marLeft w:val="0"/>
      <w:marRight w:val="0"/>
      <w:marTop w:val="0"/>
      <w:marBottom w:val="0"/>
      <w:divBdr>
        <w:top w:val="none" w:sz="0" w:space="0" w:color="auto"/>
        <w:left w:val="none" w:sz="0" w:space="0" w:color="auto"/>
        <w:bottom w:val="none" w:sz="0" w:space="0" w:color="auto"/>
        <w:right w:val="none" w:sz="0" w:space="0" w:color="auto"/>
      </w:divBdr>
    </w:div>
    <w:div w:id="1001396599">
      <w:bodyDiv w:val="1"/>
      <w:marLeft w:val="0"/>
      <w:marRight w:val="0"/>
      <w:marTop w:val="0"/>
      <w:marBottom w:val="0"/>
      <w:divBdr>
        <w:top w:val="none" w:sz="0" w:space="0" w:color="auto"/>
        <w:left w:val="none" w:sz="0" w:space="0" w:color="auto"/>
        <w:bottom w:val="none" w:sz="0" w:space="0" w:color="auto"/>
        <w:right w:val="none" w:sz="0" w:space="0" w:color="auto"/>
      </w:divBdr>
    </w:div>
    <w:div w:id="1005015982">
      <w:bodyDiv w:val="1"/>
      <w:marLeft w:val="0"/>
      <w:marRight w:val="0"/>
      <w:marTop w:val="0"/>
      <w:marBottom w:val="0"/>
      <w:divBdr>
        <w:top w:val="none" w:sz="0" w:space="0" w:color="auto"/>
        <w:left w:val="none" w:sz="0" w:space="0" w:color="auto"/>
        <w:bottom w:val="none" w:sz="0" w:space="0" w:color="auto"/>
        <w:right w:val="none" w:sz="0" w:space="0" w:color="auto"/>
      </w:divBdr>
    </w:div>
    <w:div w:id="1006442726">
      <w:bodyDiv w:val="1"/>
      <w:marLeft w:val="0"/>
      <w:marRight w:val="0"/>
      <w:marTop w:val="0"/>
      <w:marBottom w:val="0"/>
      <w:divBdr>
        <w:top w:val="none" w:sz="0" w:space="0" w:color="auto"/>
        <w:left w:val="none" w:sz="0" w:space="0" w:color="auto"/>
        <w:bottom w:val="none" w:sz="0" w:space="0" w:color="auto"/>
        <w:right w:val="none" w:sz="0" w:space="0" w:color="auto"/>
      </w:divBdr>
    </w:div>
    <w:div w:id="1011108381">
      <w:bodyDiv w:val="1"/>
      <w:marLeft w:val="0"/>
      <w:marRight w:val="0"/>
      <w:marTop w:val="0"/>
      <w:marBottom w:val="0"/>
      <w:divBdr>
        <w:top w:val="none" w:sz="0" w:space="0" w:color="auto"/>
        <w:left w:val="none" w:sz="0" w:space="0" w:color="auto"/>
        <w:bottom w:val="none" w:sz="0" w:space="0" w:color="auto"/>
        <w:right w:val="none" w:sz="0" w:space="0" w:color="auto"/>
      </w:divBdr>
    </w:div>
    <w:div w:id="1012996295">
      <w:bodyDiv w:val="1"/>
      <w:marLeft w:val="0"/>
      <w:marRight w:val="0"/>
      <w:marTop w:val="0"/>
      <w:marBottom w:val="0"/>
      <w:divBdr>
        <w:top w:val="none" w:sz="0" w:space="0" w:color="auto"/>
        <w:left w:val="none" w:sz="0" w:space="0" w:color="auto"/>
        <w:bottom w:val="none" w:sz="0" w:space="0" w:color="auto"/>
        <w:right w:val="none" w:sz="0" w:space="0" w:color="auto"/>
      </w:divBdr>
    </w:div>
    <w:div w:id="1014267800">
      <w:bodyDiv w:val="1"/>
      <w:marLeft w:val="0"/>
      <w:marRight w:val="0"/>
      <w:marTop w:val="0"/>
      <w:marBottom w:val="0"/>
      <w:divBdr>
        <w:top w:val="none" w:sz="0" w:space="0" w:color="auto"/>
        <w:left w:val="none" w:sz="0" w:space="0" w:color="auto"/>
        <w:bottom w:val="none" w:sz="0" w:space="0" w:color="auto"/>
        <w:right w:val="none" w:sz="0" w:space="0" w:color="auto"/>
      </w:divBdr>
    </w:div>
    <w:div w:id="1014771487">
      <w:bodyDiv w:val="1"/>
      <w:marLeft w:val="0"/>
      <w:marRight w:val="0"/>
      <w:marTop w:val="0"/>
      <w:marBottom w:val="0"/>
      <w:divBdr>
        <w:top w:val="none" w:sz="0" w:space="0" w:color="auto"/>
        <w:left w:val="none" w:sz="0" w:space="0" w:color="auto"/>
        <w:bottom w:val="none" w:sz="0" w:space="0" w:color="auto"/>
        <w:right w:val="none" w:sz="0" w:space="0" w:color="auto"/>
      </w:divBdr>
    </w:div>
    <w:div w:id="1015376911">
      <w:bodyDiv w:val="1"/>
      <w:marLeft w:val="0"/>
      <w:marRight w:val="0"/>
      <w:marTop w:val="0"/>
      <w:marBottom w:val="0"/>
      <w:divBdr>
        <w:top w:val="none" w:sz="0" w:space="0" w:color="auto"/>
        <w:left w:val="none" w:sz="0" w:space="0" w:color="auto"/>
        <w:bottom w:val="none" w:sz="0" w:space="0" w:color="auto"/>
        <w:right w:val="none" w:sz="0" w:space="0" w:color="auto"/>
      </w:divBdr>
    </w:div>
    <w:div w:id="1015885006">
      <w:bodyDiv w:val="1"/>
      <w:marLeft w:val="0"/>
      <w:marRight w:val="0"/>
      <w:marTop w:val="0"/>
      <w:marBottom w:val="0"/>
      <w:divBdr>
        <w:top w:val="none" w:sz="0" w:space="0" w:color="auto"/>
        <w:left w:val="none" w:sz="0" w:space="0" w:color="auto"/>
        <w:bottom w:val="none" w:sz="0" w:space="0" w:color="auto"/>
        <w:right w:val="none" w:sz="0" w:space="0" w:color="auto"/>
      </w:divBdr>
    </w:div>
    <w:div w:id="1018115892">
      <w:bodyDiv w:val="1"/>
      <w:marLeft w:val="0"/>
      <w:marRight w:val="0"/>
      <w:marTop w:val="0"/>
      <w:marBottom w:val="0"/>
      <w:divBdr>
        <w:top w:val="none" w:sz="0" w:space="0" w:color="auto"/>
        <w:left w:val="none" w:sz="0" w:space="0" w:color="auto"/>
        <w:bottom w:val="none" w:sz="0" w:space="0" w:color="auto"/>
        <w:right w:val="none" w:sz="0" w:space="0" w:color="auto"/>
      </w:divBdr>
    </w:div>
    <w:div w:id="1018392386">
      <w:bodyDiv w:val="1"/>
      <w:marLeft w:val="0"/>
      <w:marRight w:val="0"/>
      <w:marTop w:val="0"/>
      <w:marBottom w:val="0"/>
      <w:divBdr>
        <w:top w:val="none" w:sz="0" w:space="0" w:color="auto"/>
        <w:left w:val="none" w:sz="0" w:space="0" w:color="auto"/>
        <w:bottom w:val="none" w:sz="0" w:space="0" w:color="auto"/>
        <w:right w:val="none" w:sz="0" w:space="0" w:color="auto"/>
      </w:divBdr>
    </w:div>
    <w:div w:id="1018772942">
      <w:bodyDiv w:val="1"/>
      <w:marLeft w:val="0"/>
      <w:marRight w:val="0"/>
      <w:marTop w:val="0"/>
      <w:marBottom w:val="0"/>
      <w:divBdr>
        <w:top w:val="none" w:sz="0" w:space="0" w:color="auto"/>
        <w:left w:val="none" w:sz="0" w:space="0" w:color="auto"/>
        <w:bottom w:val="none" w:sz="0" w:space="0" w:color="auto"/>
        <w:right w:val="none" w:sz="0" w:space="0" w:color="auto"/>
      </w:divBdr>
    </w:div>
    <w:div w:id="1019548388">
      <w:bodyDiv w:val="1"/>
      <w:marLeft w:val="0"/>
      <w:marRight w:val="0"/>
      <w:marTop w:val="0"/>
      <w:marBottom w:val="0"/>
      <w:divBdr>
        <w:top w:val="none" w:sz="0" w:space="0" w:color="auto"/>
        <w:left w:val="none" w:sz="0" w:space="0" w:color="auto"/>
        <w:bottom w:val="none" w:sz="0" w:space="0" w:color="auto"/>
        <w:right w:val="none" w:sz="0" w:space="0" w:color="auto"/>
      </w:divBdr>
    </w:div>
    <w:div w:id="1021510210">
      <w:bodyDiv w:val="1"/>
      <w:marLeft w:val="0"/>
      <w:marRight w:val="0"/>
      <w:marTop w:val="0"/>
      <w:marBottom w:val="0"/>
      <w:divBdr>
        <w:top w:val="none" w:sz="0" w:space="0" w:color="auto"/>
        <w:left w:val="none" w:sz="0" w:space="0" w:color="auto"/>
        <w:bottom w:val="none" w:sz="0" w:space="0" w:color="auto"/>
        <w:right w:val="none" w:sz="0" w:space="0" w:color="auto"/>
      </w:divBdr>
    </w:div>
    <w:div w:id="1027373575">
      <w:bodyDiv w:val="1"/>
      <w:marLeft w:val="0"/>
      <w:marRight w:val="0"/>
      <w:marTop w:val="0"/>
      <w:marBottom w:val="0"/>
      <w:divBdr>
        <w:top w:val="none" w:sz="0" w:space="0" w:color="auto"/>
        <w:left w:val="none" w:sz="0" w:space="0" w:color="auto"/>
        <w:bottom w:val="none" w:sz="0" w:space="0" w:color="auto"/>
        <w:right w:val="none" w:sz="0" w:space="0" w:color="auto"/>
      </w:divBdr>
    </w:div>
    <w:div w:id="1027760103">
      <w:bodyDiv w:val="1"/>
      <w:marLeft w:val="0"/>
      <w:marRight w:val="0"/>
      <w:marTop w:val="0"/>
      <w:marBottom w:val="0"/>
      <w:divBdr>
        <w:top w:val="none" w:sz="0" w:space="0" w:color="auto"/>
        <w:left w:val="none" w:sz="0" w:space="0" w:color="auto"/>
        <w:bottom w:val="none" w:sz="0" w:space="0" w:color="auto"/>
        <w:right w:val="none" w:sz="0" w:space="0" w:color="auto"/>
      </w:divBdr>
    </w:div>
    <w:div w:id="1028605376">
      <w:bodyDiv w:val="1"/>
      <w:marLeft w:val="0"/>
      <w:marRight w:val="0"/>
      <w:marTop w:val="0"/>
      <w:marBottom w:val="0"/>
      <w:divBdr>
        <w:top w:val="none" w:sz="0" w:space="0" w:color="auto"/>
        <w:left w:val="none" w:sz="0" w:space="0" w:color="auto"/>
        <w:bottom w:val="none" w:sz="0" w:space="0" w:color="auto"/>
        <w:right w:val="none" w:sz="0" w:space="0" w:color="auto"/>
      </w:divBdr>
    </w:div>
    <w:div w:id="1030956147">
      <w:bodyDiv w:val="1"/>
      <w:marLeft w:val="0"/>
      <w:marRight w:val="0"/>
      <w:marTop w:val="0"/>
      <w:marBottom w:val="0"/>
      <w:divBdr>
        <w:top w:val="none" w:sz="0" w:space="0" w:color="auto"/>
        <w:left w:val="none" w:sz="0" w:space="0" w:color="auto"/>
        <w:bottom w:val="none" w:sz="0" w:space="0" w:color="auto"/>
        <w:right w:val="none" w:sz="0" w:space="0" w:color="auto"/>
      </w:divBdr>
    </w:div>
    <w:div w:id="1031762930">
      <w:bodyDiv w:val="1"/>
      <w:marLeft w:val="0"/>
      <w:marRight w:val="0"/>
      <w:marTop w:val="0"/>
      <w:marBottom w:val="0"/>
      <w:divBdr>
        <w:top w:val="none" w:sz="0" w:space="0" w:color="auto"/>
        <w:left w:val="none" w:sz="0" w:space="0" w:color="auto"/>
        <w:bottom w:val="none" w:sz="0" w:space="0" w:color="auto"/>
        <w:right w:val="none" w:sz="0" w:space="0" w:color="auto"/>
      </w:divBdr>
    </w:div>
    <w:div w:id="1033773619">
      <w:bodyDiv w:val="1"/>
      <w:marLeft w:val="0"/>
      <w:marRight w:val="0"/>
      <w:marTop w:val="0"/>
      <w:marBottom w:val="0"/>
      <w:divBdr>
        <w:top w:val="none" w:sz="0" w:space="0" w:color="auto"/>
        <w:left w:val="none" w:sz="0" w:space="0" w:color="auto"/>
        <w:bottom w:val="none" w:sz="0" w:space="0" w:color="auto"/>
        <w:right w:val="none" w:sz="0" w:space="0" w:color="auto"/>
      </w:divBdr>
    </w:div>
    <w:div w:id="1037700112">
      <w:bodyDiv w:val="1"/>
      <w:marLeft w:val="0"/>
      <w:marRight w:val="0"/>
      <w:marTop w:val="0"/>
      <w:marBottom w:val="0"/>
      <w:divBdr>
        <w:top w:val="none" w:sz="0" w:space="0" w:color="auto"/>
        <w:left w:val="none" w:sz="0" w:space="0" w:color="auto"/>
        <w:bottom w:val="none" w:sz="0" w:space="0" w:color="auto"/>
        <w:right w:val="none" w:sz="0" w:space="0" w:color="auto"/>
      </w:divBdr>
    </w:div>
    <w:div w:id="1040781791">
      <w:bodyDiv w:val="1"/>
      <w:marLeft w:val="0"/>
      <w:marRight w:val="0"/>
      <w:marTop w:val="0"/>
      <w:marBottom w:val="0"/>
      <w:divBdr>
        <w:top w:val="none" w:sz="0" w:space="0" w:color="auto"/>
        <w:left w:val="none" w:sz="0" w:space="0" w:color="auto"/>
        <w:bottom w:val="none" w:sz="0" w:space="0" w:color="auto"/>
        <w:right w:val="none" w:sz="0" w:space="0" w:color="auto"/>
      </w:divBdr>
    </w:div>
    <w:div w:id="1042899977">
      <w:bodyDiv w:val="1"/>
      <w:marLeft w:val="0"/>
      <w:marRight w:val="0"/>
      <w:marTop w:val="0"/>
      <w:marBottom w:val="0"/>
      <w:divBdr>
        <w:top w:val="none" w:sz="0" w:space="0" w:color="auto"/>
        <w:left w:val="none" w:sz="0" w:space="0" w:color="auto"/>
        <w:bottom w:val="none" w:sz="0" w:space="0" w:color="auto"/>
        <w:right w:val="none" w:sz="0" w:space="0" w:color="auto"/>
      </w:divBdr>
    </w:div>
    <w:div w:id="1047072803">
      <w:bodyDiv w:val="1"/>
      <w:marLeft w:val="0"/>
      <w:marRight w:val="0"/>
      <w:marTop w:val="0"/>
      <w:marBottom w:val="0"/>
      <w:divBdr>
        <w:top w:val="none" w:sz="0" w:space="0" w:color="auto"/>
        <w:left w:val="none" w:sz="0" w:space="0" w:color="auto"/>
        <w:bottom w:val="none" w:sz="0" w:space="0" w:color="auto"/>
        <w:right w:val="none" w:sz="0" w:space="0" w:color="auto"/>
      </w:divBdr>
    </w:div>
    <w:div w:id="1047607093">
      <w:bodyDiv w:val="1"/>
      <w:marLeft w:val="0"/>
      <w:marRight w:val="0"/>
      <w:marTop w:val="0"/>
      <w:marBottom w:val="0"/>
      <w:divBdr>
        <w:top w:val="none" w:sz="0" w:space="0" w:color="auto"/>
        <w:left w:val="none" w:sz="0" w:space="0" w:color="auto"/>
        <w:bottom w:val="none" w:sz="0" w:space="0" w:color="auto"/>
        <w:right w:val="none" w:sz="0" w:space="0" w:color="auto"/>
      </w:divBdr>
    </w:div>
    <w:div w:id="1048064943">
      <w:bodyDiv w:val="1"/>
      <w:marLeft w:val="0"/>
      <w:marRight w:val="0"/>
      <w:marTop w:val="0"/>
      <w:marBottom w:val="0"/>
      <w:divBdr>
        <w:top w:val="none" w:sz="0" w:space="0" w:color="auto"/>
        <w:left w:val="none" w:sz="0" w:space="0" w:color="auto"/>
        <w:bottom w:val="none" w:sz="0" w:space="0" w:color="auto"/>
        <w:right w:val="none" w:sz="0" w:space="0" w:color="auto"/>
      </w:divBdr>
    </w:div>
    <w:div w:id="1050573013">
      <w:bodyDiv w:val="1"/>
      <w:marLeft w:val="0"/>
      <w:marRight w:val="0"/>
      <w:marTop w:val="0"/>
      <w:marBottom w:val="0"/>
      <w:divBdr>
        <w:top w:val="none" w:sz="0" w:space="0" w:color="auto"/>
        <w:left w:val="none" w:sz="0" w:space="0" w:color="auto"/>
        <w:bottom w:val="none" w:sz="0" w:space="0" w:color="auto"/>
        <w:right w:val="none" w:sz="0" w:space="0" w:color="auto"/>
      </w:divBdr>
    </w:div>
    <w:div w:id="1052264959">
      <w:bodyDiv w:val="1"/>
      <w:marLeft w:val="0"/>
      <w:marRight w:val="0"/>
      <w:marTop w:val="0"/>
      <w:marBottom w:val="0"/>
      <w:divBdr>
        <w:top w:val="none" w:sz="0" w:space="0" w:color="auto"/>
        <w:left w:val="none" w:sz="0" w:space="0" w:color="auto"/>
        <w:bottom w:val="none" w:sz="0" w:space="0" w:color="auto"/>
        <w:right w:val="none" w:sz="0" w:space="0" w:color="auto"/>
      </w:divBdr>
    </w:div>
    <w:div w:id="1055666383">
      <w:bodyDiv w:val="1"/>
      <w:marLeft w:val="0"/>
      <w:marRight w:val="0"/>
      <w:marTop w:val="0"/>
      <w:marBottom w:val="0"/>
      <w:divBdr>
        <w:top w:val="none" w:sz="0" w:space="0" w:color="auto"/>
        <w:left w:val="none" w:sz="0" w:space="0" w:color="auto"/>
        <w:bottom w:val="none" w:sz="0" w:space="0" w:color="auto"/>
        <w:right w:val="none" w:sz="0" w:space="0" w:color="auto"/>
      </w:divBdr>
    </w:div>
    <w:div w:id="1057701061">
      <w:bodyDiv w:val="1"/>
      <w:marLeft w:val="0"/>
      <w:marRight w:val="0"/>
      <w:marTop w:val="0"/>
      <w:marBottom w:val="0"/>
      <w:divBdr>
        <w:top w:val="none" w:sz="0" w:space="0" w:color="auto"/>
        <w:left w:val="none" w:sz="0" w:space="0" w:color="auto"/>
        <w:bottom w:val="none" w:sz="0" w:space="0" w:color="auto"/>
        <w:right w:val="none" w:sz="0" w:space="0" w:color="auto"/>
      </w:divBdr>
    </w:div>
    <w:div w:id="1063213900">
      <w:bodyDiv w:val="1"/>
      <w:marLeft w:val="0"/>
      <w:marRight w:val="0"/>
      <w:marTop w:val="0"/>
      <w:marBottom w:val="0"/>
      <w:divBdr>
        <w:top w:val="none" w:sz="0" w:space="0" w:color="auto"/>
        <w:left w:val="none" w:sz="0" w:space="0" w:color="auto"/>
        <w:bottom w:val="none" w:sz="0" w:space="0" w:color="auto"/>
        <w:right w:val="none" w:sz="0" w:space="0" w:color="auto"/>
      </w:divBdr>
    </w:div>
    <w:div w:id="1064067204">
      <w:bodyDiv w:val="1"/>
      <w:marLeft w:val="0"/>
      <w:marRight w:val="0"/>
      <w:marTop w:val="0"/>
      <w:marBottom w:val="0"/>
      <w:divBdr>
        <w:top w:val="none" w:sz="0" w:space="0" w:color="auto"/>
        <w:left w:val="none" w:sz="0" w:space="0" w:color="auto"/>
        <w:bottom w:val="none" w:sz="0" w:space="0" w:color="auto"/>
        <w:right w:val="none" w:sz="0" w:space="0" w:color="auto"/>
      </w:divBdr>
    </w:div>
    <w:div w:id="1070078036">
      <w:bodyDiv w:val="1"/>
      <w:marLeft w:val="0"/>
      <w:marRight w:val="0"/>
      <w:marTop w:val="0"/>
      <w:marBottom w:val="0"/>
      <w:divBdr>
        <w:top w:val="none" w:sz="0" w:space="0" w:color="auto"/>
        <w:left w:val="none" w:sz="0" w:space="0" w:color="auto"/>
        <w:bottom w:val="none" w:sz="0" w:space="0" w:color="auto"/>
        <w:right w:val="none" w:sz="0" w:space="0" w:color="auto"/>
      </w:divBdr>
    </w:div>
    <w:div w:id="1072771862">
      <w:bodyDiv w:val="1"/>
      <w:marLeft w:val="0"/>
      <w:marRight w:val="0"/>
      <w:marTop w:val="0"/>
      <w:marBottom w:val="0"/>
      <w:divBdr>
        <w:top w:val="none" w:sz="0" w:space="0" w:color="auto"/>
        <w:left w:val="none" w:sz="0" w:space="0" w:color="auto"/>
        <w:bottom w:val="none" w:sz="0" w:space="0" w:color="auto"/>
        <w:right w:val="none" w:sz="0" w:space="0" w:color="auto"/>
      </w:divBdr>
    </w:div>
    <w:div w:id="1073159721">
      <w:bodyDiv w:val="1"/>
      <w:marLeft w:val="0"/>
      <w:marRight w:val="0"/>
      <w:marTop w:val="0"/>
      <w:marBottom w:val="0"/>
      <w:divBdr>
        <w:top w:val="none" w:sz="0" w:space="0" w:color="auto"/>
        <w:left w:val="none" w:sz="0" w:space="0" w:color="auto"/>
        <w:bottom w:val="none" w:sz="0" w:space="0" w:color="auto"/>
        <w:right w:val="none" w:sz="0" w:space="0" w:color="auto"/>
      </w:divBdr>
    </w:div>
    <w:div w:id="1075543999">
      <w:bodyDiv w:val="1"/>
      <w:marLeft w:val="0"/>
      <w:marRight w:val="0"/>
      <w:marTop w:val="0"/>
      <w:marBottom w:val="0"/>
      <w:divBdr>
        <w:top w:val="none" w:sz="0" w:space="0" w:color="auto"/>
        <w:left w:val="none" w:sz="0" w:space="0" w:color="auto"/>
        <w:bottom w:val="none" w:sz="0" w:space="0" w:color="auto"/>
        <w:right w:val="none" w:sz="0" w:space="0" w:color="auto"/>
      </w:divBdr>
    </w:div>
    <w:div w:id="1076513908">
      <w:bodyDiv w:val="1"/>
      <w:marLeft w:val="0"/>
      <w:marRight w:val="0"/>
      <w:marTop w:val="0"/>
      <w:marBottom w:val="0"/>
      <w:divBdr>
        <w:top w:val="none" w:sz="0" w:space="0" w:color="auto"/>
        <w:left w:val="none" w:sz="0" w:space="0" w:color="auto"/>
        <w:bottom w:val="none" w:sz="0" w:space="0" w:color="auto"/>
        <w:right w:val="none" w:sz="0" w:space="0" w:color="auto"/>
      </w:divBdr>
    </w:div>
    <w:div w:id="1076589219">
      <w:bodyDiv w:val="1"/>
      <w:marLeft w:val="0"/>
      <w:marRight w:val="0"/>
      <w:marTop w:val="0"/>
      <w:marBottom w:val="0"/>
      <w:divBdr>
        <w:top w:val="none" w:sz="0" w:space="0" w:color="auto"/>
        <w:left w:val="none" w:sz="0" w:space="0" w:color="auto"/>
        <w:bottom w:val="none" w:sz="0" w:space="0" w:color="auto"/>
        <w:right w:val="none" w:sz="0" w:space="0" w:color="auto"/>
      </w:divBdr>
    </w:div>
    <w:div w:id="1078861522">
      <w:bodyDiv w:val="1"/>
      <w:marLeft w:val="0"/>
      <w:marRight w:val="0"/>
      <w:marTop w:val="0"/>
      <w:marBottom w:val="0"/>
      <w:divBdr>
        <w:top w:val="none" w:sz="0" w:space="0" w:color="auto"/>
        <w:left w:val="none" w:sz="0" w:space="0" w:color="auto"/>
        <w:bottom w:val="none" w:sz="0" w:space="0" w:color="auto"/>
        <w:right w:val="none" w:sz="0" w:space="0" w:color="auto"/>
      </w:divBdr>
    </w:div>
    <w:div w:id="1079061769">
      <w:bodyDiv w:val="1"/>
      <w:marLeft w:val="0"/>
      <w:marRight w:val="0"/>
      <w:marTop w:val="0"/>
      <w:marBottom w:val="0"/>
      <w:divBdr>
        <w:top w:val="none" w:sz="0" w:space="0" w:color="auto"/>
        <w:left w:val="none" w:sz="0" w:space="0" w:color="auto"/>
        <w:bottom w:val="none" w:sz="0" w:space="0" w:color="auto"/>
        <w:right w:val="none" w:sz="0" w:space="0" w:color="auto"/>
      </w:divBdr>
    </w:div>
    <w:div w:id="1094666960">
      <w:bodyDiv w:val="1"/>
      <w:marLeft w:val="0"/>
      <w:marRight w:val="0"/>
      <w:marTop w:val="0"/>
      <w:marBottom w:val="0"/>
      <w:divBdr>
        <w:top w:val="none" w:sz="0" w:space="0" w:color="auto"/>
        <w:left w:val="none" w:sz="0" w:space="0" w:color="auto"/>
        <w:bottom w:val="none" w:sz="0" w:space="0" w:color="auto"/>
        <w:right w:val="none" w:sz="0" w:space="0" w:color="auto"/>
      </w:divBdr>
    </w:div>
    <w:div w:id="1098596512">
      <w:bodyDiv w:val="1"/>
      <w:marLeft w:val="0"/>
      <w:marRight w:val="0"/>
      <w:marTop w:val="0"/>
      <w:marBottom w:val="0"/>
      <w:divBdr>
        <w:top w:val="none" w:sz="0" w:space="0" w:color="auto"/>
        <w:left w:val="none" w:sz="0" w:space="0" w:color="auto"/>
        <w:bottom w:val="none" w:sz="0" w:space="0" w:color="auto"/>
        <w:right w:val="none" w:sz="0" w:space="0" w:color="auto"/>
      </w:divBdr>
    </w:div>
    <w:div w:id="1102844996">
      <w:bodyDiv w:val="1"/>
      <w:marLeft w:val="0"/>
      <w:marRight w:val="0"/>
      <w:marTop w:val="0"/>
      <w:marBottom w:val="0"/>
      <w:divBdr>
        <w:top w:val="none" w:sz="0" w:space="0" w:color="auto"/>
        <w:left w:val="none" w:sz="0" w:space="0" w:color="auto"/>
        <w:bottom w:val="none" w:sz="0" w:space="0" w:color="auto"/>
        <w:right w:val="none" w:sz="0" w:space="0" w:color="auto"/>
      </w:divBdr>
    </w:div>
    <w:div w:id="1103647811">
      <w:bodyDiv w:val="1"/>
      <w:marLeft w:val="0"/>
      <w:marRight w:val="0"/>
      <w:marTop w:val="0"/>
      <w:marBottom w:val="0"/>
      <w:divBdr>
        <w:top w:val="none" w:sz="0" w:space="0" w:color="auto"/>
        <w:left w:val="none" w:sz="0" w:space="0" w:color="auto"/>
        <w:bottom w:val="none" w:sz="0" w:space="0" w:color="auto"/>
        <w:right w:val="none" w:sz="0" w:space="0" w:color="auto"/>
      </w:divBdr>
    </w:div>
    <w:div w:id="1103722390">
      <w:bodyDiv w:val="1"/>
      <w:marLeft w:val="0"/>
      <w:marRight w:val="0"/>
      <w:marTop w:val="0"/>
      <w:marBottom w:val="0"/>
      <w:divBdr>
        <w:top w:val="none" w:sz="0" w:space="0" w:color="auto"/>
        <w:left w:val="none" w:sz="0" w:space="0" w:color="auto"/>
        <w:bottom w:val="none" w:sz="0" w:space="0" w:color="auto"/>
        <w:right w:val="none" w:sz="0" w:space="0" w:color="auto"/>
      </w:divBdr>
    </w:div>
    <w:div w:id="1105735489">
      <w:bodyDiv w:val="1"/>
      <w:marLeft w:val="0"/>
      <w:marRight w:val="0"/>
      <w:marTop w:val="0"/>
      <w:marBottom w:val="0"/>
      <w:divBdr>
        <w:top w:val="none" w:sz="0" w:space="0" w:color="auto"/>
        <w:left w:val="none" w:sz="0" w:space="0" w:color="auto"/>
        <w:bottom w:val="none" w:sz="0" w:space="0" w:color="auto"/>
        <w:right w:val="none" w:sz="0" w:space="0" w:color="auto"/>
      </w:divBdr>
    </w:div>
    <w:div w:id="1105928451">
      <w:bodyDiv w:val="1"/>
      <w:marLeft w:val="0"/>
      <w:marRight w:val="0"/>
      <w:marTop w:val="0"/>
      <w:marBottom w:val="0"/>
      <w:divBdr>
        <w:top w:val="none" w:sz="0" w:space="0" w:color="auto"/>
        <w:left w:val="none" w:sz="0" w:space="0" w:color="auto"/>
        <w:bottom w:val="none" w:sz="0" w:space="0" w:color="auto"/>
        <w:right w:val="none" w:sz="0" w:space="0" w:color="auto"/>
      </w:divBdr>
    </w:div>
    <w:div w:id="1106730139">
      <w:bodyDiv w:val="1"/>
      <w:marLeft w:val="0"/>
      <w:marRight w:val="0"/>
      <w:marTop w:val="0"/>
      <w:marBottom w:val="0"/>
      <w:divBdr>
        <w:top w:val="none" w:sz="0" w:space="0" w:color="auto"/>
        <w:left w:val="none" w:sz="0" w:space="0" w:color="auto"/>
        <w:bottom w:val="none" w:sz="0" w:space="0" w:color="auto"/>
        <w:right w:val="none" w:sz="0" w:space="0" w:color="auto"/>
      </w:divBdr>
    </w:div>
    <w:div w:id="1107700348">
      <w:bodyDiv w:val="1"/>
      <w:marLeft w:val="0"/>
      <w:marRight w:val="0"/>
      <w:marTop w:val="0"/>
      <w:marBottom w:val="0"/>
      <w:divBdr>
        <w:top w:val="none" w:sz="0" w:space="0" w:color="auto"/>
        <w:left w:val="none" w:sz="0" w:space="0" w:color="auto"/>
        <w:bottom w:val="none" w:sz="0" w:space="0" w:color="auto"/>
        <w:right w:val="none" w:sz="0" w:space="0" w:color="auto"/>
      </w:divBdr>
    </w:div>
    <w:div w:id="1108431657">
      <w:bodyDiv w:val="1"/>
      <w:marLeft w:val="0"/>
      <w:marRight w:val="0"/>
      <w:marTop w:val="0"/>
      <w:marBottom w:val="0"/>
      <w:divBdr>
        <w:top w:val="none" w:sz="0" w:space="0" w:color="auto"/>
        <w:left w:val="none" w:sz="0" w:space="0" w:color="auto"/>
        <w:bottom w:val="none" w:sz="0" w:space="0" w:color="auto"/>
        <w:right w:val="none" w:sz="0" w:space="0" w:color="auto"/>
      </w:divBdr>
    </w:div>
    <w:div w:id="1110320147">
      <w:bodyDiv w:val="1"/>
      <w:marLeft w:val="0"/>
      <w:marRight w:val="0"/>
      <w:marTop w:val="0"/>
      <w:marBottom w:val="0"/>
      <w:divBdr>
        <w:top w:val="none" w:sz="0" w:space="0" w:color="auto"/>
        <w:left w:val="none" w:sz="0" w:space="0" w:color="auto"/>
        <w:bottom w:val="none" w:sz="0" w:space="0" w:color="auto"/>
        <w:right w:val="none" w:sz="0" w:space="0" w:color="auto"/>
      </w:divBdr>
    </w:div>
    <w:div w:id="1111363387">
      <w:bodyDiv w:val="1"/>
      <w:marLeft w:val="0"/>
      <w:marRight w:val="0"/>
      <w:marTop w:val="0"/>
      <w:marBottom w:val="0"/>
      <w:divBdr>
        <w:top w:val="none" w:sz="0" w:space="0" w:color="auto"/>
        <w:left w:val="none" w:sz="0" w:space="0" w:color="auto"/>
        <w:bottom w:val="none" w:sz="0" w:space="0" w:color="auto"/>
        <w:right w:val="none" w:sz="0" w:space="0" w:color="auto"/>
      </w:divBdr>
    </w:div>
    <w:div w:id="1113792473">
      <w:bodyDiv w:val="1"/>
      <w:marLeft w:val="0"/>
      <w:marRight w:val="0"/>
      <w:marTop w:val="0"/>
      <w:marBottom w:val="0"/>
      <w:divBdr>
        <w:top w:val="none" w:sz="0" w:space="0" w:color="auto"/>
        <w:left w:val="none" w:sz="0" w:space="0" w:color="auto"/>
        <w:bottom w:val="none" w:sz="0" w:space="0" w:color="auto"/>
        <w:right w:val="none" w:sz="0" w:space="0" w:color="auto"/>
      </w:divBdr>
    </w:div>
    <w:div w:id="1114402467">
      <w:bodyDiv w:val="1"/>
      <w:marLeft w:val="0"/>
      <w:marRight w:val="0"/>
      <w:marTop w:val="0"/>
      <w:marBottom w:val="0"/>
      <w:divBdr>
        <w:top w:val="none" w:sz="0" w:space="0" w:color="auto"/>
        <w:left w:val="none" w:sz="0" w:space="0" w:color="auto"/>
        <w:bottom w:val="none" w:sz="0" w:space="0" w:color="auto"/>
        <w:right w:val="none" w:sz="0" w:space="0" w:color="auto"/>
      </w:divBdr>
    </w:div>
    <w:div w:id="1115833396">
      <w:bodyDiv w:val="1"/>
      <w:marLeft w:val="0"/>
      <w:marRight w:val="0"/>
      <w:marTop w:val="0"/>
      <w:marBottom w:val="0"/>
      <w:divBdr>
        <w:top w:val="none" w:sz="0" w:space="0" w:color="auto"/>
        <w:left w:val="none" w:sz="0" w:space="0" w:color="auto"/>
        <w:bottom w:val="none" w:sz="0" w:space="0" w:color="auto"/>
        <w:right w:val="none" w:sz="0" w:space="0" w:color="auto"/>
      </w:divBdr>
    </w:div>
    <w:div w:id="1116799741">
      <w:bodyDiv w:val="1"/>
      <w:marLeft w:val="0"/>
      <w:marRight w:val="0"/>
      <w:marTop w:val="0"/>
      <w:marBottom w:val="0"/>
      <w:divBdr>
        <w:top w:val="none" w:sz="0" w:space="0" w:color="auto"/>
        <w:left w:val="none" w:sz="0" w:space="0" w:color="auto"/>
        <w:bottom w:val="none" w:sz="0" w:space="0" w:color="auto"/>
        <w:right w:val="none" w:sz="0" w:space="0" w:color="auto"/>
      </w:divBdr>
    </w:div>
    <w:div w:id="1127510006">
      <w:bodyDiv w:val="1"/>
      <w:marLeft w:val="0"/>
      <w:marRight w:val="0"/>
      <w:marTop w:val="0"/>
      <w:marBottom w:val="0"/>
      <w:divBdr>
        <w:top w:val="none" w:sz="0" w:space="0" w:color="auto"/>
        <w:left w:val="none" w:sz="0" w:space="0" w:color="auto"/>
        <w:bottom w:val="none" w:sz="0" w:space="0" w:color="auto"/>
        <w:right w:val="none" w:sz="0" w:space="0" w:color="auto"/>
      </w:divBdr>
    </w:div>
    <w:div w:id="1131241357">
      <w:bodyDiv w:val="1"/>
      <w:marLeft w:val="0"/>
      <w:marRight w:val="0"/>
      <w:marTop w:val="0"/>
      <w:marBottom w:val="0"/>
      <w:divBdr>
        <w:top w:val="none" w:sz="0" w:space="0" w:color="auto"/>
        <w:left w:val="none" w:sz="0" w:space="0" w:color="auto"/>
        <w:bottom w:val="none" w:sz="0" w:space="0" w:color="auto"/>
        <w:right w:val="none" w:sz="0" w:space="0" w:color="auto"/>
      </w:divBdr>
    </w:div>
    <w:div w:id="1134248244">
      <w:bodyDiv w:val="1"/>
      <w:marLeft w:val="0"/>
      <w:marRight w:val="0"/>
      <w:marTop w:val="0"/>
      <w:marBottom w:val="0"/>
      <w:divBdr>
        <w:top w:val="none" w:sz="0" w:space="0" w:color="auto"/>
        <w:left w:val="none" w:sz="0" w:space="0" w:color="auto"/>
        <w:bottom w:val="none" w:sz="0" w:space="0" w:color="auto"/>
        <w:right w:val="none" w:sz="0" w:space="0" w:color="auto"/>
      </w:divBdr>
    </w:div>
    <w:div w:id="1136408448">
      <w:bodyDiv w:val="1"/>
      <w:marLeft w:val="0"/>
      <w:marRight w:val="0"/>
      <w:marTop w:val="0"/>
      <w:marBottom w:val="0"/>
      <w:divBdr>
        <w:top w:val="none" w:sz="0" w:space="0" w:color="auto"/>
        <w:left w:val="none" w:sz="0" w:space="0" w:color="auto"/>
        <w:bottom w:val="none" w:sz="0" w:space="0" w:color="auto"/>
        <w:right w:val="none" w:sz="0" w:space="0" w:color="auto"/>
      </w:divBdr>
    </w:div>
    <w:div w:id="1137256620">
      <w:bodyDiv w:val="1"/>
      <w:marLeft w:val="0"/>
      <w:marRight w:val="0"/>
      <w:marTop w:val="0"/>
      <w:marBottom w:val="0"/>
      <w:divBdr>
        <w:top w:val="none" w:sz="0" w:space="0" w:color="auto"/>
        <w:left w:val="none" w:sz="0" w:space="0" w:color="auto"/>
        <w:bottom w:val="none" w:sz="0" w:space="0" w:color="auto"/>
        <w:right w:val="none" w:sz="0" w:space="0" w:color="auto"/>
      </w:divBdr>
    </w:div>
    <w:div w:id="1138037572">
      <w:bodyDiv w:val="1"/>
      <w:marLeft w:val="0"/>
      <w:marRight w:val="0"/>
      <w:marTop w:val="0"/>
      <w:marBottom w:val="0"/>
      <w:divBdr>
        <w:top w:val="none" w:sz="0" w:space="0" w:color="auto"/>
        <w:left w:val="none" w:sz="0" w:space="0" w:color="auto"/>
        <w:bottom w:val="none" w:sz="0" w:space="0" w:color="auto"/>
        <w:right w:val="none" w:sz="0" w:space="0" w:color="auto"/>
      </w:divBdr>
    </w:div>
    <w:div w:id="1138379910">
      <w:bodyDiv w:val="1"/>
      <w:marLeft w:val="0"/>
      <w:marRight w:val="0"/>
      <w:marTop w:val="0"/>
      <w:marBottom w:val="0"/>
      <w:divBdr>
        <w:top w:val="none" w:sz="0" w:space="0" w:color="auto"/>
        <w:left w:val="none" w:sz="0" w:space="0" w:color="auto"/>
        <w:bottom w:val="none" w:sz="0" w:space="0" w:color="auto"/>
        <w:right w:val="none" w:sz="0" w:space="0" w:color="auto"/>
      </w:divBdr>
    </w:div>
    <w:div w:id="1139805307">
      <w:bodyDiv w:val="1"/>
      <w:marLeft w:val="0"/>
      <w:marRight w:val="0"/>
      <w:marTop w:val="0"/>
      <w:marBottom w:val="0"/>
      <w:divBdr>
        <w:top w:val="none" w:sz="0" w:space="0" w:color="auto"/>
        <w:left w:val="none" w:sz="0" w:space="0" w:color="auto"/>
        <w:bottom w:val="none" w:sz="0" w:space="0" w:color="auto"/>
        <w:right w:val="none" w:sz="0" w:space="0" w:color="auto"/>
      </w:divBdr>
    </w:div>
    <w:div w:id="1143889114">
      <w:bodyDiv w:val="1"/>
      <w:marLeft w:val="0"/>
      <w:marRight w:val="0"/>
      <w:marTop w:val="0"/>
      <w:marBottom w:val="0"/>
      <w:divBdr>
        <w:top w:val="none" w:sz="0" w:space="0" w:color="auto"/>
        <w:left w:val="none" w:sz="0" w:space="0" w:color="auto"/>
        <w:bottom w:val="none" w:sz="0" w:space="0" w:color="auto"/>
        <w:right w:val="none" w:sz="0" w:space="0" w:color="auto"/>
      </w:divBdr>
    </w:div>
    <w:div w:id="1145901786">
      <w:bodyDiv w:val="1"/>
      <w:marLeft w:val="0"/>
      <w:marRight w:val="0"/>
      <w:marTop w:val="0"/>
      <w:marBottom w:val="0"/>
      <w:divBdr>
        <w:top w:val="none" w:sz="0" w:space="0" w:color="auto"/>
        <w:left w:val="none" w:sz="0" w:space="0" w:color="auto"/>
        <w:bottom w:val="none" w:sz="0" w:space="0" w:color="auto"/>
        <w:right w:val="none" w:sz="0" w:space="0" w:color="auto"/>
      </w:divBdr>
    </w:div>
    <w:div w:id="1146967998">
      <w:bodyDiv w:val="1"/>
      <w:marLeft w:val="0"/>
      <w:marRight w:val="0"/>
      <w:marTop w:val="0"/>
      <w:marBottom w:val="0"/>
      <w:divBdr>
        <w:top w:val="none" w:sz="0" w:space="0" w:color="auto"/>
        <w:left w:val="none" w:sz="0" w:space="0" w:color="auto"/>
        <w:bottom w:val="none" w:sz="0" w:space="0" w:color="auto"/>
        <w:right w:val="none" w:sz="0" w:space="0" w:color="auto"/>
      </w:divBdr>
    </w:div>
    <w:div w:id="1148673290">
      <w:bodyDiv w:val="1"/>
      <w:marLeft w:val="0"/>
      <w:marRight w:val="0"/>
      <w:marTop w:val="0"/>
      <w:marBottom w:val="0"/>
      <w:divBdr>
        <w:top w:val="none" w:sz="0" w:space="0" w:color="auto"/>
        <w:left w:val="none" w:sz="0" w:space="0" w:color="auto"/>
        <w:bottom w:val="none" w:sz="0" w:space="0" w:color="auto"/>
        <w:right w:val="none" w:sz="0" w:space="0" w:color="auto"/>
      </w:divBdr>
    </w:div>
    <w:div w:id="1150950251">
      <w:bodyDiv w:val="1"/>
      <w:marLeft w:val="0"/>
      <w:marRight w:val="0"/>
      <w:marTop w:val="0"/>
      <w:marBottom w:val="0"/>
      <w:divBdr>
        <w:top w:val="none" w:sz="0" w:space="0" w:color="auto"/>
        <w:left w:val="none" w:sz="0" w:space="0" w:color="auto"/>
        <w:bottom w:val="none" w:sz="0" w:space="0" w:color="auto"/>
        <w:right w:val="none" w:sz="0" w:space="0" w:color="auto"/>
      </w:divBdr>
    </w:div>
    <w:div w:id="1152060316">
      <w:bodyDiv w:val="1"/>
      <w:marLeft w:val="0"/>
      <w:marRight w:val="0"/>
      <w:marTop w:val="0"/>
      <w:marBottom w:val="0"/>
      <w:divBdr>
        <w:top w:val="none" w:sz="0" w:space="0" w:color="auto"/>
        <w:left w:val="none" w:sz="0" w:space="0" w:color="auto"/>
        <w:bottom w:val="none" w:sz="0" w:space="0" w:color="auto"/>
        <w:right w:val="none" w:sz="0" w:space="0" w:color="auto"/>
      </w:divBdr>
    </w:div>
    <w:div w:id="1156144367">
      <w:bodyDiv w:val="1"/>
      <w:marLeft w:val="0"/>
      <w:marRight w:val="0"/>
      <w:marTop w:val="0"/>
      <w:marBottom w:val="0"/>
      <w:divBdr>
        <w:top w:val="none" w:sz="0" w:space="0" w:color="auto"/>
        <w:left w:val="none" w:sz="0" w:space="0" w:color="auto"/>
        <w:bottom w:val="none" w:sz="0" w:space="0" w:color="auto"/>
        <w:right w:val="none" w:sz="0" w:space="0" w:color="auto"/>
      </w:divBdr>
    </w:div>
    <w:div w:id="1159154289">
      <w:bodyDiv w:val="1"/>
      <w:marLeft w:val="0"/>
      <w:marRight w:val="0"/>
      <w:marTop w:val="0"/>
      <w:marBottom w:val="0"/>
      <w:divBdr>
        <w:top w:val="none" w:sz="0" w:space="0" w:color="auto"/>
        <w:left w:val="none" w:sz="0" w:space="0" w:color="auto"/>
        <w:bottom w:val="none" w:sz="0" w:space="0" w:color="auto"/>
        <w:right w:val="none" w:sz="0" w:space="0" w:color="auto"/>
      </w:divBdr>
    </w:div>
    <w:div w:id="1160265957">
      <w:bodyDiv w:val="1"/>
      <w:marLeft w:val="0"/>
      <w:marRight w:val="0"/>
      <w:marTop w:val="0"/>
      <w:marBottom w:val="0"/>
      <w:divBdr>
        <w:top w:val="none" w:sz="0" w:space="0" w:color="auto"/>
        <w:left w:val="none" w:sz="0" w:space="0" w:color="auto"/>
        <w:bottom w:val="none" w:sz="0" w:space="0" w:color="auto"/>
        <w:right w:val="none" w:sz="0" w:space="0" w:color="auto"/>
      </w:divBdr>
    </w:div>
    <w:div w:id="1162432379">
      <w:bodyDiv w:val="1"/>
      <w:marLeft w:val="0"/>
      <w:marRight w:val="0"/>
      <w:marTop w:val="0"/>
      <w:marBottom w:val="0"/>
      <w:divBdr>
        <w:top w:val="none" w:sz="0" w:space="0" w:color="auto"/>
        <w:left w:val="none" w:sz="0" w:space="0" w:color="auto"/>
        <w:bottom w:val="none" w:sz="0" w:space="0" w:color="auto"/>
        <w:right w:val="none" w:sz="0" w:space="0" w:color="auto"/>
      </w:divBdr>
    </w:div>
    <w:div w:id="1162433394">
      <w:bodyDiv w:val="1"/>
      <w:marLeft w:val="0"/>
      <w:marRight w:val="0"/>
      <w:marTop w:val="0"/>
      <w:marBottom w:val="0"/>
      <w:divBdr>
        <w:top w:val="none" w:sz="0" w:space="0" w:color="auto"/>
        <w:left w:val="none" w:sz="0" w:space="0" w:color="auto"/>
        <w:bottom w:val="none" w:sz="0" w:space="0" w:color="auto"/>
        <w:right w:val="none" w:sz="0" w:space="0" w:color="auto"/>
      </w:divBdr>
    </w:div>
    <w:div w:id="1166019830">
      <w:bodyDiv w:val="1"/>
      <w:marLeft w:val="0"/>
      <w:marRight w:val="0"/>
      <w:marTop w:val="0"/>
      <w:marBottom w:val="0"/>
      <w:divBdr>
        <w:top w:val="none" w:sz="0" w:space="0" w:color="auto"/>
        <w:left w:val="none" w:sz="0" w:space="0" w:color="auto"/>
        <w:bottom w:val="none" w:sz="0" w:space="0" w:color="auto"/>
        <w:right w:val="none" w:sz="0" w:space="0" w:color="auto"/>
      </w:divBdr>
    </w:div>
    <w:div w:id="1167600892">
      <w:bodyDiv w:val="1"/>
      <w:marLeft w:val="0"/>
      <w:marRight w:val="0"/>
      <w:marTop w:val="0"/>
      <w:marBottom w:val="0"/>
      <w:divBdr>
        <w:top w:val="none" w:sz="0" w:space="0" w:color="auto"/>
        <w:left w:val="none" w:sz="0" w:space="0" w:color="auto"/>
        <w:bottom w:val="none" w:sz="0" w:space="0" w:color="auto"/>
        <w:right w:val="none" w:sz="0" w:space="0" w:color="auto"/>
      </w:divBdr>
    </w:div>
    <w:div w:id="1167860979">
      <w:bodyDiv w:val="1"/>
      <w:marLeft w:val="0"/>
      <w:marRight w:val="0"/>
      <w:marTop w:val="0"/>
      <w:marBottom w:val="0"/>
      <w:divBdr>
        <w:top w:val="none" w:sz="0" w:space="0" w:color="auto"/>
        <w:left w:val="none" w:sz="0" w:space="0" w:color="auto"/>
        <w:bottom w:val="none" w:sz="0" w:space="0" w:color="auto"/>
        <w:right w:val="none" w:sz="0" w:space="0" w:color="auto"/>
      </w:divBdr>
    </w:div>
    <w:div w:id="1170213764">
      <w:bodyDiv w:val="1"/>
      <w:marLeft w:val="0"/>
      <w:marRight w:val="0"/>
      <w:marTop w:val="0"/>
      <w:marBottom w:val="0"/>
      <w:divBdr>
        <w:top w:val="none" w:sz="0" w:space="0" w:color="auto"/>
        <w:left w:val="none" w:sz="0" w:space="0" w:color="auto"/>
        <w:bottom w:val="none" w:sz="0" w:space="0" w:color="auto"/>
        <w:right w:val="none" w:sz="0" w:space="0" w:color="auto"/>
      </w:divBdr>
    </w:div>
    <w:div w:id="1171069662">
      <w:bodyDiv w:val="1"/>
      <w:marLeft w:val="0"/>
      <w:marRight w:val="0"/>
      <w:marTop w:val="0"/>
      <w:marBottom w:val="0"/>
      <w:divBdr>
        <w:top w:val="none" w:sz="0" w:space="0" w:color="auto"/>
        <w:left w:val="none" w:sz="0" w:space="0" w:color="auto"/>
        <w:bottom w:val="none" w:sz="0" w:space="0" w:color="auto"/>
        <w:right w:val="none" w:sz="0" w:space="0" w:color="auto"/>
      </w:divBdr>
    </w:div>
    <w:div w:id="1172642315">
      <w:bodyDiv w:val="1"/>
      <w:marLeft w:val="0"/>
      <w:marRight w:val="0"/>
      <w:marTop w:val="0"/>
      <w:marBottom w:val="0"/>
      <w:divBdr>
        <w:top w:val="none" w:sz="0" w:space="0" w:color="auto"/>
        <w:left w:val="none" w:sz="0" w:space="0" w:color="auto"/>
        <w:bottom w:val="none" w:sz="0" w:space="0" w:color="auto"/>
        <w:right w:val="none" w:sz="0" w:space="0" w:color="auto"/>
      </w:divBdr>
    </w:div>
    <w:div w:id="1172795196">
      <w:bodyDiv w:val="1"/>
      <w:marLeft w:val="0"/>
      <w:marRight w:val="0"/>
      <w:marTop w:val="0"/>
      <w:marBottom w:val="0"/>
      <w:divBdr>
        <w:top w:val="none" w:sz="0" w:space="0" w:color="auto"/>
        <w:left w:val="none" w:sz="0" w:space="0" w:color="auto"/>
        <w:bottom w:val="none" w:sz="0" w:space="0" w:color="auto"/>
        <w:right w:val="none" w:sz="0" w:space="0" w:color="auto"/>
      </w:divBdr>
    </w:div>
    <w:div w:id="1174296544">
      <w:bodyDiv w:val="1"/>
      <w:marLeft w:val="0"/>
      <w:marRight w:val="0"/>
      <w:marTop w:val="0"/>
      <w:marBottom w:val="0"/>
      <w:divBdr>
        <w:top w:val="none" w:sz="0" w:space="0" w:color="auto"/>
        <w:left w:val="none" w:sz="0" w:space="0" w:color="auto"/>
        <w:bottom w:val="none" w:sz="0" w:space="0" w:color="auto"/>
        <w:right w:val="none" w:sz="0" w:space="0" w:color="auto"/>
      </w:divBdr>
    </w:div>
    <w:div w:id="1174682568">
      <w:bodyDiv w:val="1"/>
      <w:marLeft w:val="0"/>
      <w:marRight w:val="0"/>
      <w:marTop w:val="0"/>
      <w:marBottom w:val="0"/>
      <w:divBdr>
        <w:top w:val="none" w:sz="0" w:space="0" w:color="auto"/>
        <w:left w:val="none" w:sz="0" w:space="0" w:color="auto"/>
        <w:bottom w:val="none" w:sz="0" w:space="0" w:color="auto"/>
        <w:right w:val="none" w:sz="0" w:space="0" w:color="auto"/>
      </w:divBdr>
    </w:div>
    <w:div w:id="1177382282">
      <w:bodyDiv w:val="1"/>
      <w:marLeft w:val="0"/>
      <w:marRight w:val="0"/>
      <w:marTop w:val="0"/>
      <w:marBottom w:val="0"/>
      <w:divBdr>
        <w:top w:val="none" w:sz="0" w:space="0" w:color="auto"/>
        <w:left w:val="none" w:sz="0" w:space="0" w:color="auto"/>
        <w:bottom w:val="none" w:sz="0" w:space="0" w:color="auto"/>
        <w:right w:val="none" w:sz="0" w:space="0" w:color="auto"/>
      </w:divBdr>
    </w:div>
    <w:div w:id="1179857354">
      <w:bodyDiv w:val="1"/>
      <w:marLeft w:val="0"/>
      <w:marRight w:val="0"/>
      <w:marTop w:val="0"/>
      <w:marBottom w:val="0"/>
      <w:divBdr>
        <w:top w:val="none" w:sz="0" w:space="0" w:color="auto"/>
        <w:left w:val="none" w:sz="0" w:space="0" w:color="auto"/>
        <w:bottom w:val="none" w:sz="0" w:space="0" w:color="auto"/>
        <w:right w:val="none" w:sz="0" w:space="0" w:color="auto"/>
      </w:divBdr>
    </w:div>
    <w:div w:id="1182890860">
      <w:bodyDiv w:val="1"/>
      <w:marLeft w:val="0"/>
      <w:marRight w:val="0"/>
      <w:marTop w:val="0"/>
      <w:marBottom w:val="0"/>
      <w:divBdr>
        <w:top w:val="none" w:sz="0" w:space="0" w:color="auto"/>
        <w:left w:val="none" w:sz="0" w:space="0" w:color="auto"/>
        <w:bottom w:val="none" w:sz="0" w:space="0" w:color="auto"/>
        <w:right w:val="none" w:sz="0" w:space="0" w:color="auto"/>
      </w:divBdr>
    </w:div>
    <w:div w:id="1183665358">
      <w:bodyDiv w:val="1"/>
      <w:marLeft w:val="0"/>
      <w:marRight w:val="0"/>
      <w:marTop w:val="0"/>
      <w:marBottom w:val="0"/>
      <w:divBdr>
        <w:top w:val="none" w:sz="0" w:space="0" w:color="auto"/>
        <w:left w:val="none" w:sz="0" w:space="0" w:color="auto"/>
        <w:bottom w:val="none" w:sz="0" w:space="0" w:color="auto"/>
        <w:right w:val="none" w:sz="0" w:space="0" w:color="auto"/>
      </w:divBdr>
    </w:div>
    <w:div w:id="1185241989">
      <w:bodyDiv w:val="1"/>
      <w:marLeft w:val="0"/>
      <w:marRight w:val="0"/>
      <w:marTop w:val="0"/>
      <w:marBottom w:val="0"/>
      <w:divBdr>
        <w:top w:val="none" w:sz="0" w:space="0" w:color="auto"/>
        <w:left w:val="none" w:sz="0" w:space="0" w:color="auto"/>
        <w:bottom w:val="none" w:sz="0" w:space="0" w:color="auto"/>
        <w:right w:val="none" w:sz="0" w:space="0" w:color="auto"/>
      </w:divBdr>
    </w:div>
    <w:div w:id="1187788490">
      <w:bodyDiv w:val="1"/>
      <w:marLeft w:val="0"/>
      <w:marRight w:val="0"/>
      <w:marTop w:val="0"/>
      <w:marBottom w:val="0"/>
      <w:divBdr>
        <w:top w:val="none" w:sz="0" w:space="0" w:color="auto"/>
        <w:left w:val="none" w:sz="0" w:space="0" w:color="auto"/>
        <w:bottom w:val="none" w:sz="0" w:space="0" w:color="auto"/>
        <w:right w:val="none" w:sz="0" w:space="0" w:color="auto"/>
      </w:divBdr>
    </w:div>
    <w:div w:id="1188327875">
      <w:bodyDiv w:val="1"/>
      <w:marLeft w:val="0"/>
      <w:marRight w:val="0"/>
      <w:marTop w:val="0"/>
      <w:marBottom w:val="0"/>
      <w:divBdr>
        <w:top w:val="none" w:sz="0" w:space="0" w:color="auto"/>
        <w:left w:val="none" w:sz="0" w:space="0" w:color="auto"/>
        <w:bottom w:val="none" w:sz="0" w:space="0" w:color="auto"/>
        <w:right w:val="none" w:sz="0" w:space="0" w:color="auto"/>
      </w:divBdr>
    </w:div>
    <w:div w:id="1193571050">
      <w:bodyDiv w:val="1"/>
      <w:marLeft w:val="0"/>
      <w:marRight w:val="0"/>
      <w:marTop w:val="0"/>
      <w:marBottom w:val="0"/>
      <w:divBdr>
        <w:top w:val="none" w:sz="0" w:space="0" w:color="auto"/>
        <w:left w:val="none" w:sz="0" w:space="0" w:color="auto"/>
        <w:bottom w:val="none" w:sz="0" w:space="0" w:color="auto"/>
        <w:right w:val="none" w:sz="0" w:space="0" w:color="auto"/>
      </w:divBdr>
    </w:div>
    <w:div w:id="1195653336">
      <w:bodyDiv w:val="1"/>
      <w:marLeft w:val="0"/>
      <w:marRight w:val="0"/>
      <w:marTop w:val="0"/>
      <w:marBottom w:val="0"/>
      <w:divBdr>
        <w:top w:val="none" w:sz="0" w:space="0" w:color="auto"/>
        <w:left w:val="none" w:sz="0" w:space="0" w:color="auto"/>
        <w:bottom w:val="none" w:sz="0" w:space="0" w:color="auto"/>
        <w:right w:val="none" w:sz="0" w:space="0" w:color="auto"/>
      </w:divBdr>
    </w:div>
    <w:div w:id="1195995349">
      <w:bodyDiv w:val="1"/>
      <w:marLeft w:val="0"/>
      <w:marRight w:val="0"/>
      <w:marTop w:val="0"/>
      <w:marBottom w:val="0"/>
      <w:divBdr>
        <w:top w:val="none" w:sz="0" w:space="0" w:color="auto"/>
        <w:left w:val="none" w:sz="0" w:space="0" w:color="auto"/>
        <w:bottom w:val="none" w:sz="0" w:space="0" w:color="auto"/>
        <w:right w:val="none" w:sz="0" w:space="0" w:color="auto"/>
      </w:divBdr>
    </w:div>
    <w:div w:id="1197305327">
      <w:bodyDiv w:val="1"/>
      <w:marLeft w:val="0"/>
      <w:marRight w:val="0"/>
      <w:marTop w:val="0"/>
      <w:marBottom w:val="0"/>
      <w:divBdr>
        <w:top w:val="none" w:sz="0" w:space="0" w:color="auto"/>
        <w:left w:val="none" w:sz="0" w:space="0" w:color="auto"/>
        <w:bottom w:val="none" w:sz="0" w:space="0" w:color="auto"/>
        <w:right w:val="none" w:sz="0" w:space="0" w:color="auto"/>
      </w:divBdr>
    </w:div>
    <w:div w:id="1204290442">
      <w:bodyDiv w:val="1"/>
      <w:marLeft w:val="0"/>
      <w:marRight w:val="0"/>
      <w:marTop w:val="0"/>
      <w:marBottom w:val="0"/>
      <w:divBdr>
        <w:top w:val="none" w:sz="0" w:space="0" w:color="auto"/>
        <w:left w:val="none" w:sz="0" w:space="0" w:color="auto"/>
        <w:bottom w:val="none" w:sz="0" w:space="0" w:color="auto"/>
        <w:right w:val="none" w:sz="0" w:space="0" w:color="auto"/>
      </w:divBdr>
    </w:div>
    <w:div w:id="1204370217">
      <w:bodyDiv w:val="1"/>
      <w:marLeft w:val="0"/>
      <w:marRight w:val="0"/>
      <w:marTop w:val="0"/>
      <w:marBottom w:val="0"/>
      <w:divBdr>
        <w:top w:val="none" w:sz="0" w:space="0" w:color="auto"/>
        <w:left w:val="none" w:sz="0" w:space="0" w:color="auto"/>
        <w:bottom w:val="none" w:sz="0" w:space="0" w:color="auto"/>
        <w:right w:val="none" w:sz="0" w:space="0" w:color="auto"/>
      </w:divBdr>
    </w:div>
    <w:div w:id="1211963476">
      <w:bodyDiv w:val="1"/>
      <w:marLeft w:val="0"/>
      <w:marRight w:val="0"/>
      <w:marTop w:val="0"/>
      <w:marBottom w:val="0"/>
      <w:divBdr>
        <w:top w:val="none" w:sz="0" w:space="0" w:color="auto"/>
        <w:left w:val="none" w:sz="0" w:space="0" w:color="auto"/>
        <w:bottom w:val="none" w:sz="0" w:space="0" w:color="auto"/>
        <w:right w:val="none" w:sz="0" w:space="0" w:color="auto"/>
      </w:divBdr>
    </w:div>
    <w:div w:id="1212302911">
      <w:bodyDiv w:val="1"/>
      <w:marLeft w:val="0"/>
      <w:marRight w:val="0"/>
      <w:marTop w:val="0"/>
      <w:marBottom w:val="0"/>
      <w:divBdr>
        <w:top w:val="none" w:sz="0" w:space="0" w:color="auto"/>
        <w:left w:val="none" w:sz="0" w:space="0" w:color="auto"/>
        <w:bottom w:val="none" w:sz="0" w:space="0" w:color="auto"/>
        <w:right w:val="none" w:sz="0" w:space="0" w:color="auto"/>
      </w:divBdr>
    </w:div>
    <w:div w:id="1215775904">
      <w:bodyDiv w:val="1"/>
      <w:marLeft w:val="0"/>
      <w:marRight w:val="0"/>
      <w:marTop w:val="0"/>
      <w:marBottom w:val="0"/>
      <w:divBdr>
        <w:top w:val="none" w:sz="0" w:space="0" w:color="auto"/>
        <w:left w:val="none" w:sz="0" w:space="0" w:color="auto"/>
        <w:bottom w:val="none" w:sz="0" w:space="0" w:color="auto"/>
        <w:right w:val="none" w:sz="0" w:space="0" w:color="auto"/>
      </w:divBdr>
    </w:div>
    <w:div w:id="1216114156">
      <w:bodyDiv w:val="1"/>
      <w:marLeft w:val="0"/>
      <w:marRight w:val="0"/>
      <w:marTop w:val="0"/>
      <w:marBottom w:val="0"/>
      <w:divBdr>
        <w:top w:val="none" w:sz="0" w:space="0" w:color="auto"/>
        <w:left w:val="none" w:sz="0" w:space="0" w:color="auto"/>
        <w:bottom w:val="none" w:sz="0" w:space="0" w:color="auto"/>
        <w:right w:val="none" w:sz="0" w:space="0" w:color="auto"/>
      </w:divBdr>
    </w:div>
    <w:div w:id="1219588116">
      <w:bodyDiv w:val="1"/>
      <w:marLeft w:val="0"/>
      <w:marRight w:val="0"/>
      <w:marTop w:val="0"/>
      <w:marBottom w:val="0"/>
      <w:divBdr>
        <w:top w:val="none" w:sz="0" w:space="0" w:color="auto"/>
        <w:left w:val="none" w:sz="0" w:space="0" w:color="auto"/>
        <w:bottom w:val="none" w:sz="0" w:space="0" w:color="auto"/>
        <w:right w:val="none" w:sz="0" w:space="0" w:color="auto"/>
      </w:divBdr>
    </w:div>
    <w:div w:id="1220938279">
      <w:bodyDiv w:val="1"/>
      <w:marLeft w:val="0"/>
      <w:marRight w:val="0"/>
      <w:marTop w:val="0"/>
      <w:marBottom w:val="0"/>
      <w:divBdr>
        <w:top w:val="none" w:sz="0" w:space="0" w:color="auto"/>
        <w:left w:val="none" w:sz="0" w:space="0" w:color="auto"/>
        <w:bottom w:val="none" w:sz="0" w:space="0" w:color="auto"/>
        <w:right w:val="none" w:sz="0" w:space="0" w:color="auto"/>
      </w:divBdr>
    </w:div>
    <w:div w:id="1221557360">
      <w:bodyDiv w:val="1"/>
      <w:marLeft w:val="0"/>
      <w:marRight w:val="0"/>
      <w:marTop w:val="0"/>
      <w:marBottom w:val="0"/>
      <w:divBdr>
        <w:top w:val="none" w:sz="0" w:space="0" w:color="auto"/>
        <w:left w:val="none" w:sz="0" w:space="0" w:color="auto"/>
        <w:bottom w:val="none" w:sz="0" w:space="0" w:color="auto"/>
        <w:right w:val="none" w:sz="0" w:space="0" w:color="auto"/>
      </w:divBdr>
    </w:div>
    <w:div w:id="1225415448">
      <w:bodyDiv w:val="1"/>
      <w:marLeft w:val="0"/>
      <w:marRight w:val="0"/>
      <w:marTop w:val="0"/>
      <w:marBottom w:val="0"/>
      <w:divBdr>
        <w:top w:val="none" w:sz="0" w:space="0" w:color="auto"/>
        <w:left w:val="none" w:sz="0" w:space="0" w:color="auto"/>
        <w:bottom w:val="none" w:sz="0" w:space="0" w:color="auto"/>
        <w:right w:val="none" w:sz="0" w:space="0" w:color="auto"/>
      </w:divBdr>
    </w:div>
    <w:div w:id="1226991325">
      <w:bodyDiv w:val="1"/>
      <w:marLeft w:val="0"/>
      <w:marRight w:val="0"/>
      <w:marTop w:val="0"/>
      <w:marBottom w:val="0"/>
      <w:divBdr>
        <w:top w:val="none" w:sz="0" w:space="0" w:color="auto"/>
        <w:left w:val="none" w:sz="0" w:space="0" w:color="auto"/>
        <w:bottom w:val="none" w:sz="0" w:space="0" w:color="auto"/>
        <w:right w:val="none" w:sz="0" w:space="0" w:color="auto"/>
      </w:divBdr>
    </w:div>
    <w:div w:id="1227107831">
      <w:bodyDiv w:val="1"/>
      <w:marLeft w:val="0"/>
      <w:marRight w:val="0"/>
      <w:marTop w:val="0"/>
      <w:marBottom w:val="0"/>
      <w:divBdr>
        <w:top w:val="none" w:sz="0" w:space="0" w:color="auto"/>
        <w:left w:val="none" w:sz="0" w:space="0" w:color="auto"/>
        <w:bottom w:val="none" w:sz="0" w:space="0" w:color="auto"/>
        <w:right w:val="none" w:sz="0" w:space="0" w:color="auto"/>
      </w:divBdr>
    </w:div>
    <w:div w:id="1233202605">
      <w:bodyDiv w:val="1"/>
      <w:marLeft w:val="0"/>
      <w:marRight w:val="0"/>
      <w:marTop w:val="0"/>
      <w:marBottom w:val="0"/>
      <w:divBdr>
        <w:top w:val="none" w:sz="0" w:space="0" w:color="auto"/>
        <w:left w:val="none" w:sz="0" w:space="0" w:color="auto"/>
        <w:bottom w:val="none" w:sz="0" w:space="0" w:color="auto"/>
        <w:right w:val="none" w:sz="0" w:space="0" w:color="auto"/>
      </w:divBdr>
    </w:div>
    <w:div w:id="1235042459">
      <w:bodyDiv w:val="1"/>
      <w:marLeft w:val="0"/>
      <w:marRight w:val="0"/>
      <w:marTop w:val="0"/>
      <w:marBottom w:val="0"/>
      <w:divBdr>
        <w:top w:val="none" w:sz="0" w:space="0" w:color="auto"/>
        <w:left w:val="none" w:sz="0" w:space="0" w:color="auto"/>
        <w:bottom w:val="none" w:sz="0" w:space="0" w:color="auto"/>
        <w:right w:val="none" w:sz="0" w:space="0" w:color="auto"/>
      </w:divBdr>
    </w:div>
    <w:div w:id="1235821786">
      <w:bodyDiv w:val="1"/>
      <w:marLeft w:val="0"/>
      <w:marRight w:val="0"/>
      <w:marTop w:val="0"/>
      <w:marBottom w:val="0"/>
      <w:divBdr>
        <w:top w:val="none" w:sz="0" w:space="0" w:color="auto"/>
        <w:left w:val="none" w:sz="0" w:space="0" w:color="auto"/>
        <w:bottom w:val="none" w:sz="0" w:space="0" w:color="auto"/>
        <w:right w:val="none" w:sz="0" w:space="0" w:color="auto"/>
      </w:divBdr>
    </w:div>
    <w:div w:id="1236084528">
      <w:bodyDiv w:val="1"/>
      <w:marLeft w:val="0"/>
      <w:marRight w:val="0"/>
      <w:marTop w:val="0"/>
      <w:marBottom w:val="0"/>
      <w:divBdr>
        <w:top w:val="none" w:sz="0" w:space="0" w:color="auto"/>
        <w:left w:val="none" w:sz="0" w:space="0" w:color="auto"/>
        <w:bottom w:val="none" w:sz="0" w:space="0" w:color="auto"/>
        <w:right w:val="none" w:sz="0" w:space="0" w:color="auto"/>
      </w:divBdr>
    </w:div>
    <w:div w:id="1239511154">
      <w:bodyDiv w:val="1"/>
      <w:marLeft w:val="0"/>
      <w:marRight w:val="0"/>
      <w:marTop w:val="0"/>
      <w:marBottom w:val="0"/>
      <w:divBdr>
        <w:top w:val="none" w:sz="0" w:space="0" w:color="auto"/>
        <w:left w:val="none" w:sz="0" w:space="0" w:color="auto"/>
        <w:bottom w:val="none" w:sz="0" w:space="0" w:color="auto"/>
        <w:right w:val="none" w:sz="0" w:space="0" w:color="auto"/>
      </w:divBdr>
    </w:div>
    <w:div w:id="1240016705">
      <w:bodyDiv w:val="1"/>
      <w:marLeft w:val="0"/>
      <w:marRight w:val="0"/>
      <w:marTop w:val="0"/>
      <w:marBottom w:val="0"/>
      <w:divBdr>
        <w:top w:val="none" w:sz="0" w:space="0" w:color="auto"/>
        <w:left w:val="none" w:sz="0" w:space="0" w:color="auto"/>
        <w:bottom w:val="none" w:sz="0" w:space="0" w:color="auto"/>
        <w:right w:val="none" w:sz="0" w:space="0" w:color="auto"/>
      </w:divBdr>
    </w:div>
    <w:div w:id="1241331307">
      <w:bodyDiv w:val="1"/>
      <w:marLeft w:val="0"/>
      <w:marRight w:val="0"/>
      <w:marTop w:val="0"/>
      <w:marBottom w:val="0"/>
      <w:divBdr>
        <w:top w:val="none" w:sz="0" w:space="0" w:color="auto"/>
        <w:left w:val="none" w:sz="0" w:space="0" w:color="auto"/>
        <w:bottom w:val="none" w:sz="0" w:space="0" w:color="auto"/>
        <w:right w:val="none" w:sz="0" w:space="0" w:color="auto"/>
      </w:divBdr>
    </w:div>
    <w:div w:id="1243102566">
      <w:bodyDiv w:val="1"/>
      <w:marLeft w:val="0"/>
      <w:marRight w:val="0"/>
      <w:marTop w:val="0"/>
      <w:marBottom w:val="0"/>
      <w:divBdr>
        <w:top w:val="none" w:sz="0" w:space="0" w:color="auto"/>
        <w:left w:val="none" w:sz="0" w:space="0" w:color="auto"/>
        <w:bottom w:val="none" w:sz="0" w:space="0" w:color="auto"/>
        <w:right w:val="none" w:sz="0" w:space="0" w:color="auto"/>
      </w:divBdr>
    </w:div>
    <w:div w:id="1245794812">
      <w:bodyDiv w:val="1"/>
      <w:marLeft w:val="0"/>
      <w:marRight w:val="0"/>
      <w:marTop w:val="0"/>
      <w:marBottom w:val="0"/>
      <w:divBdr>
        <w:top w:val="none" w:sz="0" w:space="0" w:color="auto"/>
        <w:left w:val="none" w:sz="0" w:space="0" w:color="auto"/>
        <w:bottom w:val="none" w:sz="0" w:space="0" w:color="auto"/>
        <w:right w:val="none" w:sz="0" w:space="0" w:color="auto"/>
      </w:divBdr>
    </w:div>
    <w:div w:id="1251507174">
      <w:bodyDiv w:val="1"/>
      <w:marLeft w:val="0"/>
      <w:marRight w:val="0"/>
      <w:marTop w:val="0"/>
      <w:marBottom w:val="0"/>
      <w:divBdr>
        <w:top w:val="none" w:sz="0" w:space="0" w:color="auto"/>
        <w:left w:val="none" w:sz="0" w:space="0" w:color="auto"/>
        <w:bottom w:val="none" w:sz="0" w:space="0" w:color="auto"/>
        <w:right w:val="none" w:sz="0" w:space="0" w:color="auto"/>
      </w:divBdr>
    </w:div>
    <w:div w:id="1251816665">
      <w:bodyDiv w:val="1"/>
      <w:marLeft w:val="0"/>
      <w:marRight w:val="0"/>
      <w:marTop w:val="0"/>
      <w:marBottom w:val="0"/>
      <w:divBdr>
        <w:top w:val="none" w:sz="0" w:space="0" w:color="auto"/>
        <w:left w:val="none" w:sz="0" w:space="0" w:color="auto"/>
        <w:bottom w:val="none" w:sz="0" w:space="0" w:color="auto"/>
        <w:right w:val="none" w:sz="0" w:space="0" w:color="auto"/>
      </w:divBdr>
    </w:div>
    <w:div w:id="1253666641">
      <w:bodyDiv w:val="1"/>
      <w:marLeft w:val="0"/>
      <w:marRight w:val="0"/>
      <w:marTop w:val="0"/>
      <w:marBottom w:val="0"/>
      <w:divBdr>
        <w:top w:val="none" w:sz="0" w:space="0" w:color="auto"/>
        <w:left w:val="none" w:sz="0" w:space="0" w:color="auto"/>
        <w:bottom w:val="none" w:sz="0" w:space="0" w:color="auto"/>
        <w:right w:val="none" w:sz="0" w:space="0" w:color="auto"/>
      </w:divBdr>
    </w:div>
    <w:div w:id="1257054772">
      <w:bodyDiv w:val="1"/>
      <w:marLeft w:val="0"/>
      <w:marRight w:val="0"/>
      <w:marTop w:val="0"/>
      <w:marBottom w:val="0"/>
      <w:divBdr>
        <w:top w:val="none" w:sz="0" w:space="0" w:color="auto"/>
        <w:left w:val="none" w:sz="0" w:space="0" w:color="auto"/>
        <w:bottom w:val="none" w:sz="0" w:space="0" w:color="auto"/>
        <w:right w:val="none" w:sz="0" w:space="0" w:color="auto"/>
      </w:divBdr>
    </w:div>
    <w:div w:id="1258951871">
      <w:bodyDiv w:val="1"/>
      <w:marLeft w:val="0"/>
      <w:marRight w:val="0"/>
      <w:marTop w:val="0"/>
      <w:marBottom w:val="0"/>
      <w:divBdr>
        <w:top w:val="none" w:sz="0" w:space="0" w:color="auto"/>
        <w:left w:val="none" w:sz="0" w:space="0" w:color="auto"/>
        <w:bottom w:val="none" w:sz="0" w:space="0" w:color="auto"/>
        <w:right w:val="none" w:sz="0" w:space="0" w:color="auto"/>
      </w:divBdr>
    </w:div>
    <w:div w:id="1262683779">
      <w:bodyDiv w:val="1"/>
      <w:marLeft w:val="0"/>
      <w:marRight w:val="0"/>
      <w:marTop w:val="0"/>
      <w:marBottom w:val="0"/>
      <w:divBdr>
        <w:top w:val="none" w:sz="0" w:space="0" w:color="auto"/>
        <w:left w:val="none" w:sz="0" w:space="0" w:color="auto"/>
        <w:bottom w:val="none" w:sz="0" w:space="0" w:color="auto"/>
        <w:right w:val="none" w:sz="0" w:space="0" w:color="auto"/>
      </w:divBdr>
    </w:div>
    <w:div w:id="1265382522">
      <w:bodyDiv w:val="1"/>
      <w:marLeft w:val="0"/>
      <w:marRight w:val="0"/>
      <w:marTop w:val="0"/>
      <w:marBottom w:val="0"/>
      <w:divBdr>
        <w:top w:val="none" w:sz="0" w:space="0" w:color="auto"/>
        <w:left w:val="none" w:sz="0" w:space="0" w:color="auto"/>
        <w:bottom w:val="none" w:sz="0" w:space="0" w:color="auto"/>
        <w:right w:val="none" w:sz="0" w:space="0" w:color="auto"/>
      </w:divBdr>
    </w:div>
    <w:div w:id="1269044760">
      <w:bodyDiv w:val="1"/>
      <w:marLeft w:val="0"/>
      <w:marRight w:val="0"/>
      <w:marTop w:val="0"/>
      <w:marBottom w:val="0"/>
      <w:divBdr>
        <w:top w:val="none" w:sz="0" w:space="0" w:color="auto"/>
        <w:left w:val="none" w:sz="0" w:space="0" w:color="auto"/>
        <w:bottom w:val="none" w:sz="0" w:space="0" w:color="auto"/>
        <w:right w:val="none" w:sz="0" w:space="0" w:color="auto"/>
      </w:divBdr>
    </w:div>
    <w:div w:id="1269696111">
      <w:bodyDiv w:val="1"/>
      <w:marLeft w:val="0"/>
      <w:marRight w:val="0"/>
      <w:marTop w:val="0"/>
      <w:marBottom w:val="0"/>
      <w:divBdr>
        <w:top w:val="none" w:sz="0" w:space="0" w:color="auto"/>
        <w:left w:val="none" w:sz="0" w:space="0" w:color="auto"/>
        <w:bottom w:val="none" w:sz="0" w:space="0" w:color="auto"/>
        <w:right w:val="none" w:sz="0" w:space="0" w:color="auto"/>
      </w:divBdr>
    </w:div>
    <w:div w:id="1273592017">
      <w:bodyDiv w:val="1"/>
      <w:marLeft w:val="0"/>
      <w:marRight w:val="0"/>
      <w:marTop w:val="0"/>
      <w:marBottom w:val="0"/>
      <w:divBdr>
        <w:top w:val="none" w:sz="0" w:space="0" w:color="auto"/>
        <w:left w:val="none" w:sz="0" w:space="0" w:color="auto"/>
        <w:bottom w:val="none" w:sz="0" w:space="0" w:color="auto"/>
        <w:right w:val="none" w:sz="0" w:space="0" w:color="auto"/>
      </w:divBdr>
    </w:div>
    <w:div w:id="1273853977">
      <w:bodyDiv w:val="1"/>
      <w:marLeft w:val="0"/>
      <w:marRight w:val="0"/>
      <w:marTop w:val="0"/>
      <w:marBottom w:val="0"/>
      <w:divBdr>
        <w:top w:val="none" w:sz="0" w:space="0" w:color="auto"/>
        <w:left w:val="none" w:sz="0" w:space="0" w:color="auto"/>
        <w:bottom w:val="none" w:sz="0" w:space="0" w:color="auto"/>
        <w:right w:val="none" w:sz="0" w:space="0" w:color="auto"/>
      </w:divBdr>
    </w:div>
    <w:div w:id="1274094807">
      <w:bodyDiv w:val="1"/>
      <w:marLeft w:val="0"/>
      <w:marRight w:val="0"/>
      <w:marTop w:val="0"/>
      <w:marBottom w:val="0"/>
      <w:divBdr>
        <w:top w:val="none" w:sz="0" w:space="0" w:color="auto"/>
        <w:left w:val="none" w:sz="0" w:space="0" w:color="auto"/>
        <w:bottom w:val="none" w:sz="0" w:space="0" w:color="auto"/>
        <w:right w:val="none" w:sz="0" w:space="0" w:color="auto"/>
      </w:divBdr>
    </w:div>
    <w:div w:id="1276786050">
      <w:bodyDiv w:val="1"/>
      <w:marLeft w:val="0"/>
      <w:marRight w:val="0"/>
      <w:marTop w:val="0"/>
      <w:marBottom w:val="0"/>
      <w:divBdr>
        <w:top w:val="none" w:sz="0" w:space="0" w:color="auto"/>
        <w:left w:val="none" w:sz="0" w:space="0" w:color="auto"/>
        <w:bottom w:val="none" w:sz="0" w:space="0" w:color="auto"/>
        <w:right w:val="none" w:sz="0" w:space="0" w:color="auto"/>
      </w:divBdr>
    </w:div>
    <w:div w:id="1282611340">
      <w:bodyDiv w:val="1"/>
      <w:marLeft w:val="0"/>
      <w:marRight w:val="0"/>
      <w:marTop w:val="0"/>
      <w:marBottom w:val="0"/>
      <w:divBdr>
        <w:top w:val="none" w:sz="0" w:space="0" w:color="auto"/>
        <w:left w:val="none" w:sz="0" w:space="0" w:color="auto"/>
        <w:bottom w:val="none" w:sz="0" w:space="0" w:color="auto"/>
        <w:right w:val="none" w:sz="0" w:space="0" w:color="auto"/>
      </w:divBdr>
    </w:div>
    <w:div w:id="1290823477">
      <w:bodyDiv w:val="1"/>
      <w:marLeft w:val="0"/>
      <w:marRight w:val="0"/>
      <w:marTop w:val="0"/>
      <w:marBottom w:val="0"/>
      <w:divBdr>
        <w:top w:val="none" w:sz="0" w:space="0" w:color="auto"/>
        <w:left w:val="none" w:sz="0" w:space="0" w:color="auto"/>
        <w:bottom w:val="none" w:sz="0" w:space="0" w:color="auto"/>
        <w:right w:val="none" w:sz="0" w:space="0" w:color="auto"/>
      </w:divBdr>
      <w:divsChild>
        <w:div w:id="778528597">
          <w:marLeft w:val="0"/>
          <w:marRight w:val="0"/>
          <w:marTop w:val="0"/>
          <w:marBottom w:val="0"/>
          <w:divBdr>
            <w:top w:val="single" w:sz="2" w:space="0" w:color="auto"/>
            <w:left w:val="single" w:sz="6" w:space="0" w:color="auto"/>
            <w:bottom w:val="single" w:sz="2" w:space="0" w:color="auto"/>
            <w:right w:val="single" w:sz="6" w:space="0" w:color="auto"/>
          </w:divBdr>
          <w:divsChild>
            <w:div w:id="602692529">
              <w:marLeft w:val="0"/>
              <w:marRight w:val="0"/>
              <w:marTop w:val="0"/>
              <w:marBottom w:val="0"/>
              <w:divBdr>
                <w:top w:val="none" w:sz="0" w:space="0" w:color="auto"/>
                <w:left w:val="single" w:sz="6" w:space="0" w:color="E8E8E8"/>
                <w:bottom w:val="none" w:sz="0" w:space="0" w:color="auto"/>
                <w:right w:val="single" w:sz="6" w:space="0" w:color="E8E8E8"/>
              </w:divBdr>
              <w:divsChild>
                <w:div w:id="94402155">
                  <w:marLeft w:val="0"/>
                  <w:marRight w:val="0"/>
                  <w:marTop w:val="0"/>
                  <w:marBottom w:val="0"/>
                  <w:divBdr>
                    <w:top w:val="none" w:sz="0" w:space="0" w:color="auto"/>
                    <w:left w:val="none" w:sz="0" w:space="0" w:color="auto"/>
                    <w:bottom w:val="none" w:sz="0" w:space="0" w:color="auto"/>
                    <w:right w:val="none" w:sz="0" w:space="0" w:color="auto"/>
                  </w:divBdr>
                  <w:divsChild>
                    <w:div w:id="142741752">
                      <w:marLeft w:val="0"/>
                      <w:marRight w:val="0"/>
                      <w:marTop w:val="120"/>
                      <w:marBottom w:val="0"/>
                      <w:divBdr>
                        <w:top w:val="none" w:sz="0" w:space="0" w:color="auto"/>
                        <w:left w:val="none" w:sz="0" w:space="0" w:color="auto"/>
                        <w:bottom w:val="none" w:sz="0" w:space="0" w:color="auto"/>
                        <w:right w:val="none" w:sz="0" w:space="0" w:color="auto"/>
                      </w:divBdr>
                      <w:divsChild>
                        <w:div w:id="212831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790887">
      <w:bodyDiv w:val="1"/>
      <w:marLeft w:val="0"/>
      <w:marRight w:val="0"/>
      <w:marTop w:val="0"/>
      <w:marBottom w:val="0"/>
      <w:divBdr>
        <w:top w:val="none" w:sz="0" w:space="0" w:color="auto"/>
        <w:left w:val="none" w:sz="0" w:space="0" w:color="auto"/>
        <w:bottom w:val="none" w:sz="0" w:space="0" w:color="auto"/>
        <w:right w:val="none" w:sz="0" w:space="0" w:color="auto"/>
      </w:divBdr>
    </w:div>
    <w:div w:id="1298758599">
      <w:bodyDiv w:val="1"/>
      <w:marLeft w:val="0"/>
      <w:marRight w:val="0"/>
      <w:marTop w:val="0"/>
      <w:marBottom w:val="0"/>
      <w:divBdr>
        <w:top w:val="none" w:sz="0" w:space="0" w:color="auto"/>
        <w:left w:val="none" w:sz="0" w:space="0" w:color="auto"/>
        <w:bottom w:val="none" w:sz="0" w:space="0" w:color="auto"/>
        <w:right w:val="none" w:sz="0" w:space="0" w:color="auto"/>
      </w:divBdr>
    </w:div>
    <w:div w:id="1299411495">
      <w:bodyDiv w:val="1"/>
      <w:marLeft w:val="0"/>
      <w:marRight w:val="0"/>
      <w:marTop w:val="0"/>
      <w:marBottom w:val="0"/>
      <w:divBdr>
        <w:top w:val="none" w:sz="0" w:space="0" w:color="auto"/>
        <w:left w:val="none" w:sz="0" w:space="0" w:color="auto"/>
        <w:bottom w:val="none" w:sz="0" w:space="0" w:color="auto"/>
        <w:right w:val="none" w:sz="0" w:space="0" w:color="auto"/>
      </w:divBdr>
    </w:div>
    <w:div w:id="1300309298">
      <w:bodyDiv w:val="1"/>
      <w:marLeft w:val="0"/>
      <w:marRight w:val="0"/>
      <w:marTop w:val="0"/>
      <w:marBottom w:val="0"/>
      <w:divBdr>
        <w:top w:val="none" w:sz="0" w:space="0" w:color="auto"/>
        <w:left w:val="none" w:sz="0" w:space="0" w:color="auto"/>
        <w:bottom w:val="none" w:sz="0" w:space="0" w:color="auto"/>
        <w:right w:val="none" w:sz="0" w:space="0" w:color="auto"/>
      </w:divBdr>
    </w:div>
    <w:div w:id="1304433345">
      <w:bodyDiv w:val="1"/>
      <w:marLeft w:val="0"/>
      <w:marRight w:val="0"/>
      <w:marTop w:val="0"/>
      <w:marBottom w:val="0"/>
      <w:divBdr>
        <w:top w:val="none" w:sz="0" w:space="0" w:color="auto"/>
        <w:left w:val="none" w:sz="0" w:space="0" w:color="auto"/>
        <w:bottom w:val="none" w:sz="0" w:space="0" w:color="auto"/>
        <w:right w:val="none" w:sz="0" w:space="0" w:color="auto"/>
      </w:divBdr>
    </w:div>
    <w:div w:id="1309435194">
      <w:bodyDiv w:val="1"/>
      <w:marLeft w:val="0"/>
      <w:marRight w:val="0"/>
      <w:marTop w:val="0"/>
      <w:marBottom w:val="0"/>
      <w:divBdr>
        <w:top w:val="none" w:sz="0" w:space="0" w:color="auto"/>
        <w:left w:val="none" w:sz="0" w:space="0" w:color="auto"/>
        <w:bottom w:val="none" w:sz="0" w:space="0" w:color="auto"/>
        <w:right w:val="none" w:sz="0" w:space="0" w:color="auto"/>
      </w:divBdr>
    </w:div>
    <w:div w:id="1309894451">
      <w:bodyDiv w:val="1"/>
      <w:marLeft w:val="0"/>
      <w:marRight w:val="0"/>
      <w:marTop w:val="0"/>
      <w:marBottom w:val="0"/>
      <w:divBdr>
        <w:top w:val="none" w:sz="0" w:space="0" w:color="auto"/>
        <w:left w:val="none" w:sz="0" w:space="0" w:color="auto"/>
        <w:bottom w:val="none" w:sz="0" w:space="0" w:color="auto"/>
        <w:right w:val="none" w:sz="0" w:space="0" w:color="auto"/>
      </w:divBdr>
    </w:div>
    <w:div w:id="1321228532">
      <w:bodyDiv w:val="1"/>
      <w:marLeft w:val="0"/>
      <w:marRight w:val="0"/>
      <w:marTop w:val="0"/>
      <w:marBottom w:val="0"/>
      <w:divBdr>
        <w:top w:val="none" w:sz="0" w:space="0" w:color="auto"/>
        <w:left w:val="none" w:sz="0" w:space="0" w:color="auto"/>
        <w:bottom w:val="none" w:sz="0" w:space="0" w:color="auto"/>
        <w:right w:val="none" w:sz="0" w:space="0" w:color="auto"/>
      </w:divBdr>
    </w:div>
    <w:div w:id="1322267742">
      <w:bodyDiv w:val="1"/>
      <w:marLeft w:val="0"/>
      <w:marRight w:val="0"/>
      <w:marTop w:val="0"/>
      <w:marBottom w:val="0"/>
      <w:divBdr>
        <w:top w:val="none" w:sz="0" w:space="0" w:color="auto"/>
        <w:left w:val="none" w:sz="0" w:space="0" w:color="auto"/>
        <w:bottom w:val="none" w:sz="0" w:space="0" w:color="auto"/>
        <w:right w:val="none" w:sz="0" w:space="0" w:color="auto"/>
      </w:divBdr>
    </w:div>
    <w:div w:id="1326668663">
      <w:bodyDiv w:val="1"/>
      <w:marLeft w:val="0"/>
      <w:marRight w:val="0"/>
      <w:marTop w:val="0"/>
      <w:marBottom w:val="0"/>
      <w:divBdr>
        <w:top w:val="none" w:sz="0" w:space="0" w:color="auto"/>
        <w:left w:val="none" w:sz="0" w:space="0" w:color="auto"/>
        <w:bottom w:val="none" w:sz="0" w:space="0" w:color="auto"/>
        <w:right w:val="none" w:sz="0" w:space="0" w:color="auto"/>
      </w:divBdr>
    </w:div>
    <w:div w:id="1327243332">
      <w:bodyDiv w:val="1"/>
      <w:marLeft w:val="0"/>
      <w:marRight w:val="0"/>
      <w:marTop w:val="0"/>
      <w:marBottom w:val="0"/>
      <w:divBdr>
        <w:top w:val="none" w:sz="0" w:space="0" w:color="auto"/>
        <w:left w:val="none" w:sz="0" w:space="0" w:color="auto"/>
        <w:bottom w:val="none" w:sz="0" w:space="0" w:color="auto"/>
        <w:right w:val="none" w:sz="0" w:space="0" w:color="auto"/>
      </w:divBdr>
    </w:div>
    <w:div w:id="1328247618">
      <w:bodyDiv w:val="1"/>
      <w:marLeft w:val="0"/>
      <w:marRight w:val="0"/>
      <w:marTop w:val="0"/>
      <w:marBottom w:val="0"/>
      <w:divBdr>
        <w:top w:val="none" w:sz="0" w:space="0" w:color="auto"/>
        <w:left w:val="none" w:sz="0" w:space="0" w:color="auto"/>
        <w:bottom w:val="none" w:sz="0" w:space="0" w:color="auto"/>
        <w:right w:val="none" w:sz="0" w:space="0" w:color="auto"/>
      </w:divBdr>
    </w:div>
    <w:div w:id="1328747124">
      <w:bodyDiv w:val="1"/>
      <w:marLeft w:val="0"/>
      <w:marRight w:val="0"/>
      <w:marTop w:val="0"/>
      <w:marBottom w:val="0"/>
      <w:divBdr>
        <w:top w:val="none" w:sz="0" w:space="0" w:color="auto"/>
        <w:left w:val="none" w:sz="0" w:space="0" w:color="auto"/>
        <w:bottom w:val="none" w:sz="0" w:space="0" w:color="auto"/>
        <w:right w:val="none" w:sz="0" w:space="0" w:color="auto"/>
      </w:divBdr>
    </w:div>
    <w:div w:id="1330015507">
      <w:bodyDiv w:val="1"/>
      <w:marLeft w:val="0"/>
      <w:marRight w:val="0"/>
      <w:marTop w:val="0"/>
      <w:marBottom w:val="0"/>
      <w:divBdr>
        <w:top w:val="none" w:sz="0" w:space="0" w:color="auto"/>
        <w:left w:val="none" w:sz="0" w:space="0" w:color="auto"/>
        <w:bottom w:val="none" w:sz="0" w:space="0" w:color="auto"/>
        <w:right w:val="none" w:sz="0" w:space="0" w:color="auto"/>
      </w:divBdr>
    </w:div>
    <w:div w:id="1331176028">
      <w:bodyDiv w:val="1"/>
      <w:marLeft w:val="0"/>
      <w:marRight w:val="0"/>
      <w:marTop w:val="0"/>
      <w:marBottom w:val="0"/>
      <w:divBdr>
        <w:top w:val="none" w:sz="0" w:space="0" w:color="auto"/>
        <w:left w:val="none" w:sz="0" w:space="0" w:color="auto"/>
        <w:bottom w:val="none" w:sz="0" w:space="0" w:color="auto"/>
        <w:right w:val="none" w:sz="0" w:space="0" w:color="auto"/>
      </w:divBdr>
    </w:div>
    <w:div w:id="1334065396">
      <w:bodyDiv w:val="1"/>
      <w:marLeft w:val="0"/>
      <w:marRight w:val="0"/>
      <w:marTop w:val="0"/>
      <w:marBottom w:val="0"/>
      <w:divBdr>
        <w:top w:val="none" w:sz="0" w:space="0" w:color="auto"/>
        <w:left w:val="none" w:sz="0" w:space="0" w:color="auto"/>
        <w:bottom w:val="none" w:sz="0" w:space="0" w:color="auto"/>
        <w:right w:val="none" w:sz="0" w:space="0" w:color="auto"/>
      </w:divBdr>
    </w:div>
    <w:div w:id="1334189996">
      <w:bodyDiv w:val="1"/>
      <w:marLeft w:val="0"/>
      <w:marRight w:val="0"/>
      <w:marTop w:val="0"/>
      <w:marBottom w:val="0"/>
      <w:divBdr>
        <w:top w:val="none" w:sz="0" w:space="0" w:color="auto"/>
        <w:left w:val="none" w:sz="0" w:space="0" w:color="auto"/>
        <w:bottom w:val="none" w:sz="0" w:space="0" w:color="auto"/>
        <w:right w:val="none" w:sz="0" w:space="0" w:color="auto"/>
      </w:divBdr>
    </w:div>
    <w:div w:id="1334727102">
      <w:bodyDiv w:val="1"/>
      <w:marLeft w:val="0"/>
      <w:marRight w:val="0"/>
      <w:marTop w:val="0"/>
      <w:marBottom w:val="0"/>
      <w:divBdr>
        <w:top w:val="none" w:sz="0" w:space="0" w:color="auto"/>
        <w:left w:val="none" w:sz="0" w:space="0" w:color="auto"/>
        <w:bottom w:val="none" w:sz="0" w:space="0" w:color="auto"/>
        <w:right w:val="none" w:sz="0" w:space="0" w:color="auto"/>
      </w:divBdr>
    </w:div>
    <w:div w:id="1342589713">
      <w:bodyDiv w:val="1"/>
      <w:marLeft w:val="0"/>
      <w:marRight w:val="0"/>
      <w:marTop w:val="0"/>
      <w:marBottom w:val="0"/>
      <w:divBdr>
        <w:top w:val="none" w:sz="0" w:space="0" w:color="auto"/>
        <w:left w:val="none" w:sz="0" w:space="0" w:color="auto"/>
        <w:bottom w:val="none" w:sz="0" w:space="0" w:color="auto"/>
        <w:right w:val="none" w:sz="0" w:space="0" w:color="auto"/>
      </w:divBdr>
    </w:div>
    <w:div w:id="1346975749">
      <w:bodyDiv w:val="1"/>
      <w:marLeft w:val="0"/>
      <w:marRight w:val="0"/>
      <w:marTop w:val="0"/>
      <w:marBottom w:val="0"/>
      <w:divBdr>
        <w:top w:val="none" w:sz="0" w:space="0" w:color="auto"/>
        <w:left w:val="none" w:sz="0" w:space="0" w:color="auto"/>
        <w:bottom w:val="none" w:sz="0" w:space="0" w:color="auto"/>
        <w:right w:val="none" w:sz="0" w:space="0" w:color="auto"/>
      </w:divBdr>
    </w:div>
    <w:div w:id="1351444701">
      <w:bodyDiv w:val="1"/>
      <w:marLeft w:val="0"/>
      <w:marRight w:val="0"/>
      <w:marTop w:val="0"/>
      <w:marBottom w:val="0"/>
      <w:divBdr>
        <w:top w:val="none" w:sz="0" w:space="0" w:color="auto"/>
        <w:left w:val="none" w:sz="0" w:space="0" w:color="auto"/>
        <w:bottom w:val="none" w:sz="0" w:space="0" w:color="auto"/>
        <w:right w:val="none" w:sz="0" w:space="0" w:color="auto"/>
      </w:divBdr>
    </w:div>
    <w:div w:id="1355039796">
      <w:bodyDiv w:val="1"/>
      <w:marLeft w:val="0"/>
      <w:marRight w:val="0"/>
      <w:marTop w:val="0"/>
      <w:marBottom w:val="0"/>
      <w:divBdr>
        <w:top w:val="none" w:sz="0" w:space="0" w:color="auto"/>
        <w:left w:val="none" w:sz="0" w:space="0" w:color="auto"/>
        <w:bottom w:val="none" w:sz="0" w:space="0" w:color="auto"/>
        <w:right w:val="none" w:sz="0" w:space="0" w:color="auto"/>
      </w:divBdr>
    </w:div>
    <w:div w:id="1357728386">
      <w:bodyDiv w:val="1"/>
      <w:marLeft w:val="0"/>
      <w:marRight w:val="0"/>
      <w:marTop w:val="0"/>
      <w:marBottom w:val="0"/>
      <w:divBdr>
        <w:top w:val="none" w:sz="0" w:space="0" w:color="auto"/>
        <w:left w:val="none" w:sz="0" w:space="0" w:color="auto"/>
        <w:bottom w:val="none" w:sz="0" w:space="0" w:color="auto"/>
        <w:right w:val="none" w:sz="0" w:space="0" w:color="auto"/>
      </w:divBdr>
    </w:div>
    <w:div w:id="1357926933">
      <w:bodyDiv w:val="1"/>
      <w:marLeft w:val="0"/>
      <w:marRight w:val="0"/>
      <w:marTop w:val="0"/>
      <w:marBottom w:val="0"/>
      <w:divBdr>
        <w:top w:val="none" w:sz="0" w:space="0" w:color="auto"/>
        <w:left w:val="none" w:sz="0" w:space="0" w:color="auto"/>
        <w:bottom w:val="none" w:sz="0" w:space="0" w:color="auto"/>
        <w:right w:val="none" w:sz="0" w:space="0" w:color="auto"/>
      </w:divBdr>
    </w:div>
    <w:div w:id="1359745223">
      <w:bodyDiv w:val="1"/>
      <w:marLeft w:val="0"/>
      <w:marRight w:val="0"/>
      <w:marTop w:val="0"/>
      <w:marBottom w:val="0"/>
      <w:divBdr>
        <w:top w:val="none" w:sz="0" w:space="0" w:color="auto"/>
        <w:left w:val="none" w:sz="0" w:space="0" w:color="auto"/>
        <w:bottom w:val="none" w:sz="0" w:space="0" w:color="auto"/>
        <w:right w:val="none" w:sz="0" w:space="0" w:color="auto"/>
      </w:divBdr>
    </w:div>
    <w:div w:id="1363019365">
      <w:bodyDiv w:val="1"/>
      <w:marLeft w:val="0"/>
      <w:marRight w:val="0"/>
      <w:marTop w:val="0"/>
      <w:marBottom w:val="0"/>
      <w:divBdr>
        <w:top w:val="none" w:sz="0" w:space="0" w:color="auto"/>
        <w:left w:val="none" w:sz="0" w:space="0" w:color="auto"/>
        <w:bottom w:val="none" w:sz="0" w:space="0" w:color="auto"/>
        <w:right w:val="none" w:sz="0" w:space="0" w:color="auto"/>
      </w:divBdr>
    </w:div>
    <w:div w:id="1364669265">
      <w:bodyDiv w:val="1"/>
      <w:marLeft w:val="0"/>
      <w:marRight w:val="0"/>
      <w:marTop w:val="0"/>
      <w:marBottom w:val="0"/>
      <w:divBdr>
        <w:top w:val="none" w:sz="0" w:space="0" w:color="auto"/>
        <w:left w:val="none" w:sz="0" w:space="0" w:color="auto"/>
        <w:bottom w:val="none" w:sz="0" w:space="0" w:color="auto"/>
        <w:right w:val="none" w:sz="0" w:space="0" w:color="auto"/>
      </w:divBdr>
    </w:div>
    <w:div w:id="1364935624">
      <w:bodyDiv w:val="1"/>
      <w:marLeft w:val="0"/>
      <w:marRight w:val="0"/>
      <w:marTop w:val="0"/>
      <w:marBottom w:val="0"/>
      <w:divBdr>
        <w:top w:val="none" w:sz="0" w:space="0" w:color="auto"/>
        <w:left w:val="none" w:sz="0" w:space="0" w:color="auto"/>
        <w:bottom w:val="none" w:sz="0" w:space="0" w:color="auto"/>
        <w:right w:val="none" w:sz="0" w:space="0" w:color="auto"/>
      </w:divBdr>
    </w:div>
    <w:div w:id="1364937221">
      <w:bodyDiv w:val="1"/>
      <w:marLeft w:val="0"/>
      <w:marRight w:val="0"/>
      <w:marTop w:val="0"/>
      <w:marBottom w:val="0"/>
      <w:divBdr>
        <w:top w:val="none" w:sz="0" w:space="0" w:color="auto"/>
        <w:left w:val="none" w:sz="0" w:space="0" w:color="auto"/>
        <w:bottom w:val="none" w:sz="0" w:space="0" w:color="auto"/>
        <w:right w:val="none" w:sz="0" w:space="0" w:color="auto"/>
      </w:divBdr>
    </w:div>
    <w:div w:id="1369136449">
      <w:bodyDiv w:val="1"/>
      <w:marLeft w:val="0"/>
      <w:marRight w:val="0"/>
      <w:marTop w:val="0"/>
      <w:marBottom w:val="0"/>
      <w:divBdr>
        <w:top w:val="none" w:sz="0" w:space="0" w:color="auto"/>
        <w:left w:val="none" w:sz="0" w:space="0" w:color="auto"/>
        <w:bottom w:val="none" w:sz="0" w:space="0" w:color="auto"/>
        <w:right w:val="none" w:sz="0" w:space="0" w:color="auto"/>
      </w:divBdr>
    </w:div>
    <w:div w:id="1370496479">
      <w:bodyDiv w:val="1"/>
      <w:marLeft w:val="0"/>
      <w:marRight w:val="0"/>
      <w:marTop w:val="0"/>
      <w:marBottom w:val="0"/>
      <w:divBdr>
        <w:top w:val="none" w:sz="0" w:space="0" w:color="auto"/>
        <w:left w:val="none" w:sz="0" w:space="0" w:color="auto"/>
        <w:bottom w:val="none" w:sz="0" w:space="0" w:color="auto"/>
        <w:right w:val="none" w:sz="0" w:space="0" w:color="auto"/>
      </w:divBdr>
    </w:div>
    <w:div w:id="1372532648">
      <w:bodyDiv w:val="1"/>
      <w:marLeft w:val="0"/>
      <w:marRight w:val="0"/>
      <w:marTop w:val="0"/>
      <w:marBottom w:val="0"/>
      <w:divBdr>
        <w:top w:val="none" w:sz="0" w:space="0" w:color="auto"/>
        <w:left w:val="none" w:sz="0" w:space="0" w:color="auto"/>
        <w:bottom w:val="none" w:sz="0" w:space="0" w:color="auto"/>
        <w:right w:val="none" w:sz="0" w:space="0" w:color="auto"/>
      </w:divBdr>
    </w:div>
    <w:div w:id="1373652505">
      <w:bodyDiv w:val="1"/>
      <w:marLeft w:val="0"/>
      <w:marRight w:val="0"/>
      <w:marTop w:val="0"/>
      <w:marBottom w:val="0"/>
      <w:divBdr>
        <w:top w:val="none" w:sz="0" w:space="0" w:color="auto"/>
        <w:left w:val="none" w:sz="0" w:space="0" w:color="auto"/>
        <w:bottom w:val="none" w:sz="0" w:space="0" w:color="auto"/>
        <w:right w:val="none" w:sz="0" w:space="0" w:color="auto"/>
      </w:divBdr>
    </w:div>
    <w:div w:id="1375885846">
      <w:bodyDiv w:val="1"/>
      <w:marLeft w:val="0"/>
      <w:marRight w:val="0"/>
      <w:marTop w:val="0"/>
      <w:marBottom w:val="0"/>
      <w:divBdr>
        <w:top w:val="none" w:sz="0" w:space="0" w:color="auto"/>
        <w:left w:val="none" w:sz="0" w:space="0" w:color="auto"/>
        <w:bottom w:val="none" w:sz="0" w:space="0" w:color="auto"/>
        <w:right w:val="none" w:sz="0" w:space="0" w:color="auto"/>
      </w:divBdr>
    </w:div>
    <w:div w:id="1378315289">
      <w:bodyDiv w:val="1"/>
      <w:marLeft w:val="0"/>
      <w:marRight w:val="0"/>
      <w:marTop w:val="0"/>
      <w:marBottom w:val="0"/>
      <w:divBdr>
        <w:top w:val="none" w:sz="0" w:space="0" w:color="auto"/>
        <w:left w:val="none" w:sz="0" w:space="0" w:color="auto"/>
        <w:bottom w:val="none" w:sz="0" w:space="0" w:color="auto"/>
        <w:right w:val="none" w:sz="0" w:space="0" w:color="auto"/>
      </w:divBdr>
    </w:div>
    <w:div w:id="1378700015">
      <w:bodyDiv w:val="1"/>
      <w:marLeft w:val="0"/>
      <w:marRight w:val="0"/>
      <w:marTop w:val="0"/>
      <w:marBottom w:val="0"/>
      <w:divBdr>
        <w:top w:val="none" w:sz="0" w:space="0" w:color="auto"/>
        <w:left w:val="none" w:sz="0" w:space="0" w:color="auto"/>
        <w:bottom w:val="none" w:sz="0" w:space="0" w:color="auto"/>
        <w:right w:val="none" w:sz="0" w:space="0" w:color="auto"/>
      </w:divBdr>
    </w:div>
    <w:div w:id="1378966120">
      <w:bodyDiv w:val="1"/>
      <w:marLeft w:val="0"/>
      <w:marRight w:val="0"/>
      <w:marTop w:val="0"/>
      <w:marBottom w:val="0"/>
      <w:divBdr>
        <w:top w:val="none" w:sz="0" w:space="0" w:color="auto"/>
        <w:left w:val="none" w:sz="0" w:space="0" w:color="auto"/>
        <w:bottom w:val="none" w:sz="0" w:space="0" w:color="auto"/>
        <w:right w:val="none" w:sz="0" w:space="0" w:color="auto"/>
      </w:divBdr>
    </w:div>
    <w:div w:id="1380787860">
      <w:bodyDiv w:val="1"/>
      <w:marLeft w:val="0"/>
      <w:marRight w:val="0"/>
      <w:marTop w:val="0"/>
      <w:marBottom w:val="0"/>
      <w:divBdr>
        <w:top w:val="none" w:sz="0" w:space="0" w:color="auto"/>
        <w:left w:val="none" w:sz="0" w:space="0" w:color="auto"/>
        <w:bottom w:val="none" w:sz="0" w:space="0" w:color="auto"/>
        <w:right w:val="none" w:sz="0" w:space="0" w:color="auto"/>
      </w:divBdr>
    </w:div>
    <w:div w:id="1384063657">
      <w:bodyDiv w:val="1"/>
      <w:marLeft w:val="0"/>
      <w:marRight w:val="0"/>
      <w:marTop w:val="0"/>
      <w:marBottom w:val="0"/>
      <w:divBdr>
        <w:top w:val="none" w:sz="0" w:space="0" w:color="auto"/>
        <w:left w:val="none" w:sz="0" w:space="0" w:color="auto"/>
        <w:bottom w:val="none" w:sz="0" w:space="0" w:color="auto"/>
        <w:right w:val="none" w:sz="0" w:space="0" w:color="auto"/>
      </w:divBdr>
    </w:div>
    <w:div w:id="1385637498">
      <w:bodyDiv w:val="1"/>
      <w:marLeft w:val="0"/>
      <w:marRight w:val="0"/>
      <w:marTop w:val="0"/>
      <w:marBottom w:val="0"/>
      <w:divBdr>
        <w:top w:val="none" w:sz="0" w:space="0" w:color="auto"/>
        <w:left w:val="none" w:sz="0" w:space="0" w:color="auto"/>
        <w:bottom w:val="none" w:sz="0" w:space="0" w:color="auto"/>
        <w:right w:val="none" w:sz="0" w:space="0" w:color="auto"/>
      </w:divBdr>
    </w:div>
    <w:div w:id="1392313421">
      <w:bodyDiv w:val="1"/>
      <w:marLeft w:val="0"/>
      <w:marRight w:val="0"/>
      <w:marTop w:val="0"/>
      <w:marBottom w:val="0"/>
      <w:divBdr>
        <w:top w:val="none" w:sz="0" w:space="0" w:color="auto"/>
        <w:left w:val="none" w:sz="0" w:space="0" w:color="auto"/>
        <w:bottom w:val="none" w:sz="0" w:space="0" w:color="auto"/>
        <w:right w:val="none" w:sz="0" w:space="0" w:color="auto"/>
      </w:divBdr>
    </w:div>
    <w:div w:id="1392342474">
      <w:bodyDiv w:val="1"/>
      <w:marLeft w:val="0"/>
      <w:marRight w:val="0"/>
      <w:marTop w:val="0"/>
      <w:marBottom w:val="0"/>
      <w:divBdr>
        <w:top w:val="none" w:sz="0" w:space="0" w:color="auto"/>
        <w:left w:val="none" w:sz="0" w:space="0" w:color="auto"/>
        <w:bottom w:val="none" w:sz="0" w:space="0" w:color="auto"/>
        <w:right w:val="none" w:sz="0" w:space="0" w:color="auto"/>
      </w:divBdr>
    </w:div>
    <w:div w:id="1393819706">
      <w:bodyDiv w:val="1"/>
      <w:marLeft w:val="0"/>
      <w:marRight w:val="0"/>
      <w:marTop w:val="0"/>
      <w:marBottom w:val="0"/>
      <w:divBdr>
        <w:top w:val="none" w:sz="0" w:space="0" w:color="auto"/>
        <w:left w:val="none" w:sz="0" w:space="0" w:color="auto"/>
        <w:bottom w:val="none" w:sz="0" w:space="0" w:color="auto"/>
        <w:right w:val="none" w:sz="0" w:space="0" w:color="auto"/>
      </w:divBdr>
    </w:div>
    <w:div w:id="1394347710">
      <w:bodyDiv w:val="1"/>
      <w:marLeft w:val="0"/>
      <w:marRight w:val="0"/>
      <w:marTop w:val="0"/>
      <w:marBottom w:val="0"/>
      <w:divBdr>
        <w:top w:val="none" w:sz="0" w:space="0" w:color="auto"/>
        <w:left w:val="none" w:sz="0" w:space="0" w:color="auto"/>
        <w:bottom w:val="none" w:sz="0" w:space="0" w:color="auto"/>
        <w:right w:val="none" w:sz="0" w:space="0" w:color="auto"/>
      </w:divBdr>
    </w:div>
    <w:div w:id="1397049921">
      <w:bodyDiv w:val="1"/>
      <w:marLeft w:val="0"/>
      <w:marRight w:val="0"/>
      <w:marTop w:val="0"/>
      <w:marBottom w:val="0"/>
      <w:divBdr>
        <w:top w:val="none" w:sz="0" w:space="0" w:color="auto"/>
        <w:left w:val="none" w:sz="0" w:space="0" w:color="auto"/>
        <w:bottom w:val="none" w:sz="0" w:space="0" w:color="auto"/>
        <w:right w:val="none" w:sz="0" w:space="0" w:color="auto"/>
      </w:divBdr>
    </w:div>
    <w:div w:id="1397121900">
      <w:bodyDiv w:val="1"/>
      <w:marLeft w:val="0"/>
      <w:marRight w:val="0"/>
      <w:marTop w:val="0"/>
      <w:marBottom w:val="0"/>
      <w:divBdr>
        <w:top w:val="none" w:sz="0" w:space="0" w:color="auto"/>
        <w:left w:val="none" w:sz="0" w:space="0" w:color="auto"/>
        <w:bottom w:val="none" w:sz="0" w:space="0" w:color="auto"/>
        <w:right w:val="none" w:sz="0" w:space="0" w:color="auto"/>
      </w:divBdr>
    </w:div>
    <w:div w:id="1398088682">
      <w:bodyDiv w:val="1"/>
      <w:marLeft w:val="0"/>
      <w:marRight w:val="0"/>
      <w:marTop w:val="0"/>
      <w:marBottom w:val="0"/>
      <w:divBdr>
        <w:top w:val="none" w:sz="0" w:space="0" w:color="auto"/>
        <w:left w:val="none" w:sz="0" w:space="0" w:color="auto"/>
        <w:bottom w:val="none" w:sz="0" w:space="0" w:color="auto"/>
        <w:right w:val="none" w:sz="0" w:space="0" w:color="auto"/>
      </w:divBdr>
    </w:div>
    <w:div w:id="1401126367">
      <w:bodyDiv w:val="1"/>
      <w:marLeft w:val="0"/>
      <w:marRight w:val="0"/>
      <w:marTop w:val="0"/>
      <w:marBottom w:val="0"/>
      <w:divBdr>
        <w:top w:val="none" w:sz="0" w:space="0" w:color="auto"/>
        <w:left w:val="none" w:sz="0" w:space="0" w:color="auto"/>
        <w:bottom w:val="none" w:sz="0" w:space="0" w:color="auto"/>
        <w:right w:val="none" w:sz="0" w:space="0" w:color="auto"/>
      </w:divBdr>
    </w:div>
    <w:div w:id="1404525808">
      <w:bodyDiv w:val="1"/>
      <w:marLeft w:val="0"/>
      <w:marRight w:val="0"/>
      <w:marTop w:val="0"/>
      <w:marBottom w:val="0"/>
      <w:divBdr>
        <w:top w:val="none" w:sz="0" w:space="0" w:color="auto"/>
        <w:left w:val="none" w:sz="0" w:space="0" w:color="auto"/>
        <w:bottom w:val="none" w:sz="0" w:space="0" w:color="auto"/>
        <w:right w:val="none" w:sz="0" w:space="0" w:color="auto"/>
      </w:divBdr>
    </w:div>
    <w:div w:id="1406952060">
      <w:bodyDiv w:val="1"/>
      <w:marLeft w:val="0"/>
      <w:marRight w:val="0"/>
      <w:marTop w:val="0"/>
      <w:marBottom w:val="0"/>
      <w:divBdr>
        <w:top w:val="none" w:sz="0" w:space="0" w:color="auto"/>
        <w:left w:val="none" w:sz="0" w:space="0" w:color="auto"/>
        <w:bottom w:val="none" w:sz="0" w:space="0" w:color="auto"/>
        <w:right w:val="none" w:sz="0" w:space="0" w:color="auto"/>
      </w:divBdr>
    </w:div>
    <w:div w:id="1408844349">
      <w:bodyDiv w:val="1"/>
      <w:marLeft w:val="0"/>
      <w:marRight w:val="0"/>
      <w:marTop w:val="0"/>
      <w:marBottom w:val="0"/>
      <w:divBdr>
        <w:top w:val="none" w:sz="0" w:space="0" w:color="auto"/>
        <w:left w:val="none" w:sz="0" w:space="0" w:color="auto"/>
        <w:bottom w:val="none" w:sz="0" w:space="0" w:color="auto"/>
        <w:right w:val="none" w:sz="0" w:space="0" w:color="auto"/>
      </w:divBdr>
    </w:div>
    <w:div w:id="1415055113">
      <w:bodyDiv w:val="1"/>
      <w:marLeft w:val="0"/>
      <w:marRight w:val="0"/>
      <w:marTop w:val="0"/>
      <w:marBottom w:val="0"/>
      <w:divBdr>
        <w:top w:val="none" w:sz="0" w:space="0" w:color="auto"/>
        <w:left w:val="none" w:sz="0" w:space="0" w:color="auto"/>
        <w:bottom w:val="none" w:sz="0" w:space="0" w:color="auto"/>
        <w:right w:val="none" w:sz="0" w:space="0" w:color="auto"/>
      </w:divBdr>
    </w:div>
    <w:div w:id="1416319110">
      <w:bodyDiv w:val="1"/>
      <w:marLeft w:val="0"/>
      <w:marRight w:val="0"/>
      <w:marTop w:val="0"/>
      <w:marBottom w:val="0"/>
      <w:divBdr>
        <w:top w:val="none" w:sz="0" w:space="0" w:color="auto"/>
        <w:left w:val="none" w:sz="0" w:space="0" w:color="auto"/>
        <w:bottom w:val="none" w:sz="0" w:space="0" w:color="auto"/>
        <w:right w:val="none" w:sz="0" w:space="0" w:color="auto"/>
      </w:divBdr>
    </w:div>
    <w:div w:id="1416826589">
      <w:bodyDiv w:val="1"/>
      <w:marLeft w:val="0"/>
      <w:marRight w:val="0"/>
      <w:marTop w:val="0"/>
      <w:marBottom w:val="0"/>
      <w:divBdr>
        <w:top w:val="none" w:sz="0" w:space="0" w:color="auto"/>
        <w:left w:val="none" w:sz="0" w:space="0" w:color="auto"/>
        <w:bottom w:val="none" w:sz="0" w:space="0" w:color="auto"/>
        <w:right w:val="none" w:sz="0" w:space="0" w:color="auto"/>
      </w:divBdr>
    </w:div>
    <w:div w:id="1420708842">
      <w:bodyDiv w:val="1"/>
      <w:marLeft w:val="0"/>
      <w:marRight w:val="0"/>
      <w:marTop w:val="0"/>
      <w:marBottom w:val="0"/>
      <w:divBdr>
        <w:top w:val="none" w:sz="0" w:space="0" w:color="auto"/>
        <w:left w:val="none" w:sz="0" w:space="0" w:color="auto"/>
        <w:bottom w:val="none" w:sz="0" w:space="0" w:color="auto"/>
        <w:right w:val="none" w:sz="0" w:space="0" w:color="auto"/>
      </w:divBdr>
    </w:div>
    <w:div w:id="1424179293">
      <w:bodyDiv w:val="1"/>
      <w:marLeft w:val="0"/>
      <w:marRight w:val="0"/>
      <w:marTop w:val="0"/>
      <w:marBottom w:val="0"/>
      <w:divBdr>
        <w:top w:val="none" w:sz="0" w:space="0" w:color="auto"/>
        <w:left w:val="none" w:sz="0" w:space="0" w:color="auto"/>
        <w:bottom w:val="none" w:sz="0" w:space="0" w:color="auto"/>
        <w:right w:val="none" w:sz="0" w:space="0" w:color="auto"/>
      </w:divBdr>
    </w:div>
    <w:div w:id="1429543077">
      <w:bodyDiv w:val="1"/>
      <w:marLeft w:val="0"/>
      <w:marRight w:val="0"/>
      <w:marTop w:val="0"/>
      <w:marBottom w:val="0"/>
      <w:divBdr>
        <w:top w:val="none" w:sz="0" w:space="0" w:color="auto"/>
        <w:left w:val="none" w:sz="0" w:space="0" w:color="auto"/>
        <w:bottom w:val="none" w:sz="0" w:space="0" w:color="auto"/>
        <w:right w:val="none" w:sz="0" w:space="0" w:color="auto"/>
      </w:divBdr>
    </w:div>
    <w:div w:id="1430351913">
      <w:bodyDiv w:val="1"/>
      <w:marLeft w:val="0"/>
      <w:marRight w:val="0"/>
      <w:marTop w:val="0"/>
      <w:marBottom w:val="0"/>
      <w:divBdr>
        <w:top w:val="none" w:sz="0" w:space="0" w:color="auto"/>
        <w:left w:val="none" w:sz="0" w:space="0" w:color="auto"/>
        <w:bottom w:val="none" w:sz="0" w:space="0" w:color="auto"/>
        <w:right w:val="none" w:sz="0" w:space="0" w:color="auto"/>
      </w:divBdr>
    </w:div>
    <w:div w:id="1430353147">
      <w:bodyDiv w:val="1"/>
      <w:marLeft w:val="0"/>
      <w:marRight w:val="0"/>
      <w:marTop w:val="0"/>
      <w:marBottom w:val="0"/>
      <w:divBdr>
        <w:top w:val="none" w:sz="0" w:space="0" w:color="auto"/>
        <w:left w:val="none" w:sz="0" w:space="0" w:color="auto"/>
        <w:bottom w:val="none" w:sz="0" w:space="0" w:color="auto"/>
        <w:right w:val="none" w:sz="0" w:space="0" w:color="auto"/>
      </w:divBdr>
    </w:div>
    <w:div w:id="1433553161">
      <w:bodyDiv w:val="1"/>
      <w:marLeft w:val="0"/>
      <w:marRight w:val="0"/>
      <w:marTop w:val="0"/>
      <w:marBottom w:val="0"/>
      <w:divBdr>
        <w:top w:val="none" w:sz="0" w:space="0" w:color="auto"/>
        <w:left w:val="none" w:sz="0" w:space="0" w:color="auto"/>
        <w:bottom w:val="none" w:sz="0" w:space="0" w:color="auto"/>
        <w:right w:val="none" w:sz="0" w:space="0" w:color="auto"/>
      </w:divBdr>
    </w:div>
    <w:div w:id="1434399074">
      <w:bodyDiv w:val="1"/>
      <w:marLeft w:val="0"/>
      <w:marRight w:val="0"/>
      <w:marTop w:val="0"/>
      <w:marBottom w:val="0"/>
      <w:divBdr>
        <w:top w:val="none" w:sz="0" w:space="0" w:color="auto"/>
        <w:left w:val="none" w:sz="0" w:space="0" w:color="auto"/>
        <w:bottom w:val="none" w:sz="0" w:space="0" w:color="auto"/>
        <w:right w:val="none" w:sz="0" w:space="0" w:color="auto"/>
      </w:divBdr>
    </w:div>
    <w:div w:id="1434782643">
      <w:bodyDiv w:val="1"/>
      <w:marLeft w:val="0"/>
      <w:marRight w:val="0"/>
      <w:marTop w:val="0"/>
      <w:marBottom w:val="0"/>
      <w:divBdr>
        <w:top w:val="none" w:sz="0" w:space="0" w:color="auto"/>
        <w:left w:val="none" w:sz="0" w:space="0" w:color="auto"/>
        <w:bottom w:val="none" w:sz="0" w:space="0" w:color="auto"/>
        <w:right w:val="none" w:sz="0" w:space="0" w:color="auto"/>
      </w:divBdr>
    </w:div>
    <w:div w:id="1435591209">
      <w:bodyDiv w:val="1"/>
      <w:marLeft w:val="0"/>
      <w:marRight w:val="0"/>
      <w:marTop w:val="0"/>
      <w:marBottom w:val="0"/>
      <w:divBdr>
        <w:top w:val="none" w:sz="0" w:space="0" w:color="auto"/>
        <w:left w:val="none" w:sz="0" w:space="0" w:color="auto"/>
        <w:bottom w:val="none" w:sz="0" w:space="0" w:color="auto"/>
        <w:right w:val="none" w:sz="0" w:space="0" w:color="auto"/>
      </w:divBdr>
    </w:div>
    <w:div w:id="1435898224">
      <w:bodyDiv w:val="1"/>
      <w:marLeft w:val="0"/>
      <w:marRight w:val="0"/>
      <w:marTop w:val="0"/>
      <w:marBottom w:val="0"/>
      <w:divBdr>
        <w:top w:val="none" w:sz="0" w:space="0" w:color="auto"/>
        <w:left w:val="none" w:sz="0" w:space="0" w:color="auto"/>
        <w:bottom w:val="none" w:sz="0" w:space="0" w:color="auto"/>
        <w:right w:val="none" w:sz="0" w:space="0" w:color="auto"/>
      </w:divBdr>
    </w:div>
    <w:div w:id="1441222958">
      <w:bodyDiv w:val="1"/>
      <w:marLeft w:val="0"/>
      <w:marRight w:val="0"/>
      <w:marTop w:val="0"/>
      <w:marBottom w:val="0"/>
      <w:divBdr>
        <w:top w:val="none" w:sz="0" w:space="0" w:color="auto"/>
        <w:left w:val="none" w:sz="0" w:space="0" w:color="auto"/>
        <w:bottom w:val="none" w:sz="0" w:space="0" w:color="auto"/>
        <w:right w:val="none" w:sz="0" w:space="0" w:color="auto"/>
      </w:divBdr>
    </w:div>
    <w:div w:id="1442262373">
      <w:bodyDiv w:val="1"/>
      <w:marLeft w:val="0"/>
      <w:marRight w:val="0"/>
      <w:marTop w:val="0"/>
      <w:marBottom w:val="0"/>
      <w:divBdr>
        <w:top w:val="none" w:sz="0" w:space="0" w:color="auto"/>
        <w:left w:val="none" w:sz="0" w:space="0" w:color="auto"/>
        <w:bottom w:val="none" w:sz="0" w:space="0" w:color="auto"/>
        <w:right w:val="none" w:sz="0" w:space="0" w:color="auto"/>
      </w:divBdr>
    </w:div>
    <w:div w:id="1442653622">
      <w:bodyDiv w:val="1"/>
      <w:marLeft w:val="0"/>
      <w:marRight w:val="0"/>
      <w:marTop w:val="0"/>
      <w:marBottom w:val="0"/>
      <w:divBdr>
        <w:top w:val="none" w:sz="0" w:space="0" w:color="auto"/>
        <w:left w:val="none" w:sz="0" w:space="0" w:color="auto"/>
        <w:bottom w:val="none" w:sz="0" w:space="0" w:color="auto"/>
        <w:right w:val="none" w:sz="0" w:space="0" w:color="auto"/>
      </w:divBdr>
    </w:div>
    <w:div w:id="1444111626">
      <w:bodyDiv w:val="1"/>
      <w:marLeft w:val="0"/>
      <w:marRight w:val="0"/>
      <w:marTop w:val="0"/>
      <w:marBottom w:val="0"/>
      <w:divBdr>
        <w:top w:val="none" w:sz="0" w:space="0" w:color="auto"/>
        <w:left w:val="none" w:sz="0" w:space="0" w:color="auto"/>
        <w:bottom w:val="none" w:sz="0" w:space="0" w:color="auto"/>
        <w:right w:val="none" w:sz="0" w:space="0" w:color="auto"/>
      </w:divBdr>
    </w:div>
    <w:div w:id="1444419809">
      <w:bodyDiv w:val="1"/>
      <w:marLeft w:val="0"/>
      <w:marRight w:val="0"/>
      <w:marTop w:val="0"/>
      <w:marBottom w:val="0"/>
      <w:divBdr>
        <w:top w:val="none" w:sz="0" w:space="0" w:color="auto"/>
        <w:left w:val="none" w:sz="0" w:space="0" w:color="auto"/>
        <w:bottom w:val="none" w:sz="0" w:space="0" w:color="auto"/>
        <w:right w:val="none" w:sz="0" w:space="0" w:color="auto"/>
      </w:divBdr>
    </w:div>
    <w:div w:id="1445807080">
      <w:bodyDiv w:val="1"/>
      <w:marLeft w:val="0"/>
      <w:marRight w:val="0"/>
      <w:marTop w:val="0"/>
      <w:marBottom w:val="0"/>
      <w:divBdr>
        <w:top w:val="none" w:sz="0" w:space="0" w:color="auto"/>
        <w:left w:val="none" w:sz="0" w:space="0" w:color="auto"/>
        <w:bottom w:val="none" w:sz="0" w:space="0" w:color="auto"/>
        <w:right w:val="none" w:sz="0" w:space="0" w:color="auto"/>
      </w:divBdr>
    </w:div>
    <w:div w:id="1447656627">
      <w:bodyDiv w:val="1"/>
      <w:marLeft w:val="0"/>
      <w:marRight w:val="0"/>
      <w:marTop w:val="0"/>
      <w:marBottom w:val="0"/>
      <w:divBdr>
        <w:top w:val="none" w:sz="0" w:space="0" w:color="auto"/>
        <w:left w:val="none" w:sz="0" w:space="0" w:color="auto"/>
        <w:bottom w:val="none" w:sz="0" w:space="0" w:color="auto"/>
        <w:right w:val="none" w:sz="0" w:space="0" w:color="auto"/>
      </w:divBdr>
    </w:div>
    <w:div w:id="1453358422">
      <w:bodyDiv w:val="1"/>
      <w:marLeft w:val="0"/>
      <w:marRight w:val="0"/>
      <w:marTop w:val="0"/>
      <w:marBottom w:val="0"/>
      <w:divBdr>
        <w:top w:val="none" w:sz="0" w:space="0" w:color="auto"/>
        <w:left w:val="none" w:sz="0" w:space="0" w:color="auto"/>
        <w:bottom w:val="none" w:sz="0" w:space="0" w:color="auto"/>
        <w:right w:val="none" w:sz="0" w:space="0" w:color="auto"/>
      </w:divBdr>
    </w:div>
    <w:div w:id="1457138459">
      <w:bodyDiv w:val="1"/>
      <w:marLeft w:val="0"/>
      <w:marRight w:val="0"/>
      <w:marTop w:val="0"/>
      <w:marBottom w:val="0"/>
      <w:divBdr>
        <w:top w:val="none" w:sz="0" w:space="0" w:color="auto"/>
        <w:left w:val="none" w:sz="0" w:space="0" w:color="auto"/>
        <w:bottom w:val="none" w:sz="0" w:space="0" w:color="auto"/>
        <w:right w:val="none" w:sz="0" w:space="0" w:color="auto"/>
      </w:divBdr>
    </w:div>
    <w:div w:id="1457480775">
      <w:bodyDiv w:val="1"/>
      <w:marLeft w:val="0"/>
      <w:marRight w:val="0"/>
      <w:marTop w:val="0"/>
      <w:marBottom w:val="0"/>
      <w:divBdr>
        <w:top w:val="none" w:sz="0" w:space="0" w:color="auto"/>
        <w:left w:val="none" w:sz="0" w:space="0" w:color="auto"/>
        <w:bottom w:val="none" w:sz="0" w:space="0" w:color="auto"/>
        <w:right w:val="none" w:sz="0" w:space="0" w:color="auto"/>
      </w:divBdr>
    </w:div>
    <w:div w:id="1458766172">
      <w:bodyDiv w:val="1"/>
      <w:marLeft w:val="0"/>
      <w:marRight w:val="0"/>
      <w:marTop w:val="0"/>
      <w:marBottom w:val="0"/>
      <w:divBdr>
        <w:top w:val="none" w:sz="0" w:space="0" w:color="auto"/>
        <w:left w:val="none" w:sz="0" w:space="0" w:color="auto"/>
        <w:bottom w:val="none" w:sz="0" w:space="0" w:color="auto"/>
        <w:right w:val="none" w:sz="0" w:space="0" w:color="auto"/>
      </w:divBdr>
    </w:div>
    <w:div w:id="1458790778">
      <w:bodyDiv w:val="1"/>
      <w:marLeft w:val="0"/>
      <w:marRight w:val="0"/>
      <w:marTop w:val="0"/>
      <w:marBottom w:val="0"/>
      <w:divBdr>
        <w:top w:val="none" w:sz="0" w:space="0" w:color="auto"/>
        <w:left w:val="none" w:sz="0" w:space="0" w:color="auto"/>
        <w:bottom w:val="none" w:sz="0" w:space="0" w:color="auto"/>
        <w:right w:val="none" w:sz="0" w:space="0" w:color="auto"/>
      </w:divBdr>
    </w:div>
    <w:div w:id="1480539280">
      <w:bodyDiv w:val="1"/>
      <w:marLeft w:val="0"/>
      <w:marRight w:val="0"/>
      <w:marTop w:val="0"/>
      <w:marBottom w:val="0"/>
      <w:divBdr>
        <w:top w:val="none" w:sz="0" w:space="0" w:color="auto"/>
        <w:left w:val="none" w:sz="0" w:space="0" w:color="auto"/>
        <w:bottom w:val="none" w:sz="0" w:space="0" w:color="auto"/>
        <w:right w:val="none" w:sz="0" w:space="0" w:color="auto"/>
      </w:divBdr>
    </w:div>
    <w:div w:id="1484809055">
      <w:bodyDiv w:val="1"/>
      <w:marLeft w:val="0"/>
      <w:marRight w:val="0"/>
      <w:marTop w:val="0"/>
      <w:marBottom w:val="0"/>
      <w:divBdr>
        <w:top w:val="none" w:sz="0" w:space="0" w:color="auto"/>
        <w:left w:val="none" w:sz="0" w:space="0" w:color="auto"/>
        <w:bottom w:val="none" w:sz="0" w:space="0" w:color="auto"/>
        <w:right w:val="none" w:sz="0" w:space="0" w:color="auto"/>
      </w:divBdr>
    </w:div>
    <w:div w:id="1486356634">
      <w:bodyDiv w:val="1"/>
      <w:marLeft w:val="0"/>
      <w:marRight w:val="0"/>
      <w:marTop w:val="0"/>
      <w:marBottom w:val="0"/>
      <w:divBdr>
        <w:top w:val="none" w:sz="0" w:space="0" w:color="auto"/>
        <w:left w:val="none" w:sz="0" w:space="0" w:color="auto"/>
        <w:bottom w:val="none" w:sz="0" w:space="0" w:color="auto"/>
        <w:right w:val="none" w:sz="0" w:space="0" w:color="auto"/>
      </w:divBdr>
    </w:div>
    <w:div w:id="1486624633">
      <w:bodyDiv w:val="1"/>
      <w:marLeft w:val="0"/>
      <w:marRight w:val="0"/>
      <w:marTop w:val="0"/>
      <w:marBottom w:val="0"/>
      <w:divBdr>
        <w:top w:val="none" w:sz="0" w:space="0" w:color="auto"/>
        <w:left w:val="none" w:sz="0" w:space="0" w:color="auto"/>
        <w:bottom w:val="none" w:sz="0" w:space="0" w:color="auto"/>
        <w:right w:val="none" w:sz="0" w:space="0" w:color="auto"/>
      </w:divBdr>
    </w:div>
    <w:div w:id="1489175484">
      <w:bodyDiv w:val="1"/>
      <w:marLeft w:val="0"/>
      <w:marRight w:val="0"/>
      <w:marTop w:val="0"/>
      <w:marBottom w:val="0"/>
      <w:divBdr>
        <w:top w:val="none" w:sz="0" w:space="0" w:color="auto"/>
        <w:left w:val="none" w:sz="0" w:space="0" w:color="auto"/>
        <w:bottom w:val="none" w:sz="0" w:space="0" w:color="auto"/>
        <w:right w:val="none" w:sz="0" w:space="0" w:color="auto"/>
      </w:divBdr>
    </w:div>
    <w:div w:id="1494294197">
      <w:bodyDiv w:val="1"/>
      <w:marLeft w:val="0"/>
      <w:marRight w:val="0"/>
      <w:marTop w:val="0"/>
      <w:marBottom w:val="0"/>
      <w:divBdr>
        <w:top w:val="none" w:sz="0" w:space="0" w:color="auto"/>
        <w:left w:val="none" w:sz="0" w:space="0" w:color="auto"/>
        <w:bottom w:val="none" w:sz="0" w:space="0" w:color="auto"/>
        <w:right w:val="none" w:sz="0" w:space="0" w:color="auto"/>
      </w:divBdr>
    </w:div>
    <w:div w:id="1500081366">
      <w:bodyDiv w:val="1"/>
      <w:marLeft w:val="0"/>
      <w:marRight w:val="0"/>
      <w:marTop w:val="0"/>
      <w:marBottom w:val="0"/>
      <w:divBdr>
        <w:top w:val="none" w:sz="0" w:space="0" w:color="auto"/>
        <w:left w:val="none" w:sz="0" w:space="0" w:color="auto"/>
        <w:bottom w:val="none" w:sz="0" w:space="0" w:color="auto"/>
        <w:right w:val="none" w:sz="0" w:space="0" w:color="auto"/>
      </w:divBdr>
    </w:div>
    <w:div w:id="1505125563">
      <w:bodyDiv w:val="1"/>
      <w:marLeft w:val="0"/>
      <w:marRight w:val="0"/>
      <w:marTop w:val="0"/>
      <w:marBottom w:val="0"/>
      <w:divBdr>
        <w:top w:val="none" w:sz="0" w:space="0" w:color="auto"/>
        <w:left w:val="none" w:sz="0" w:space="0" w:color="auto"/>
        <w:bottom w:val="none" w:sz="0" w:space="0" w:color="auto"/>
        <w:right w:val="none" w:sz="0" w:space="0" w:color="auto"/>
      </w:divBdr>
    </w:div>
    <w:div w:id="1519732476">
      <w:bodyDiv w:val="1"/>
      <w:marLeft w:val="0"/>
      <w:marRight w:val="0"/>
      <w:marTop w:val="0"/>
      <w:marBottom w:val="0"/>
      <w:divBdr>
        <w:top w:val="none" w:sz="0" w:space="0" w:color="auto"/>
        <w:left w:val="none" w:sz="0" w:space="0" w:color="auto"/>
        <w:bottom w:val="none" w:sz="0" w:space="0" w:color="auto"/>
        <w:right w:val="none" w:sz="0" w:space="0" w:color="auto"/>
      </w:divBdr>
    </w:div>
    <w:div w:id="1520662235">
      <w:bodyDiv w:val="1"/>
      <w:marLeft w:val="0"/>
      <w:marRight w:val="0"/>
      <w:marTop w:val="0"/>
      <w:marBottom w:val="0"/>
      <w:divBdr>
        <w:top w:val="none" w:sz="0" w:space="0" w:color="auto"/>
        <w:left w:val="none" w:sz="0" w:space="0" w:color="auto"/>
        <w:bottom w:val="none" w:sz="0" w:space="0" w:color="auto"/>
        <w:right w:val="none" w:sz="0" w:space="0" w:color="auto"/>
      </w:divBdr>
    </w:div>
    <w:div w:id="1522477502">
      <w:bodyDiv w:val="1"/>
      <w:marLeft w:val="0"/>
      <w:marRight w:val="0"/>
      <w:marTop w:val="0"/>
      <w:marBottom w:val="0"/>
      <w:divBdr>
        <w:top w:val="none" w:sz="0" w:space="0" w:color="auto"/>
        <w:left w:val="none" w:sz="0" w:space="0" w:color="auto"/>
        <w:bottom w:val="none" w:sz="0" w:space="0" w:color="auto"/>
        <w:right w:val="none" w:sz="0" w:space="0" w:color="auto"/>
      </w:divBdr>
    </w:div>
    <w:div w:id="1525435777">
      <w:bodyDiv w:val="1"/>
      <w:marLeft w:val="0"/>
      <w:marRight w:val="0"/>
      <w:marTop w:val="0"/>
      <w:marBottom w:val="0"/>
      <w:divBdr>
        <w:top w:val="none" w:sz="0" w:space="0" w:color="auto"/>
        <w:left w:val="none" w:sz="0" w:space="0" w:color="auto"/>
        <w:bottom w:val="none" w:sz="0" w:space="0" w:color="auto"/>
        <w:right w:val="none" w:sz="0" w:space="0" w:color="auto"/>
      </w:divBdr>
    </w:div>
    <w:div w:id="1525678405">
      <w:bodyDiv w:val="1"/>
      <w:marLeft w:val="0"/>
      <w:marRight w:val="0"/>
      <w:marTop w:val="0"/>
      <w:marBottom w:val="0"/>
      <w:divBdr>
        <w:top w:val="none" w:sz="0" w:space="0" w:color="auto"/>
        <w:left w:val="none" w:sz="0" w:space="0" w:color="auto"/>
        <w:bottom w:val="none" w:sz="0" w:space="0" w:color="auto"/>
        <w:right w:val="none" w:sz="0" w:space="0" w:color="auto"/>
      </w:divBdr>
    </w:div>
    <w:div w:id="1526746314">
      <w:bodyDiv w:val="1"/>
      <w:marLeft w:val="0"/>
      <w:marRight w:val="0"/>
      <w:marTop w:val="0"/>
      <w:marBottom w:val="0"/>
      <w:divBdr>
        <w:top w:val="none" w:sz="0" w:space="0" w:color="auto"/>
        <w:left w:val="none" w:sz="0" w:space="0" w:color="auto"/>
        <w:bottom w:val="none" w:sz="0" w:space="0" w:color="auto"/>
        <w:right w:val="none" w:sz="0" w:space="0" w:color="auto"/>
      </w:divBdr>
    </w:div>
    <w:div w:id="1528180888">
      <w:bodyDiv w:val="1"/>
      <w:marLeft w:val="0"/>
      <w:marRight w:val="0"/>
      <w:marTop w:val="0"/>
      <w:marBottom w:val="0"/>
      <w:divBdr>
        <w:top w:val="none" w:sz="0" w:space="0" w:color="auto"/>
        <w:left w:val="none" w:sz="0" w:space="0" w:color="auto"/>
        <w:bottom w:val="none" w:sz="0" w:space="0" w:color="auto"/>
        <w:right w:val="none" w:sz="0" w:space="0" w:color="auto"/>
      </w:divBdr>
    </w:div>
    <w:div w:id="1532960274">
      <w:bodyDiv w:val="1"/>
      <w:marLeft w:val="0"/>
      <w:marRight w:val="0"/>
      <w:marTop w:val="0"/>
      <w:marBottom w:val="0"/>
      <w:divBdr>
        <w:top w:val="none" w:sz="0" w:space="0" w:color="auto"/>
        <w:left w:val="none" w:sz="0" w:space="0" w:color="auto"/>
        <w:bottom w:val="none" w:sz="0" w:space="0" w:color="auto"/>
        <w:right w:val="none" w:sz="0" w:space="0" w:color="auto"/>
      </w:divBdr>
    </w:div>
    <w:div w:id="1533105981">
      <w:bodyDiv w:val="1"/>
      <w:marLeft w:val="0"/>
      <w:marRight w:val="0"/>
      <w:marTop w:val="0"/>
      <w:marBottom w:val="0"/>
      <w:divBdr>
        <w:top w:val="none" w:sz="0" w:space="0" w:color="auto"/>
        <w:left w:val="none" w:sz="0" w:space="0" w:color="auto"/>
        <w:bottom w:val="none" w:sz="0" w:space="0" w:color="auto"/>
        <w:right w:val="none" w:sz="0" w:space="0" w:color="auto"/>
      </w:divBdr>
    </w:div>
    <w:div w:id="1535846491">
      <w:bodyDiv w:val="1"/>
      <w:marLeft w:val="0"/>
      <w:marRight w:val="0"/>
      <w:marTop w:val="0"/>
      <w:marBottom w:val="0"/>
      <w:divBdr>
        <w:top w:val="none" w:sz="0" w:space="0" w:color="auto"/>
        <w:left w:val="none" w:sz="0" w:space="0" w:color="auto"/>
        <w:bottom w:val="none" w:sz="0" w:space="0" w:color="auto"/>
        <w:right w:val="none" w:sz="0" w:space="0" w:color="auto"/>
      </w:divBdr>
    </w:div>
    <w:div w:id="1536851162">
      <w:bodyDiv w:val="1"/>
      <w:marLeft w:val="0"/>
      <w:marRight w:val="0"/>
      <w:marTop w:val="0"/>
      <w:marBottom w:val="0"/>
      <w:divBdr>
        <w:top w:val="none" w:sz="0" w:space="0" w:color="auto"/>
        <w:left w:val="none" w:sz="0" w:space="0" w:color="auto"/>
        <w:bottom w:val="none" w:sz="0" w:space="0" w:color="auto"/>
        <w:right w:val="none" w:sz="0" w:space="0" w:color="auto"/>
      </w:divBdr>
    </w:div>
    <w:div w:id="1537963523">
      <w:bodyDiv w:val="1"/>
      <w:marLeft w:val="0"/>
      <w:marRight w:val="0"/>
      <w:marTop w:val="0"/>
      <w:marBottom w:val="0"/>
      <w:divBdr>
        <w:top w:val="none" w:sz="0" w:space="0" w:color="auto"/>
        <w:left w:val="none" w:sz="0" w:space="0" w:color="auto"/>
        <w:bottom w:val="none" w:sz="0" w:space="0" w:color="auto"/>
        <w:right w:val="none" w:sz="0" w:space="0" w:color="auto"/>
      </w:divBdr>
    </w:div>
    <w:div w:id="1538161149">
      <w:bodyDiv w:val="1"/>
      <w:marLeft w:val="0"/>
      <w:marRight w:val="0"/>
      <w:marTop w:val="0"/>
      <w:marBottom w:val="0"/>
      <w:divBdr>
        <w:top w:val="none" w:sz="0" w:space="0" w:color="auto"/>
        <w:left w:val="none" w:sz="0" w:space="0" w:color="auto"/>
        <w:bottom w:val="none" w:sz="0" w:space="0" w:color="auto"/>
        <w:right w:val="none" w:sz="0" w:space="0" w:color="auto"/>
      </w:divBdr>
    </w:div>
    <w:div w:id="1542859953">
      <w:bodyDiv w:val="1"/>
      <w:marLeft w:val="0"/>
      <w:marRight w:val="0"/>
      <w:marTop w:val="0"/>
      <w:marBottom w:val="0"/>
      <w:divBdr>
        <w:top w:val="none" w:sz="0" w:space="0" w:color="auto"/>
        <w:left w:val="none" w:sz="0" w:space="0" w:color="auto"/>
        <w:bottom w:val="none" w:sz="0" w:space="0" w:color="auto"/>
        <w:right w:val="none" w:sz="0" w:space="0" w:color="auto"/>
      </w:divBdr>
    </w:div>
    <w:div w:id="1545948463">
      <w:bodyDiv w:val="1"/>
      <w:marLeft w:val="0"/>
      <w:marRight w:val="0"/>
      <w:marTop w:val="0"/>
      <w:marBottom w:val="0"/>
      <w:divBdr>
        <w:top w:val="none" w:sz="0" w:space="0" w:color="auto"/>
        <w:left w:val="none" w:sz="0" w:space="0" w:color="auto"/>
        <w:bottom w:val="none" w:sz="0" w:space="0" w:color="auto"/>
        <w:right w:val="none" w:sz="0" w:space="0" w:color="auto"/>
      </w:divBdr>
    </w:div>
    <w:div w:id="1546872415">
      <w:bodyDiv w:val="1"/>
      <w:marLeft w:val="0"/>
      <w:marRight w:val="0"/>
      <w:marTop w:val="0"/>
      <w:marBottom w:val="0"/>
      <w:divBdr>
        <w:top w:val="none" w:sz="0" w:space="0" w:color="auto"/>
        <w:left w:val="none" w:sz="0" w:space="0" w:color="auto"/>
        <w:bottom w:val="none" w:sz="0" w:space="0" w:color="auto"/>
        <w:right w:val="none" w:sz="0" w:space="0" w:color="auto"/>
      </w:divBdr>
    </w:div>
    <w:div w:id="1551570103">
      <w:bodyDiv w:val="1"/>
      <w:marLeft w:val="0"/>
      <w:marRight w:val="0"/>
      <w:marTop w:val="0"/>
      <w:marBottom w:val="0"/>
      <w:divBdr>
        <w:top w:val="none" w:sz="0" w:space="0" w:color="auto"/>
        <w:left w:val="none" w:sz="0" w:space="0" w:color="auto"/>
        <w:bottom w:val="none" w:sz="0" w:space="0" w:color="auto"/>
        <w:right w:val="none" w:sz="0" w:space="0" w:color="auto"/>
      </w:divBdr>
    </w:div>
    <w:div w:id="1554271176">
      <w:bodyDiv w:val="1"/>
      <w:marLeft w:val="0"/>
      <w:marRight w:val="0"/>
      <w:marTop w:val="0"/>
      <w:marBottom w:val="0"/>
      <w:divBdr>
        <w:top w:val="none" w:sz="0" w:space="0" w:color="auto"/>
        <w:left w:val="none" w:sz="0" w:space="0" w:color="auto"/>
        <w:bottom w:val="none" w:sz="0" w:space="0" w:color="auto"/>
        <w:right w:val="none" w:sz="0" w:space="0" w:color="auto"/>
      </w:divBdr>
    </w:div>
    <w:div w:id="1556156724">
      <w:bodyDiv w:val="1"/>
      <w:marLeft w:val="0"/>
      <w:marRight w:val="0"/>
      <w:marTop w:val="0"/>
      <w:marBottom w:val="0"/>
      <w:divBdr>
        <w:top w:val="none" w:sz="0" w:space="0" w:color="auto"/>
        <w:left w:val="none" w:sz="0" w:space="0" w:color="auto"/>
        <w:bottom w:val="none" w:sz="0" w:space="0" w:color="auto"/>
        <w:right w:val="none" w:sz="0" w:space="0" w:color="auto"/>
      </w:divBdr>
    </w:div>
    <w:div w:id="1556356153">
      <w:bodyDiv w:val="1"/>
      <w:marLeft w:val="0"/>
      <w:marRight w:val="0"/>
      <w:marTop w:val="0"/>
      <w:marBottom w:val="0"/>
      <w:divBdr>
        <w:top w:val="none" w:sz="0" w:space="0" w:color="auto"/>
        <w:left w:val="none" w:sz="0" w:space="0" w:color="auto"/>
        <w:bottom w:val="none" w:sz="0" w:space="0" w:color="auto"/>
        <w:right w:val="none" w:sz="0" w:space="0" w:color="auto"/>
      </w:divBdr>
    </w:div>
    <w:div w:id="1570505517">
      <w:bodyDiv w:val="1"/>
      <w:marLeft w:val="0"/>
      <w:marRight w:val="0"/>
      <w:marTop w:val="0"/>
      <w:marBottom w:val="0"/>
      <w:divBdr>
        <w:top w:val="none" w:sz="0" w:space="0" w:color="auto"/>
        <w:left w:val="none" w:sz="0" w:space="0" w:color="auto"/>
        <w:bottom w:val="none" w:sz="0" w:space="0" w:color="auto"/>
        <w:right w:val="none" w:sz="0" w:space="0" w:color="auto"/>
      </w:divBdr>
    </w:div>
    <w:div w:id="1570991984">
      <w:bodyDiv w:val="1"/>
      <w:marLeft w:val="0"/>
      <w:marRight w:val="0"/>
      <w:marTop w:val="0"/>
      <w:marBottom w:val="0"/>
      <w:divBdr>
        <w:top w:val="none" w:sz="0" w:space="0" w:color="auto"/>
        <w:left w:val="none" w:sz="0" w:space="0" w:color="auto"/>
        <w:bottom w:val="none" w:sz="0" w:space="0" w:color="auto"/>
        <w:right w:val="none" w:sz="0" w:space="0" w:color="auto"/>
      </w:divBdr>
    </w:div>
    <w:div w:id="1575433036">
      <w:bodyDiv w:val="1"/>
      <w:marLeft w:val="0"/>
      <w:marRight w:val="0"/>
      <w:marTop w:val="0"/>
      <w:marBottom w:val="0"/>
      <w:divBdr>
        <w:top w:val="none" w:sz="0" w:space="0" w:color="auto"/>
        <w:left w:val="none" w:sz="0" w:space="0" w:color="auto"/>
        <w:bottom w:val="none" w:sz="0" w:space="0" w:color="auto"/>
        <w:right w:val="none" w:sz="0" w:space="0" w:color="auto"/>
      </w:divBdr>
    </w:div>
    <w:div w:id="1575703708">
      <w:bodyDiv w:val="1"/>
      <w:marLeft w:val="0"/>
      <w:marRight w:val="0"/>
      <w:marTop w:val="0"/>
      <w:marBottom w:val="0"/>
      <w:divBdr>
        <w:top w:val="none" w:sz="0" w:space="0" w:color="auto"/>
        <w:left w:val="none" w:sz="0" w:space="0" w:color="auto"/>
        <w:bottom w:val="none" w:sz="0" w:space="0" w:color="auto"/>
        <w:right w:val="none" w:sz="0" w:space="0" w:color="auto"/>
      </w:divBdr>
    </w:div>
    <w:div w:id="1577978344">
      <w:bodyDiv w:val="1"/>
      <w:marLeft w:val="0"/>
      <w:marRight w:val="0"/>
      <w:marTop w:val="0"/>
      <w:marBottom w:val="0"/>
      <w:divBdr>
        <w:top w:val="none" w:sz="0" w:space="0" w:color="auto"/>
        <w:left w:val="none" w:sz="0" w:space="0" w:color="auto"/>
        <w:bottom w:val="none" w:sz="0" w:space="0" w:color="auto"/>
        <w:right w:val="none" w:sz="0" w:space="0" w:color="auto"/>
      </w:divBdr>
    </w:div>
    <w:div w:id="1582252005">
      <w:bodyDiv w:val="1"/>
      <w:marLeft w:val="0"/>
      <w:marRight w:val="0"/>
      <w:marTop w:val="0"/>
      <w:marBottom w:val="0"/>
      <w:divBdr>
        <w:top w:val="none" w:sz="0" w:space="0" w:color="auto"/>
        <w:left w:val="none" w:sz="0" w:space="0" w:color="auto"/>
        <w:bottom w:val="none" w:sz="0" w:space="0" w:color="auto"/>
        <w:right w:val="none" w:sz="0" w:space="0" w:color="auto"/>
      </w:divBdr>
    </w:div>
    <w:div w:id="1586301629">
      <w:bodyDiv w:val="1"/>
      <w:marLeft w:val="0"/>
      <w:marRight w:val="0"/>
      <w:marTop w:val="0"/>
      <w:marBottom w:val="0"/>
      <w:divBdr>
        <w:top w:val="none" w:sz="0" w:space="0" w:color="auto"/>
        <w:left w:val="none" w:sz="0" w:space="0" w:color="auto"/>
        <w:bottom w:val="none" w:sz="0" w:space="0" w:color="auto"/>
        <w:right w:val="none" w:sz="0" w:space="0" w:color="auto"/>
      </w:divBdr>
    </w:div>
    <w:div w:id="1587573089">
      <w:bodyDiv w:val="1"/>
      <w:marLeft w:val="0"/>
      <w:marRight w:val="0"/>
      <w:marTop w:val="0"/>
      <w:marBottom w:val="0"/>
      <w:divBdr>
        <w:top w:val="none" w:sz="0" w:space="0" w:color="auto"/>
        <w:left w:val="none" w:sz="0" w:space="0" w:color="auto"/>
        <w:bottom w:val="none" w:sz="0" w:space="0" w:color="auto"/>
        <w:right w:val="none" w:sz="0" w:space="0" w:color="auto"/>
      </w:divBdr>
    </w:div>
    <w:div w:id="1589003512">
      <w:bodyDiv w:val="1"/>
      <w:marLeft w:val="0"/>
      <w:marRight w:val="0"/>
      <w:marTop w:val="0"/>
      <w:marBottom w:val="0"/>
      <w:divBdr>
        <w:top w:val="none" w:sz="0" w:space="0" w:color="auto"/>
        <w:left w:val="none" w:sz="0" w:space="0" w:color="auto"/>
        <w:bottom w:val="none" w:sz="0" w:space="0" w:color="auto"/>
        <w:right w:val="none" w:sz="0" w:space="0" w:color="auto"/>
      </w:divBdr>
    </w:div>
    <w:div w:id="1589774837">
      <w:bodyDiv w:val="1"/>
      <w:marLeft w:val="0"/>
      <w:marRight w:val="0"/>
      <w:marTop w:val="0"/>
      <w:marBottom w:val="0"/>
      <w:divBdr>
        <w:top w:val="none" w:sz="0" w:space="0" w:color="auto"/>
        <w:left w:val="none" w:sz="0" w:space="0" w:color="auto"/>
        <w:bottom w:val="none" w:sz="0" w:space="0" w:color="auto"/>
        <w:right w:val="none" w:sz="0" w:space="0" w:color="auto"/>
      </w:divBdr>
    </w:div>
    <w:div w:id="1590192968">
      <w:bodyDiv w:val="1"/>
      <w:marLeft w:val="0"/>
      <w:marRight w:val="0"/>
      <w:marTop w:val="0"/>
      <w:marBottom w:val="0"/>
      <w:divBdr>
        <w:top w:val="none" w:sz="0" w:space="0" w:color="auto"/>
        <w:left w:val="none" w:sz="0" w:space="0" w:color="auto"/>
        <w:bottom w:val="none" w:sz="0" w:space="0" w:color="auto"/>
        <w:right w:val="none" w:sz="0" w:space="0" w:color="auto"/>
      </w:divBdr>
    </w:div>
    <w:div w:id="1592274518">
      <w:bodyDiv w:val="1"/>
      <w:marLeft w:val="0"/>
      <w:marRight w:val="0"/>
      <w:marTop w:val="0"/>
      <w:marBottom w:val="0"/>
      <w:divBdr>
        <w:top w:val="none" w:sz="0" w:space="0" w:color="auto"/>
        <w:left w:val="none" w:sz="0" w:space="0" w:color="auto"/>
        <w:bottom w:val="none" w:sz="0" w:space="0" w:color="auto"/>
        <w:right w:val="none" w:sz="0" w:space="0" w:color="auto"/>
      </w:divBdr>
    </w:div>
    <w:div w:id="1593850970">
      <w:bodyDiv w:val="1"/>
      <w:marLeft w:val="0"/>
      <w:marRight w:val="0"/>
      <w:marTop w:val="0"/>
      <w:marBottom w:val="0"/>
      <w:divBdr>
        <w:top w:val="none" w:sz="0" w:space="0" w:color="auto"/>
        <w:left w:val="none" w:sz="0" w:space="0" w:color="auto"/>
        <w:bottom w:val="none" w:sz="0" w:space="0" w:color="auto"/>
        <w:right w:val="none" w:sz="0" w:space="0" w:color="auto"/>
      </w:divBdr>
    </w:div>
    <w:div w:id="1596160587">
      <w:bodyDiv w:val="1"/>
      <w:marLeft w:val="0"/>
      <w:marRight w:val="0"/>
      <w:marTop w:val="0"/>
      <w:marBottom w:val="0"/>
      <w:divBdr>
        <w:top w:val="none" w:sz="0" w:space="0" w:color="auto"/>
        <w:left w:val="none" w:sz="0" w:space="0" w:color="auto"/>
        <w:bottom w:val="none" w:sz="0" w:space="0" w:color="auto"/>
        <w:right w:val="none" w:sz="0" w:space="0" w:color="auto"/>
      </w:divBdr>
    </w:div>
    <w:div w:id="1599872105">
      <w:bodyDiv w:val="1"/>
      <w:marLeft w:val="0"/>
      <w:marRight w:val="0"/>
      <w:marTop w:val="0"/>
      <w:marBottom w:val="0"/>
      <w:divBdr>
        <w:top w:val="none" w:sz="0" w:space="0" w:color="auto"/>
        <w:left w:val="none" w:sz="0" w:space="0" w:color="auto"/>
        <w:bottom w:val="none" w:sz="0" w:space="0" w:color="auto"/>
        <w:right w:val="none" w:sz="0" w:space="0" w:color="auto"/>
      </w:divBdr>
    </w:div>
    <w:div w:id="1600218599">
      <w:bodyDiv w:val="1"/>
      <w:marLeft w:val="0"/>
      <w:marRight w:val="0"/>
      <w:marTop w:val="0"/>
      <w:marBottom w:val="0"/>
      <w:divBdr>
        <w:top w:val="none" w:sz="0" w:space="0" w:color="auto"/>
        <w:left w:val="none" w:sz="0" w:space="0" w:color="auto"/>
        <w:bottom w:val="none" w:sz="0" w:space="0" w:color="auto"/>
        <w:right w:val="none" w:sz="0" w:space="0" w:color="auto"/>
      </w:divBdr>
    </w:div>
    <w:div w:id="1602108780">
      <w:bodyDiv w:val="1"/>
      <w:marLeft w:val="0"/>
      <w:marRight w:val="0"/>
      <w:marTop w:val="0"/>
      <w:marBottom w:val="0"/>
      <w:divBdr>
        <w:top w:val="none" w:sz="0" w:space="0" w:color="auto"/>
        <w:left w:val="none" w:sz="0" w:space="0" w:color="auto"/>
        <w:bottom w:val="none" w:sz="0" w:space="0" w:color="auto"/>
        <w:right w:val="none" w:sz="0" w:space="0" w:color="auto"/>
      </w:divBdr>
    </w:div>
    <w:div w:id="1603151749">
      <w:bodyDiv w:val="1"/>
      <w:marLeft w:val="0"/>
      <w:marRight w:val="0"/>
      <w:marTop w:val="0"/>
      <w:marBottom w:val="0"/>
      <w:divBdr>
        <w:top w:val="none" w:sz="0" w:space="0" w:color="auto"/>
        <w:left w:val="none" w:sz="0" w:space="0" w:color="auto"/>
        <w:bottom w:val="none" w:sz="0" w:space="0" w:color="auto"/>
        <w:right w:val="none" w:sz="0" w:space="0" w:color="auto"/>
      </w:divBdr>
    </w:div>
    <w:div w:id="1605648241">
      <w:bodyDiv w:val="1"/>
      <w:marLeft w:val="0"/>
      <w:marRight w:val="0"/>
      <w:marTop w:val="0"/>
      <w:marBottom w:val="0"/>
      <w:divBdr>
        <w:top w:val="none" w:sz="0" w:space="0" w:color="auto"/>
        <w:left w:val="none" w:sz="0" w:space="0" w:color="auto"/>
        <w:bottom w:val="none" w:sz="0" w:space="0" w:color="auto"/>
        <w:right w:val="none" w:sz="0" w:space="0" w:color="auto"/>
      </w:divBdr>
    </w:div>
    <w:div w:id="1607274166">
      <w:bodyDiv w:val="1"/>
      <w:marLeft w:val="0"/>
      <w:marRight w:val="0"/>
      <w:marTop w:val="0"/>
      <w:marBottom w:val="0"/>
      <w:divBdr>
        <w:top w:val="none" w:sz="0" w:space="0" w:color="auto"/>
        <w:left w:val="none" w:sz="0" w:space="0" w:color="auto"/>
        <w:bottom w:val="none" w:sz="0" w:space="0" w:color="auto"/>
        <w:right w:val="none" w:sz="0" w:space="0" w:color="auto"/>
      </w:divBdr>
    </w:div>
    <w:div w:id="1613129284">
      <w:bodyDiv w:val="1"/>
      <w:marLeft w:val="0"/>
      <w:marRight w:val="0"/>
      <w:marTop w:val="0"/>
      <w:marBottom w:val="0"/>
      <w:divBdr>
        <w:top w:val="none" w:sz="0" w:space="0" w:color="auto"/>
        <w:left w:val="none" w:sz="0" w:space="0" w:color="auto"/>
        <w:bottom w:val="none" w:sz="0" w:space="0" w:color="auto"/>
        <w:right w:val="none" w:sz="0" w:space="0" w:color="auto"/>
      </w:divBdr>
    </w:div>
    <w:div w:id="1615211036">
      <w:bodyDiv w:val="1"/>
      <w:marLeft w:val="0"/>
      <w:marRight w:val="0"/>
      <w:marTop w:val="0"/>
      <w:marBottom w:val="0"/>
      <w:divBdr>
        <w:top w:val="none" w:sz="0" w:space="0" w:color="auto"/>
        <w:left w:val="none" w:sz="0" w:space="0" w:color="auto"/>
        <w:bottom w:val="none" w:sz="0" w:space="0" w:color="auto"/>
        <w:right w:val="none" w:sz="0" w:space="0" w:color="auto"/>
      </w:divBdr>
    </w:div>
    <w:div w:id="1615474530">
      <w:bodyDiv w:val="1"/>
      <w:marLeft w:val="0"/>
      <w:marRight w:val="0"/>
      <w:marTop w:val="0"/>
      <w:marBottom w:val="0"/>
      <w:divBdr>
        <w:top w:val="none" w:sz="0" w:space="0" w:color="auto"/>
        <w:left w:val="none" w:sz="0" w:space="0" w:color="auto"/>
        <w:bottom w:val="none" w:sz="0" w:space="0" w:color="auto"/>
        <w:right w:val="none" w:sz="0" w:space="0" w:color="auto"/>
      </w:divBdr>
    </w:div>
    <w:div w:id="1616525495">
      <w:bodyDiv w:val="1"/>
      <w:marLeft w:val="0"/>
      <w:marRight w:val="0"/>
      <w:marTop w:val="0"/>
      <w:marBottom w:val="0"/>
      <w:divBdr>
        <w:top w:val="none" w:sz="0" w:space="0" w:color="auto"/>
        <w:left w:val="none" w:sz="0" w:space="0" w:color="auto"/>
        <w:bottom w:val="none" w:sz="0" w:space="0" w:color="auto"/>
        <w:right w:val="none" w:sz="0" w:space="0" w:color="auto"/>
      </w:divBdr>
    </w:div>
    <w:div w:id="1617103259">
      <w:bodyDiv w:val="1"/>
      <w:marLeft w:val="0"/>
      <w:marRight w:val="0"/>
      <w:marTop w:val="0"/>
      <w:marBottom w:val="0"/>
      <w:divBdr>
        <w:top w:val="none" w:sz="0" w:space="0" w:color="auto"/>
        <w:left w:val="none" w:sz="0" w:space="0" w:color="auto"/>
        <w:bottom w:val="none" w:sz="0" w:space="0" w:color="auto"/>
        <w:right w:val="none" w:sz="0" w:space="0" w:color="auto"/>
      </w:divBdr>
    </w:div>
    <w:div w:id="1617716023">
      <w:bodyDiv w:val="1"/>
      <w:marLeft w:val="0"/>
      <w:marRight w:val="0"/>
      <w:marTop w:val="0"/>
      <w:marBottom w:val="0"/>
      <w:divBdr>
        <w:top w:val="none" w:sz="0" w:space="0" w:color="auto"/>
        <w:left w:val="none" w:sz="0" w:space="0" w:color="auto"/>
        <w:bottom w:val="none" w:sz="0" w:space="0" w:color="auto"/>
        <w:right w:val="none" w:sz="0" w:space="0" w:color="auto"/>
      </w:divBdr>
    </w:div>
    <w:div w:id="1622684449">
      <w:bodyDiv w:val="1"/>
      <w:marLeft w:val="0"/>
      <w:marRight w:val="0"/>
      <w:marTop w:val="0"/>
      <w:marBottom w:val="0"/>
      <w:divBdr>
        <w:top w:val="none" w:sz="0" w:space="0" w:color="auto"/>
        <w:left w:val="none" w:sz="0" w:space="0" w:color="auto"/>
        <w:bottom w:val="none" w:sz="0" w:space="0" w:color="auto"/>
        <w:right w:val="none" w:sz="0" w:space="0" w:color="auto"/>
      </w:divBdr>
    </w:div>
    <w:div w:id="1622958204">
      <w:bodyDiv w:val="1"/>
      <w:marLeft w:val="0"/>
      <w:marRight w:val="0"/>
      <w:marTop w:val="0"/>
      <w:marBottom w:val="0"/>
      <w:divBdr>
        <w:top w:val="none" w:sz="0" w:space="0" w:color="auto"/>
        <w:left w:val="none" w:sz="0" w:space="0" w:color="auto"/>
        <w:bottom w:val="none" w:sz="0" w:space="0" w:color="auto"/>
        <w:right w:val="none" w:sz="0" w:space="0" w:color="auto"/>
      </w:divBdr>
    </w:div>
    <w:div w:id="1627811114">
      <w:bodyDiv w:val="1"/>
      <w:marLeft w:val="0"/>
      <w:marRight w:val="0"/>
      <w:marTop w:val="0"/>
      <w:marBottom w:val="0"/>
      <w:divBdr>
        <w:top w:val="none" w:sz="0" w:space="0" w:color="auto"/>
        <w:left w:val="none" w:sz="0" w:space="0" w:color="auto"/>
        <w:bottom w:val="none" w:sz="0" w:space="0" w:color="auto"/>
        <w:right w:val="none" w:sz="0" w:space="0" w:color="auto"/>
      </w:divBdr>
    </w:div>
    <w:div w:id="1630089003">
      <w:bodyDiv w:val="1"/>
      <w:marLeft w:val="0"/>
      <w:marRight w:val="0"/>
      <w:marTop w:val="0"/>
      <w:marBottom w:val="0"/>
      <w:divBdr>
        <w:top w:val="none" w:sz="0" w:space="0" w:color="auto"/>
        <w:left w:val="none" w:sz="0" w:space="0" w:color="auto"/>
        <w:bottom w:val="none" w:sz="0" w:space="0" w:color="auto"/>
        <w:right w:val="none" w:sz="0" w:space="0" w:color="auto"/>
      </w:divBdr>
    </w:div>
    <w:div w:id="1632320552">
      <w:bodyDiv w:val="1"/>
      <w:marLeft w:val="0"/>
      <w:marRight w:val="0"/>
      <w:marTop w:val="0"/>
      <w:marBottom w:val="0"/>
      <w:divBdr>
        <w:top w:val="none" w:sz="0" w:space="0" w:color="auto"/>
        <w:left w:val="none" w:sz="0" w:space="0" w:color="auto"/>
        <w:bottom w:val="none" w:sz="0" w:space="0" w:color="auto"/>
        <w:right w:val="none" w:sz="0" w:space="0" w:color="auto"/>
      </w:divBdr>
    </w:div>
    <w:div w:id="1636523025">
      <w:bodyDiv w:val="1"/>
      <w:marLeft w:val="0"/>
      <w:marRight w:val="0"/>
      <w:marTop w:val="0"/>
      <w:marBottom w:val="0"/>
      <w:divBdr>
        <w:top w:val="none" w:sz="0" w:space="0" w:color="auto"/>
        <w:left w:val="none" w:sz="0" w:space="0" w:color="auto"/>
        <w:bottom w:val="none" w:sz="0" w:space="0" w:color="auto"/>
        <w:right w:val="none" w:sz="0" w:space="0" w:color="auto"/>
      </w:divBdr>
    </w:div>
    <w:div w:id="1639533462">
      <w:bodyDiv w:val="1"/>
      <w:marLeft w:val="0"/>
      <w:marRight w:val="0"/>
      <w:marTop w:val="0"/>
      <w:marBottom w:val="0"/>
      <w:divBdr>
        <w:top w:val="none" w:sz="0" w:space="0" w:color="auto"/>
        <w:left w:val="none" w:sz="0" w:space="0" w:color="auto"/>
        <w:bottom w:val="none" w:sz="0" w:space="0" w:color="auto"/>
        <w:right w:val="none" w:sz="0" w:space="0" w:color="auto"/>
      </w:divBdr>
    </w:div>
    <w:div w:id="1642346816">
      <w:bodyDiv w:val="1"/>
      <w:marLeft w:val="0"/>
      <w:marRight w:val="0"/>
      <w:marTop w:val="0"/>
      <w:marBottom w:val="0"/>
      <w:divBdr>
        <w:top w:val="none" w:sz="0" w:space="0" w:color="auto"/>
        <w:left w:val="none" w:sz="0" w:space="0" w:color="auto"/>
        <w:bottom w:val="none" w:sz="0" w:space="0" w:color="auto"/>
        <w:right w:val="none" w:sz="0" w:space="0" w:color="auto"/>
      </w:divBdr>
    </w:div>
    <w:div w:id="1643922568">
      <w:bodyDiv w:val="1"/>
      <w:marLeft w:val="0"/>
      <w:marRight w:val="0"/>
      <w:marTop w:val="0"/>
      <w:marBottom w:val="0"/>
      <w:divBdr>
        <w:top w:val="none" w:sz="0" w:space="0" w:color="auto"/>
        <w:left w:val="none" w:sz="0" w:space="0" w:color="auto"/>
        <w:bottom w:val="none" w:sz="0" w:space="0" w:color="auto"/>
        <w:right w:val="none" w:sz="0" w:space="0" w:color="auto"/>
      </w:divBdr>
    </w:div>
    <w:div w:id="1644388804">
      <w:bodyDiv w:val="1"/>
      <w:marLeft w:val="0"/>
      <w:marRight w:val="0"/>
      <w:marTop w:val="0"/>
      <w:marBottom w:val="0"/>
      <w:divBdr>
        <w:top w:val="none" w:sz="0" w:space="0" w:color="auto"/>
        <w:left w:val="none" w:sz="0" w:space="0" w:color="auto"/>
        <w:bottom w:val="none" w:sz="0" w:space="0" w:color="auto"/>
        <w:right w:val="none" w:sz="0" w:space="0" w:color="auto"/>
      </w:divBdr>
    </w:div>
    <w:div w:id="1647929232">
      <w:bodyDiv w:val="1"/>
      <w:marLeft w:val="0"/>
      <w:marRight w:val="0"/>
      <w:marTop w:val="0"/>
      <w:marBottom w:val="0"/>
      <w:divBdr>
        <w:top w:val="none" w:sz="0" w:space="0" w:color="auto"/>
        <w:left w:val="none" w:sz="0" w:space="0" w:color="auto"/>
        <w:bottom w:val="none" w:sz="0" w:space="0" w:color="auto"/>
        <w:right w:val="none" w:sz="0" w:space="0" w:color="auto"/>
      </w:divBdr>
    </w:div>
    <w:div w:id="1648121561">
      <w:bodyDiv w:val="1"/>
      <w:marLeft w:val="0"/>
      <w:marRight w:val="0"/>
      <w:marTop w:val="0"/>
      <w:marBottom w:val="0"/>
      <w:divBdr>
        <w:top w:val="none" w:sz="0" w:space="0" w:color="auto"/>
        <w:left w:val="none" w:sz="0" w:space="0" w:color="auto"/>
        <w:bottom w:val="none" w:sz="0" w:space="0" w:color="auto"/>
        <w:right w:val="none" w:sz="0" w:space="0" w:color="auto"/>
      </w:divBdr>
    </w:div>
    <w:div w:id="1648625977">
      <w:bodyDiv w:val="1"/>
      <w:marLeft w:val="0"/>
      <w:marRight w:val="0"/>
      <w:marTop w:val="0"/>
      <w:marBottom w:val="0"/>
      <w:divBdr>
        <w:top w:val="none" w:sz="0" w:space="0" w:color="auto"/>
        <w:left w:val="none" w:sz="0" w:space="0" w:color="auto"/>
        <w:bottom w:val="none" w:sz="0" w:space="0" w:color="auto"/>
        <w:right w:val="none" w:sz="0" w:space="0" w:color="auto"/>
      </w:divBdr>
    </w:div>
    <w:div w:id="1648820281">
      <w:bodyDiv w:val="1"/>
      <w:marLeft w:val="0"/>
      <w:marRight w:val="0"/>
      <w:marTop w:val="0"/>
      <w:marBottom w:val="0"/>
      <w:divBdr>
        <w:top w:val="none" w:sz="0" w:space="0" w:color="auto"/>
        <w:left w:val="none" w:sz="0" w:space="0" w:color="auto"/>
        <w:bottom w:val="none" w:sz="0" w:space="0" w:color="auto"/>
        <w:right w:val="none" w:sz="0" w:space="0" w:color="auto"/>
      </w:divBdr>
    </w:div>
    <w:div w:id="1653750959">
      <w:bodyDiv w:val="1"/>
      <w:marLeft w:val="0"/>
      <w:marRight w:val="0"/>
      <w:marTop w:val="0"/>
      <w:marBottom w:val="0"/>
      <w:divBdr>
        <w:top w:val="none" w:sz="0" w:space="0" w:color="auto"/>
        <w:left w:val="none" w:sz="0" w:space="0" w:color="auto"/>
        <w:bottom w:val="none" w:sz="0" w:space="0" w:color="auto"/>
        <w:right w:val="none" w:sz="0" w:space="0" w:color="auto"/>
      </w:divBdr>
    </w:div>
    <w:div w:id="1656454350">
      <w:bodyDiv w:val="1"/>
      <w:marLeft w:val="0"/>
      <w:marRight w:val="0"/>
      <w:marTop w:val="0"/>
      <w:marBottom w:val="0"/>
      <w:divBdr>
        <w:top w:val="none" w:sz="0" w:space="0" w:color="auto"/>
        <w:left w:val="none" w:sz="0" w:space="0" w:color="auto"/>
        <w:bottom w:val="none" w:sz="0" w:space="0" w:color="auto"/>
        <w:right w:val="none" w:sz="0" w:space="0" w:color="auto"/>
      </w:divBdr>
    </w:div>
    <w:div w:id="1659186269">
      <w:bodyDiv w:val="1"/>
      <w:marLeft w:val="0"/>
      <w:marRight w:val="0"/>
      <w:marTop w:val="0"/>
      <w:marBottom w:val="0"/>
      <w:divBdr>
        <w:top w:val="none" w:sz="0" w:space="0" w:color="auto"/>
        <w:left w:val="none" w:sz="0" w:space="0" w:color="auto"/>
        <w:bottom w:val="none" w:sz="0" w:space="0" w:color="auto"/>
        <w:right w:val="none" w:sz="0" w:space="0" w:color="auto"/>
      </w:divBdr>
    </w:div>
    <w:div w:id="1661302800">
      <w:bodyDiv w:val="1"/>
      <w:marLeft w:val="0"/>
      <w:marRight w:val="0"/>
      <w:marTop w:val="0"/>
      <w:marBottom w:val="0"/>
      <w:divBdr>
        <w:top w:val="none" w:sz="0" w:space="0" w:color="auto"/>
        <w:left w:val="none" w:sz="0" w:space="0" w:color="auto"/>
        <w:bottom w:val="none" w:sz="0" w:space="0" w:color="auto"/>
        <w:right w:val="none" w:sz="0" w:space="0" w:color="auto"/>
      </w:divBdr>
    </w:div>
    <w:div w:id="1661738091">
      <w:bodyDiv w:val="1"/>
      <w:marLeft w:val="0"/>
      <w:marRight w:val="0"/>
      <w:marTop w:val="0"/>
      <w:marBottom w:val="0"/>
      <w:divBdr>
        <w:top w:val="none" w:sz="0" w:space="0" w:color="auto"/>
        <w:left w:val="none" w:sz="0" w:space="0" w:color="auto"/>
        <w:bottom w:val="none" w:sz="0" w:space="0" w:color="auto"/>
        <w:right w:val="none" w:sz="0" w:space="0" w:color="auto"/>
      </w:divBdr>
    </w:div>
    <w:div w:id="1672564935">
      <w:bodyDiv w:val="1"/>
      <w:marLeft w:val="0"/>
      <w:marRight w:val="0"/>
      <w:marTop w:val="0"/>
      <w:marBottom w:val="0"/>
      <w:divBdr>
        <w:top w:val="none" w:sz="0" w:space="0" w:color="auto"/>
        <w:left w:val="none" w:sz="0" w:space="0" w:color="auto"/>
        <w:bottom w:val="none" w:sz="0" w:space="0" w:color="auto"/>
        <w:right w:val="none" w:sz="0" w:space="0" w:color="auto"/>
      </w:divBdr>
    </w:div>
    <w:div w:id="1682315628">
      <w:bodyDiv w:val="1"/>
      <w:marLeft w:val="0"/>
      <w:marRight w:val="0"/>
      <w:marTop w:val="0"/>
      <w:marBottom w:val="0"/>
      <w:divBdr>
        <w:top w:val="none" w:sz="0" w:space="0" w:color="auto"/>
        <w:left w:val="none" w:sz="0" w:space="0" w:color="auto"/>
        <w:bottom w:val="none" w:sz="0" w:space="0" w:color="auto"/>
        <w:right w:val="none" w:sz="0" w:space="0" w:color="auto"/>
      </w:divBdr>
    </w:div>
    <w:div w:id="1683164658">
      <w:bodyDiv w:val="1"/>
      <w:marLeft w:val="0"/>
      <w:marRight w:val="0"/>
      <w:marTop w:val="0"/>
      <w:marBottom w:val="0"/>
      <w:divBdr>
        <w:top w:val="none" w:sz="0" w:space="0" w:color="auto"/>
        <w:left w:val="none" w:sz="0" w:space="0" w:color="auto"/>
        <w:bottom w:val="none" w:sz="0" w:space="0" w:color="auto"/>
        <w:right w:val="none" w:sz="0" w:space="0" w:color="auto"/>
      </w:divBdr>
    </w:div>
    <w:div w:id="1685398859">
      <w:bodyDiv w:val="1"/>
      <w:marLeft w:val="0"/>
      <w:marRight w:val="0"/>
      <w:marTop w:val="0"/>
      <w:marBottom w:val="0"/>
      <w:divBdr>
        <w:top w:val="none" w:sz="0" w:space="0" w:color="auto"/>
        <w:left w:val="none" w:sz="0" w:space="0" w:color="auto"/>
        <w:bottom w:val="none" w:sz="0" w:space="0" w:color="auto"/>
        <w:right w:val="none" w:sz="0" w:space="0" w:color="auto"/>
      </w:divBdr>
    </w:div>
    <w:div w:id="1698239250">
      <w:bodyDiv w:val="1"/>
      <w:marLeft w:val="0"/>
      <w:marRight w:val="0"/>
      <w:marTop w:val="0"/>
      <w:marBottom w:val="0"/>
      <w:divBdr>
        <w:top w:val="none" w:sz="0" w:space="0" w:color="auto"/>
        <w:left w:val="none" w:sz="0" w:space="0" w:color="auto"/>
        <w:bottom w:val="none" w:sz="0" w:space="0" w:color="auto"/>
        <w:right w:val="none" w:sz="0" w:space="0" w:color="auto"/>
      </w:divBdr>
    </w:div>
    <w:div w:id="1698582266">
      <w:bodyDiv w:val="1"/>
      <w:marLeft w:val="0"/>
      <w:marRight w:val="0"/>
      <w:marTop w:val="0"/>
      <w:marBottom w:val="0"/>
      <w:divBdr>
        <w:top w:val="none" w:sz="0" w:space="0" w:color="auto"/>
        <w:left w:val="none" w:sz="0" w:space="0" w:color="auto"/>
        <w:bottom w:val="none" w:sz="0" w:space="0" w:color="auto"/>
        <w:right w:val="none" w:sz="0" w:space="0" w:color="auto"/>
      </w:divBdr>
    </w:div>
    <w:div w:id="1699502072">
      <w:bodyDiv w:val="1"/>
      <w:marLeft w:val="0"/>
      <w:marRight w:val="0"/>
      <w:marTop w:val="0"/>
      <w:marBottom w:val="0"/>
      <w:divBdr>
        <w:top w:val="none" w:sz="0" w:space="0" w:color="auto"/>
        <w:left w:val="none" w:sz="0" w:space="0" w:color="auto"/>
        <w:bottom w:val="none" w:sz="0" w:space="0" w:color="auto"/>
        <w:right w:val="none" w:sz="0" w:space="0" w:color="auto"/>
      </w:divBdr>
    </w:div>
    <w:div w:id="1699619714">
      <w:bodyDiv w:val="1"/>
      <w:marLeft w:val="0"/>
      <w:marRight w:val="0"/>
      <w:marTop w:val="0"/>
      <w:marBottom w:val="0"/>
      <w:divBdr>
        <w:top w:val="none" w:sz="0" w:space="0" w:color="auto"/>
        <w:left w:val="none" w:sz="0" w:space="0" w:color="auto"/>
        <w:bottom w:val="none" w:sz="0" w:space="0" w:color="auto"/>
        <w:right w:val="none" w:sz="0" w:space="0" w:color="auto"/>
      </w:divBdr>
    </w:div>
    <w:div w:id="1700885800">
      <w:bodyDiv w:val="1"/>
      <w:marLeft w:val="0"/>
      <w:marRight w:val="0"/>
      <w:marTop w:val="0"/>
      <w:marBottom w:val="0"/>
      <w:divBdr>
        <w:top w:val="none" w:sz="0" w:space="0" w:color="auto"/>
        <w:left w:val="none" w:sz="0" w:space="0" w:color="auto"/>
        <w:bottom w:val="none" w:sz="0" w:space="0" w:color="auto"/>
        <w:right w:val="none" w:sz="0" w:space="0" w:color="auto"/>
      </w:divBdr>
    </w:div>
    <w:div w:id="1701082943">
      <w:bodyDiv w:val="1"/>
      <w:marLeft w:val="0"/>
      <w:marRight w:val="0"/>
      <w:marTop w:val="0"/>
      <w:marBottom w:val="0"/>
      <w:divBdr>
        <w:top w:val="none" w:sz="0" w:space="0" w:color="auto"/>
        <w:left w:val="none" w:sz="0" w:space="0" w:color="auto"/>
        <w:bottom w:val="none" w:sz="0" w:space="0" w:color="auto"/>
        <w:right w:val="none" w:sz="0" w:space="0" w:color="auto"/>
      </w:divBdr>
    </w:div>
    <w:div w:id="1702121215">
      <w:bodyDiv w:val="1"/>
      <w:marLeft w:val="0"/>
      <w:marRight w:val="0"/>
      <w:marTop w:val="0"/>
      <w:marBottom w:val="0"/>
      <w:divBdr>
        <w:top w:val="none" w:sz="0" w:space="0" w:color="auto"/>
        <w:left w:val="none" w:sz="0" w:space="0" w:color="auto"/>
        <w:bottom w:val="none" w:sz="0" w:space="0" w:color="auto"/>
        <w:right w:val="none" w:sz="0" w:space="0" w:color="auto"/>
      </w:divBdr>
    </w:div>
    <w:div w:id="1704674459">
      <w:bodyDiv w:val="1"/>
      <w:marLeft w:val="0"/>
      <w:marRight w:val="0"/>
      <w:marTop w:val="0"/>
      <w:marBottom w:val="0"/>
      <w:divBdr>
        <w:top w:val="none" w:sz="0" w:space="0" w:color="auto"/>
        <w:left w:val="none" w:sz="0" w:space="0" w:color="auto"/>
        <w:bottom w:val="none" w:sz="0" w:space="0" w:color="auto"/>
        <w:right w:val="none" w:sz="0" w:space="0" w:color="auto"/>
      </w:divBdr>
    </w:div>
    <w:div w:id="1709724357">
      <w:bodyDiv w:val="1"/>
      <w:marLeft w:val="0"/>
      <w:marRight w:val="0"/>
      <w:marTop w:val="0"/>
      <w:marBottom w:val="0"/>
      <w:divBdr>
        <w:top w:val="none" w:sz="0" w:space="0" w:color="auto"/>
        <w:left w:val="none" w:sz="0" w:space="0" w:color="auto"/>
        <w:bottom w:val="none" w:sz="0" w:space="0" w:color="auto"/>
        <w:right w:val="none" w:sz="0" w:space="0" w:color="auto"/>
      </w:divBdr>
    </w:div>
    <w:div w:id="1711030438">
      <w:bodyDiv w:val="1"/>
      <w:marLeft w:val="0"/>
      <w:marRight w:val="0"/>
      <w:marTop w:val="0"/>
      <w:marBottom w:val="0"/>
      <w:divBdr>
        <w:top w:val="none" w:sz="0" w:space="0" w:color="auto"/>
        <w:left w:val="none" w:sz="0" w:space="0" w:color="auto"/>
        <w:bottom w:val="none" w:sz="0" w:space="0" w:color="auto"/>
        <w:right w:val="none" w:sz="0" w:space="0" w:color="auto"/>
      </w:divBdr>
    </w:div>
    <w:div w:id="1713000636">
      <w:bodyDiv w:val="1"/>
      <w:marLeft w:val="0"/>
      <w:marRight w:val="0"/>
      <w:marTop w:val="0"/>
      <w:marBottom w:val="0"/>
      <w:divBdr>
        <w:top w:val="none" w:sz="0" w:space="0" w:color="auto"/>
        <w:left w:val="none" w:sz="0" w:space="0" w:color="auto"/>
        <w:bottom w:val="none" w:sz="0" w:space="0" w:color="auto"/>
        <w:right w:val="none" w:sz="0" w:space="0" w:color="auto"/>
      </w:divBdr>
    </w:div>
    <w:div w:id="1713842530">
      <w:bodyDiv w:val="1"/>
      <w:marLeft w:val="0"/>
      <w:marRight w:val="0"/>
      <w:marTop w:val="0"/>
      <w:marBottom w:val="0"/>
      <w:divBdr>
        <w:top w:val="none" w:sz="0" w:space="0" w:color="auto"/>
        <w:left w:val="none" w:sz="0" w:space="0" w:color="auto"/>
        <w:bottom w:val="none" w:sz="0" w:space="0" w:color="auto"/>
        <w:right w:val="none" w:sz="0" w:space="0" w:color="auto"/>
      </w:divBdr>
    </w:div>
    <w:div w:id="1715226710">
      <w:bodyDiv w:val="1"/>
      <w:marLeft w:val="0"/>
      <w:marRight w:val="0"/>
      <w:marTop w:val="0"/>
      <w:marBottom w:val="0"/>
      <w:divBdr>
        <w:top w:val="none" w:sz="0" w:space="0" w:color="auto"/>
        <w:left w:val="none" w:sz="0" w:space="0" w:color="auto"/>
        <w:bottom w:val="none" w:sz="0" w:space="0" w:color="auto"/>
        <w:right w:val="none" w:sz="0" w:space="0" w:color="auto"/>
      </w:divBdr>
    </w:div>
    <w:div w:id="1718356018">
      <w:bodyDiv w:val="1"/>
      <w:marLeft w:val="0"/>
      <w:marRight w:val="0"/>
      <w:marTop w:val="0"/>
      <w:marBottom w:val="0"/>
      <w:divBdr>
        <w:top w:val="none" w:sz="0" w:space="0" w:color="auto"/>
        <w:left w:val="none" w:sz="0" w:space="0" w:color="auto"/>
        <w:bottom w:val="none" w:sz="0" w:space="0" w:color="auto"/>
        <w:right w:val="none" w:sz="0" w:space="0" w:color="auto"/>
      </w:divBdr>
    </w:div>
    <w:div w:id="1718970770">
      <w:bodyDiv w:val="1"/>
      <w:marLeft w:val="0"/>
      <w:marRight w:val="0"/>
      <w:marTop w:val="0"/>
      <w:marBottom w:val="0"/>
      <w:divBdr>
        <w:top w:val="none" w:sz="0" w:space="0" w:color="auto"/>
        <w:left w:val="none" w:sz="0" w:space="0" w:color="auto"/>
        <w:bottom w:val="none" w:sz="0" w:space="0" w:color="auto"/>
        <w:right w:val="none" w:sz="0" w:space="0" w:color="auto"/>
      </w:divBdr>
    </w:div>
    <w:div w:id="1719354361">
      <w:bodyDiv w:val="1"/>
      <w:marLeft w:val="0"/>
      <w:marRight w:val="0"/>
      <w:marTop w:val="0"/>
      <w:marBottom w:val="0"/>
      <w:divBdr>
        <w:top w:val="none" w:sz="0" w:space="0" w:color="auto"/>
        <w:left w:val="none" w:sz="0" w:space="0" w:color="auto"/>
        <w:bottom w:val="none" w:sz="0" w:space="0" w:color="auto"/>
        <w:right w:val="none" w:sz="0" w:space="0" w:color="auto"/>
      </w:divBdr>
    </w:div>
    <w:div w:id="1729378385">
      <w:bodyDiv w:val="1"/>
      <w:marLeft w:val="0"/>
      <w:marRight w:val="0"/>
      <w:marTop w:val="0"/>
      <w:marBottom w:val="0"/>
      <w:divBdr>
        <w:top w:val="none" w:sz="0" w:space="0" w:color="auto"/>
        <w:left w:val="none" w:sz="0" w:space="0" w:color="auto"/>
        <w:bottom w:val="none" w:sz="0" w:space="0" w:color="auto"/>
        <w:right w:val="none" w:sz="0" w:space="0" w:color="auto"/>
      </w:divBdr>
    </w:div>
    <w:div w:id="1730155632">
      <w:bodyDiv w:val="1"/>
      <w:marLeft w:val="0"/>
      <w:marRight w:val="0"/>
      <w:marTop w:val="0"/>
      <w:marBottom w:val="0"/>
      <w:divBdr>
        <w:top w:val="none" w:sz="0" w:space="0" w:color="auto"/>
        <w:left w:val="none" w:sz="0" w:space="0" w:color="auto"/>
        <w:bottom w:val="none" w:sz="0" w:space="0" w:color="auto"/>
        <w:right w:val="none" w:sz="0" w:space="0" w:color="auto"/>
      </w:divBdr>
    </w:div>
    <w:div w:id="1731270459">
      <w:bodyDiv w:val="1"/>
      <w:marLeft w:val="0"/>
      <w:marRight w:val="0"/>
      <w:marTop w:val="0"/>
      <w:marBottom w:val="0"/>
      <w:divBdr>
        <w:top w:val="none" w:sz="0" w:space="0" w:color="auto"/>
        <w:left w:val="none" w:sz="0" w:space="0" w:color="auto"/>
        <w:bottom w:val="none" w:sz="0" w:space="0" w:color="auto"/>
        <w:right w:val="none" w:sz="0" w:space="0" w:color="auto"/>
      </w:divBdr>
    </w:div>
    <w:div w:id="1741362760">
      <w:bodyDiv w:val="1"/>
      <w:marLeft w:val="0"/>
      <w:marRight w:val="0"/>
      <w:marTop w:val="0"/>
      <w:marBottom w:val="0"/>
      <w:divBdr>
        <w:top w:val="none" w:sz="0" w:space="0" w:color="auto"/>
        <w:left w:val="none" w:sz="0" w:space="0" w:color="auto"/>
        <w:bottom w:val="none" w:sz="0" w:space="0" w:color="auto"/>
        <w:right w:val="none" w:sz="0" w:space="0" w:color="auto"/>
      </w:divBdr>
    </w:div>
    <w:div w:id="1749229168">
      <w:bodyDiv w:val="1"/>
      <w:marLeft w:val="0"/>
      <w:marRight w:val="0"/>
      <w:marTop w:val="0"/>
      <w:marBottom w:val="0"/>
      <w:divBdr>
        <w:top w:val="none" w:sz="0" w:space="0" w:color="auto"/>
        <w:left w:val="none" w:sz="0" w:space="0" w:color="auto"/>
        <w:bottom w:val="none" w:sz="0" w:space="0" w:color="auto"/>
        <w:right w:val="none" w:sz="0" w:space="0" w:color="auto"/>
      </w:divBdr>
    </w:div>
    <w:div w:id="1750811768">
      <w:bodyDiv w:val="1"/>
      <w:marLeft w:val="0"/>
      <w:marRight w:val="0"/>
      <w:marTop w:val="0"/>
      <w:marBottom w:val="0"/>
      <w:divBdr>
        <w:top w:val="none" w:sz="0" w:space="0" w:color="auto"/>
        <w:left w:val="none" w:sz="0" w:space="0" w:color="auto"/>
        <w:bottom w:val="none" w:sz="0" w:space="0" w:color="auto"/>
        <w:right w:val="none" w:sz="0" w:space="0" w:color="auto"/>
      </w:divBdr>
    </w:div>
    <w:div w:id="1753357075">
      <w:bodyDiv w:val="1"/>
      <w:marLeft w:val="0"/>
      <w:marRight w:val="0"/>
      <w:marTop w:val="0"/>
      <w:marBottom w:val="0"/>
      <w:divBdr>
        <w:top w:val="none" w:sz="0" w:space="0" w:color="auto"/>
        <w:left w:val="none" w:sz="0" w:space="0" w:color="auto"/>
        <w:bottom w:val="none" w:sz="0" w:space="0" w:color="auto"/>
        <w:right w:val="none" w:sz="0" w:space="0" w:color="auto"/>
      </w:divBdr>
    </w:div>
    <w:div w:id="1760828744">
      <w:bodyDiv w:val="1"/>
      <w:marLeft w:val="0"/>
      <w:marRight w:val="0"/>
      <w:marTop w:val="0"/>
      <w:marBottom w:val="0"/>
      <w:divBdr>
        <w:top w:val="none" w:sz="0" w:space="0" w:color="auto"/>
        <w:left w:val="none" w:sz="0" w:space="0" w:color="auto"/>
        <w:bottom w:val="none" w:sz="0" w:space="0" w:color="auto"/>
        <w:right w:val="none" w:sz="0" w:space="0" w:color="auto"/>
      </w:divBdr>
    </w:div>
    <w:div w:id="1765303816">
      <w:bodyDiv w:val="1"/>
      <w:marLeft w:val="0"/>
      <w:marRight w:val="0"/>
      <w:marTop w:val="0"/>
      <w:marBottom w:val="0"/>
      <w:divBdr>
        <w:top w:val="none" w:sz="0" w:space="0" w:color="auto"/>
        <w:left w:val="none" w:sz="0" w:space="0" w:color="auto"/>
        <w:bottom w:val="none" w:sz="0" w:space="0" w:color="auto"/>
        <w:right w:val="none" w:sz="0" w:space="0" w:color="auto"/>
      </w:divBdr>
    </w:div>
    <w:div w:id="1767187947">
      <w:bodyDiv w:val="1"/>
      <w:marLeft w:val="0"/>
      <w:marRight w:val="0"/>
      <w:marTop w:val="0"/>
      <w:marBottom w:val="0"/>
      <w:divBdr>
        <w:top w:val="none" w:sz="0" w:space="0" w:color="auto"/>
        <w:left w:val="none" w:sz="0" w:space="0" w:color="auto"/>
        <w:bottom w:val="none" w:sz="0" w:space="0" w:color="auto"/>
        <w:right w:val="none" w:sz="0" w:space="0" w:color="auto"/>
      </w:divBdr>
    </w:div>
    <w:div w:id="1769234156">
      <w:bodyDiv w:val="1"/>
      <w:marLeft w:val="0"/>
      <w:marRight w:val="0"/>
      <w:marTop w:val="0"/>
      <w:marBottom w:val="0"/>
      <w:divBdr>
        <w:top w:val="none" w:sz="0" w:space="0" w:color="auto"/>
        <w:left w:val="none" w:sz="0" w:space="0" w:color="auto"/>
        <w:bottom w:val="none" w:sz="0" w:space="0" w:color="auto"/>
        <w:right w:val="none" w:sz="0" w:space="0" w:color="auto"/>
      </w:divBdr>
    </w:div>
    <w:div w:id="1771506412">
      <w:bodyDiv w:val="1"/>
      <w:marLeft w:val="0"/>
      <w:marRight w:val="0"/>
      <w:marTop w:val="0"/>
      <w:marBottom w:val="0"/>
      <w:divBdr>
        <w:top w:val="none" w:sz="0" w:space="0" w:color="auto"/>
        <w:left w:val="none" w:sz="0" w:space="0" w:color="auto"/>
        <w:bottom w:val="none" w:sz="0" w:space="0" w:color="auto"/>
        <w:right w:val="none" w:sz="0" w:space="0" w:color="auto"/>
      </w:divBdr>
    </w:div>
    <w:div w:id="1775632932">
      <w:bodyDiv w:val="1"/>
      <w:marLeft w:val="0"/>
      <w:marRight w:val="0"/>
      <w:marTop w:val="0"/>
      <w:marBottom w:val="0"/>
      <w:divBdr>
        <w:top w:val="none" w:sz="0" w:space="0" w:color="auto"/>
        <w:left w:val="none" w:sz="0" w:space="0" w:color="auto"/>
        <w:bottom w:val="none" w:sz="0" w:space="0" w:color="auto"/>
        <w:right w:val="none" w:sz="0" w:space="0" w:color="auto"/>
      </w:divBdr>
    </w:div>
    <w:div w:id="1776901364">
      <w:bodyDiv w:val="1"/>
      <w:marLeft w:val="0"/>
      <w:marRight w:val="0"/>
      <w:marTop w:val="0"/>
      <w:marBottom w:val="0"/>
      <w:divBdr>
        <w:top w:val="none" w:sz="0" w:space="0" w:color="auto"/>
        <w:left w:val="none" w:sz="0" w:space="0" w:color="auto"/>
        <w:bottom w:val="none" w:sz="0" w:space="0" w:color="auto"/>
        <w:right w:val="none" w:sz="0" w:space="0" w:color="auto"/>
      </w:divBdr>
    </w:div>
    <w:div w:id="1778022712">
      <w:bodyDiv w:val="1"/>
      <w:marLeft w:val="0"/>
      <w:marRight w:val="0"/>
      <w:marTop w:val="0"/>
      <w:marBottom w:val="0"/>
      <w:divBdr>
        <w:top w:val="none" w:sz="0" w:space="0" w:color="auto"/>
        <w:left w:val="none" w:sz="0" w:space="0" w:color="auto"/>
        <w:bottom w:val="none" w:sz="0" w:space="0" w:color="auto"/>
        <w:right w:val="none" w:sz="0" w:space="0" w:color="auto"/>
      </w:divBdr>
    </w:div>
    <w:div w:id="1782407708">
      <w:bodyDiv w:val="1"/>
      <w:marLeft w:val="0"/>
      <w:marRight w:val="0"/>
      <w:marTop w:val="0"/>
      <w:marBottom w:val="0"/>
      <w:divBdr>
        <w:top w:val="none" w:sz="0" w:space="0" w:color="auto"/>
        <w:left w:val="none" w:sz="0" w:space="0" w:color="auto"/>
        <w:bottom w:val="none" w:sz="0" w:space="0" w:color="auto"/>
        <w:right w:val="none" w:sz="0" w:space="0" w:color="auto"/>
      </w:divBdr>
    </w:div>
    <w:div w:id="1787650461">
      <w:bodyDiv w:val="1"/>
      <w:marLeft w:val="0"/>
      <w:marRight w:val="0"/>
      <w:marTop w:val="0"/>
      <w:marBottom w:val="0"/>
      <w:divBdr>
        <w:top w:val="none" w:sz="0" w:space="0" w:color="auto"/>
        <w:left w:val="none" w:sz="0" w:space="0" w:color="auto"/>
        <w:bottom w:val="none" w:sz="0" w:space="0" w:color="auto"/>
        <w:right w:val="none" w:sz="0" w:space="0" w:color="auto"/>
      </w:divBdr>
    </w:div>
    <w:div w:id="1788236994">
      <w:bodyDiv w:val="1"/>
      <w:marLeft w:val="0"/>
      <w:marRight w:val="0"/>
      <w:marTop w:val="0"/>
      <w:marBottom w:val="0"/>
      <w:divBdr>
        <w:top w:val="none" w:sz="0" w:space="0" w:color="auto"/>
        <w:left w:val="none" w:sz="0" w:space="0" w:color="auto"/>
        <w:bottom w:val="none" w:sz="0" w:space="0" w:color="auto"/>
        <w:right w:val="none" w:sz="0" w:space="0" w:color="auto"/>
      </w:divBdr>
    </w:div>
    <w:div w:id="1791363397">
      <w:bodyDiv w:val="1"/>
      <w:marLeft w:val="0"/>
      <w:marRight w:val="0"/>
      <w:marTop w:val="0"/>
      <w:marBottom w:val="0"/>
      <w:divBdr>
        <w:top w:val="none" w:sz="0" w:space="0" w:color="auto"/>
        <w:left w:val="none" w:sz="0" w:space="0" w:color="auto"/>
        <w:bottom w:val="none" w:sz="0" w:space="0" w:color="auto"/>
        <w:right w:val="none" w:sz="0" w:space="0" w:color="auto"/>
      </w:divBdr>
    </w:div>
    <w:div w:id="1794859400">
      <w:bodyDiv w:val="1"/>
      <w:marLeft w:val="0"/>
      <w:marRight w:val="0"/>
      <w:marTop w:val="0"/>
      <w:marBottom w:val="0"/>
      <w:divBdr>
        <w:top w:val="none" w:sz="0" w:space="0" w:color="auto"/>
        <w:left w:val="none" w:sz="0" w:space="0" w:color="auto"/>
        <w:bottom w:val="none" w:sz="0" w:space="0" w:color="auto"/>
        <w:right w:val="none" w:sz="0" w:space="0" w:color="auto"/>
      </w:divBdr>
    </w:div>
    <w:div w:id="1795902828">
      <w:bodyDiv w:val="1"/>
      <w:marLeft w:val="0"/>
      <w:marRight w:val="0"/>
      <w:marTop w:val="0"/>
      <w:marBottom w:val="0"/>
      <w:divBdr>
        <w:top w:val="none" w:sz="0" w:space="0" w:color="auto"/>
        <w:left w:val="none" w:sz="0" w:space="0" w:color="auto"/>
        <w:bottom w:val="none" w:sz="0" w:space="0" w:color="auto"/>
        <w:right w:val="none" w:sz="0" w:space="0" w:color="auto"/>
      </w:divBdr>
    </w:div>
    <w:div w:id="1797261053">
      <w:bodyDiv w:val="1"/>
      <w:marLeft w:val="0"/>
      <w:marRight w:val="0"/>
      <w:marTop w:val="0"/>
      <w:marBottom w:val="0"/>
      <w:divBdr>
        <w:top w:val="none" w:sz="0" w:space="0" w:color="auto"/>
        <w:left w:val="none" w:sz="0" w:space="0" w:color="auto"/>
        <w:bottom w:val="none" w:sz="0" w:space="0" w:color="auto"/>
        <w:right w:val="none" w:sz="0" w:space="0" w:color="auto"/>
      </w:divBdr>
    </w:div>
    <w:div w:id="1798450156">
      <w:bodyDiv w:val="1"/>
      <w:marLeft w:val="0"/>
      <w:marRight w:val="0"/>
      <w:marTop w:val="0"/>
      <w:marBottom w:val="0"/>
      <w:divBdr>
        <w:top w:val="none" w:sz="0" w:space="0" w:color="auto"/>
        <w:left w:val="none" w:sz="0" w:space="0" w:color="auto"/>
        <w:bottom w:val="none" w:sz="0" w:space="0" w:color="auto"/>
        <w:right w:val="none" w:sz="0" w:space="0" w:color="auto"/>
      </w:divBdr>
    </w:div>
    <w:div w:id="1801143157">
      <w:bodyDiv w:val="1"/>
      <w:marLeft w:val="0"/>
      <w:marRight w:val="0"/>
      <w:marTop w:val="0"/>
      <w:marBottom w:val="0"/>
      <w:divBdr>
        <w:top w:val="none" w:sz="0" w:space="0" w:color="auto"/>
        <w:left w:val="none" w:sz="0" w:space="0" w:color="auto"/>
        <w:bottom w:val="none" w:sz="0" w:space="0" w:color="auto"/>
        <w:right w:val="none" w:sz="0" w:space="0" w:color="auto"/>
      </w:divBdr>
    </w:div>
    <w:div w:id="1802192701">
      <w:bodyDiv w:val="1"/>
      <w:marLeft w:val="0"/>
      <w:marRight w:val="0"/>
      <w:marTop w:val="0"/>
      <w:marBottom w:val="0"/>
      <w:divBdr>
        <w:top w:val="none" w:sz="0" w:space="0" w:color="auto"/>
        <w:left w:val="none" w:sz="0" w:space="0" w:color="auto"/>
        <w:bottom w:val="none" w:sz="0" w:space="0" w:color="auto"/>
        <w:right w:val="none" w:sz="0" w:space="0" w:color="auto"/>
      </w:divBdr>
    </w:div>
    <w:div w:id="1804884252">
      <w:bodyDiv w:val="1"/>
      <w:marLeft w:val="0"/>
      <w:marRight w:val="0"/>
      <w:marTop w:val="0"/>
      <w:marBottom w:val="0"/>
      <w:divBdr>
        <w:top w:val="none" w:sz="0" w:space="0" w:color="auto"/>
        <w:left w:val="none" w:sz="0" w:space="0" w:color="auto"/>
        <w:bottom w:val="none" w:sz="0" w:space="0" w:color="auto"/>
        <w:right w:val="none" w:sz="0" w:space="0" w:color="auto"/>
      </w:divBdr>
    </w:div>
    <w:div w:id="1807232878">
      <w:bodyDiv w:val="1"/>
      <w:marLeft w:val="0"/>
      <w:marRight w:val="0"/>
      <w:marTop w:val="0"/>
      <w:marBottom w:val="0"/>
      <w:divBdr>
        <w:top w:val="none" w:sz="0" w:space="0" w:color="auto"/>
        <w:left w:val="none" w:sz="0" w:space="0" w:color="auto"/>
        <w:bottom w:val="none" w:sz="0" w:space="0" w:color="auto"/>
        <w:right w:val="none" w:sz="0" w:space="0" w:color="auto"/>
      </w:divBdr>
    </w:div>
    <w:div w:id="1808932092">
      <w:bodyDiv w:val="1"/>
      <w:marLeft w:val="0"/>
      <w:marRight w:val="0"/>
      <w:marTop w:val="0"/>
      <w:marBottom w:val="0"/>
      <w:divBdr>
        <w:top w:val="none" w:sz="0" w:space="0" w:color="auto"/>
        <w:left w:val="none" w:sz="0" w:space="0" w:color="auto"/>
        <w:bottom w:val="none" w:sz="0" w:space="0" w:color="auto"/>
        <w:right w:val="none" w:sz="0" w:space="0" w:color="auto"/>
      </w:divBdr>
    </w:div>
    <w:div w:id="1815439839">
      <w:bodyDiv w:val="1"/>
      <w:marLeft w:val="0"/>
      <w:marRight w:val="0"/>
      <w:marTop w:val="0"/>
      <w:marBottom w:val="0"/>
      <w:divBdr>
        <w:top w:val="none" w:sz="0" w:space="0" w:color="auto"/>
        <w:left w:val="none" w:sz="0" w:space="0" w:color="auto"/>
        <w:bottom w:val="none" w:sz="0" w:space="0" w:color="auto"/>
        <w:right w:val="none" w:sz="0" w:space="0" w:color="auto"/>
      </w:divBdr>
    </w:div>
    <w:div w:id="1819372873">
      <w:bodyDiv w:val="1"/>
      <w:marLeft w:val="0"/>
      <w:marRight w:val="0"/>
      <w:marTop w:val="0"/>
      <w:marBottom w:val="0"/>
      <w:divBdr>
        <w:top w:val="none" w:sz="0" w:space="0" w:color="auto"/>
        <w:left w:val="none" w:sz="0" w:space="0" w:color="auto"/>
        <w:bottom w:val="none" w:sz="0" w:space="0" w:color="auto"/>
        <w:right w:val="none" w:sz="0" w:space="0" w:color="auto"/>
      </w:divBdr>
    </w:div>
    <w:div w:id="1820150454">
      <w:bodyDiv w:val="1"/>
      <w:marLeft w:val="0"/>
      <w:marRight w:val="0"/>
      <w:marTop w:val="0"/>
      <w:marBottom w:val="0"/>
      <w:divBdr>
        <w:top w:val="none" w:sz="0" w:space="0" w:color="auto"/>
        <w:left w:val="none" w:sz="0" w:space="0" w:color="auto"/>
        <w:bottom w:val="none" w:sz="0" w:space="0" w:color="auto"/>
        <w:right w:val="none" w:sz="0" w:space="0" w:color="auto"/>
      </w:divBdr>
    </w:div>
    <w:div w:id="1821000305">
      <w:bodyDiv w:val="1"/>
      <w:marLeft w:val="0"/>
      <w:marRight w:val="0"/>
      <w:marTop w:val="0"/>
      <w:marBottom w:val="0"/>
      <w:divBdr>
        <w:top w:val="none" w:sz="0" w:space="0" w:color="auto"/>
        <w:left w:val="none" w:sz="0" w:space="0" w:color="auto"/>
        <w:bottom w:val="none" w:sz="0" w:space="0" w:color="auto"/>
        <w:right w:val="none" w:sz="0" w:space="0" w:color="auto"/>
      </w:divBdr>
    </w:div>
    <w:div w:id="1823890041">
      <w:bodyDiv w:val="1"/>
      <w:marLeft w:val="0"/>
      <w:marRight w:val="0"/>
      <w:marTop w:val="0"/>
      <w:marBottom w:val="0"/>
      <w:divBdr>
        <w:top w:val="none" w:sz="0" w:space="0" w:color="auto"/>
        <w:left w:val="none" w:sz="0" w:space="0" w:color="auto"/>
        <w:bottom w:val="none" w:sz="0" w:space="0" w:color="auto"/>
        <w:right w:val="none" w:sz="0" w:space="0" w:color="auto"/>
      </w:divBdr>
    </w:div>
    <w:div w:id="1824590109">
      <w:bodyDiv w:val="1"/>
      <w:marLeft w:val="0"/>
      <w:marRight w:val="0"/>
      <w:marTop w:val="0"/>
      <w:marBottom w:val="0"/>
      <w:divBdr>
        <w:top w:val="none" w:sz="0" w:space="0" w:color="auto"/>
        <w:left w:val="none" w:sz="0" w:space="0" w:color="auto"/>
        <w:bottom w:val="none" w:sz="0" w:space="0" w:color="auto"/>
        <w:right w:val="none" w:sz="0" w:space="0" w:color="auto"/>
      </w:divBdr>
    </w:div>
    <w:div w:id="1826430577">
      <w:bodyDiv w:val="1"/>
      <w:marLeft w:val="0"/>
      <w:marRight w:val="0"/>
      <w:marTop w:val="0"/>
      <w:marBottom w:val="0"/>
      <w:divBdr>
        <w:top w:val="none" w:sz="0" w:space="0" w:color="auto"/>
        <w:left w:val="none" w:sz="0" w:space="0" w:color="auto"/>
        <w:bottom w:val="none" w:sz="0" w:space="0" w:color="auto"/>
        <w:right w:val="none" w:sz="0" w:space="0" w:color="auto"/>
      </w:divBdr>
    </w:div>
    <w:div w:id="1828864685">
      <w:bodyDiv w:val="1"/>
      <w:marLeft w:val="0"/>
      <w:marRight w:val="0"/>
      <w:marTop w:val="0"/>
      <w:marBottom w:val="0"/>
      <w:divBdr>
        <w:top w:val="none" w:sz="0" w:space="0" w:color="auto"/>
        <w:left w:val="none" w:sz="0" w:space="0" w:color="auto"/>
        <w:bottom w:val="none" w:sz="0" w:space="0" w:color="auto"/>
        <w:right w:val="none" w:sz="0" w:space="0" w:color="auto"/>
      </w:divBdr>
    </w:div>
    <w:div w:id="1830170370">
      <w:bodyDiv w:val="1"/>
      <w:marLeft w:val="0"/>
      <w:marRight w:val="0"/>
      <w:marTop w:val="0"/>
      <w:marBottom w:val="0"/>
      <w:divBdr>
        <w:top w:val="none" w:sz="0" w:space="0" w:color="auto"/>
        <w:left w:val="none" w:sz="0" w:space="0" w:color="auto"/>
        <w:bottom w:val="none" w:sz="0" w:space="0" w:color="auto"/>
        <w:right w:val="none" w:sz="0" w:space="0" w:color="auto"/>
      </w:divBdr>
    </w:div>
    <w:div w:id="1831555651">
      <w:bodyDiv w:val="1"/>
      <w:marLeft w:val="0"/>
      <w:marRight w:val="0"/>
      <w:marTop w:val="0"/>
      <w:marBottom w:val="0"/>
      <w:divBdr>
        <w:top w:val="none" w:sz="0" w:space="0" w:color="auto"/>
        <w:left w:val="none" w:sz="0" w:space="0" w:color="auto"/>
        <w:bottom w:val="none" w:sz="0" w:space="0" w:color="auto"/>
        <w:right w:val="none" w:sz="0" w:space="0" w:color="auto"/>
      </w:divBdr>
    </w:div>
    <w:div w:id="1831872684">
      <w:bodyDiv w:val="1"/>
      <w:marLeft w:val="0"/>
      <w:marRight w:val="0"/>
      <w:marTop w:val="0"/>
      <w:marBottom w:val="0"/>
      <w:divBdr>
        <w:top w:val="none" w:sz="0" w:space="0" w:color="auto"/>
        <w:left w:val="none" w:sz="0" w:space="0" w:color="auto"/>
        <w:bottom w:val="none" w:sz="0" w:space="0" w:color="auto"/>
        <w:right w:val="none" w:sz="0" w:space="0" w:color="auto"/>
      </w:divBdr>
    </w:div>
    <w:div w:id="1832714921">
      <w:bodyDiv w:val="1"/>
      <w:marLeft w:val="0"/>
      <w:marRight w:val="0"/>
      <w:marTop w:val="0"/>
      <w:marBottom w:val="0"/>
      <w:divBdr>
        <w:top w:val="none" w:sz="0" w:space="0" w:color="auto"/>
        <w:left w:val="none" w:sz="0" w:space="0" w:color="auto"/>
        <w:bottom w:val="none" w:sz="0" w:space="0" w:color="auto"/>
        <w:right w:val="none" w:sz="0" w:space="0" w:color="auto"/>
      </w:divBdr>
    </w:div>
    <w:div w:id="1835755695">
      <w:bodyDiv w:val="1"/>
      <w:marLeft w:val="0"/>
      <w:marRight w:val="0"/>
      <w:marTop w:val="0"/>
      <w:marBottom w:val="0"/>
      <w:divBdr>
        <w:top w:val="none" w:sz="0" w:space="0" w:color="auto"/>
        <w:left w:val="none" w:sz="0" w:space="0" w:color="auto"/>
        <w:bottom w:val="none" w:sz="0" w:space="0" w:color="auto"/>
        <w:right w:val="none" w:sz="0" w:space="0" w:color="auto"/>
      </w:divBdr>
    </w:div>
    <w:div w:id="1838572572">
      <w:bodyDiv w:val="1"/>
      <w:marLeft w:val="0"/>
      <w:marRight w:val="0"/>
      <w:marTop w:val="0"/>
      <w:marBottom w:val="0"/>
      <w:divBdr>
        <w:top w:val="none" w:sz="0" w:space="0" w:color="auto"/>
        <w:left w:val="none" w:sz="0" w:space="0" w:color="auto"/>
        <w:bottom w:val="none" w:sz="0" w:space="0" w:color="auto"/>
        <w:right w:val="none" w:sz="0" w:space="0" w:color="auto"/>
      </w:divBdr>
    </w:div>
    <w:div w:id="1845125699">
      <w:bodyDiv w:val="1"/>
      <w:marLeft w:val="0"/>
      <w:marRight w:val="0"/>
      <w:marTop w:val="0"/>
      <w:marBottom w:val="0"/>
      <w:divBdr>
        <w:top w:val="none" w:sz="0" w:space="0" w:color="auto"/>
        <w:left w:val="none" w:sz="0" w:space="0" w:color="auto"/>
        <w:bottom w:val="none" w:sz="0" w:space="0" w:color="auto"/>
        <w:right w:val="none" w:sz="0" w:space="0" w:color="auto"/>
      </w:divBdr>
    </w:div>
    <w:div w:id="1845129678">
      <w:bodyDiv w:val="1"/>
      <w:marLeft w:val="0"/>
      <w:marRight w:val="0"/>
      <w:marTop w:val="0"/>
      <w:marBottom w:val="0"/>
      <w:divBdr>
        <w:top w:val="none" w:sz="0" w:space="0" w:color="auto"/>
        <w:left w:val="none" w:sz="0" w:space="0" w:color="auto"/>
        <w:bottom w:val="none" w:sz="0" w:space="0" w:color="auto"/>
        <w:right w:val="none" w:sz="0" w:space="0" w:color="auto"/>
      </w:divBdr>
    </w:div>
    <w:div w:id="1846049627">
      <w:bodyDiv w:val="1"/>
      <w:marLeft w:val="0"/>
      <w:marRight w:val="0"/>
      <w:marTop w:val="0"/>
      <w:marBottom w:val="0"/>
      <w:divBdr>
        <w:top w:val="none" w:sz="0" w:space="0" w:color="auto"/>
        <w:left w:val="none" w:sz="0" w:space="0" w:color="auto"/>
        <w:bottom w:val="none" w:sz="0" w:space="0" w:color="auto"/>
        <w:right w:val="none" w:sz="0" w:space="0" w:color="auto"/>
      </w:divBdr>
    </w:div>
    <w:div w:id="1846817605">
      <w:bodyDiv w:val="1"/>
      <w:marLeft w:val="0"/>
      <w:marRight w:val="0"/>
      <w:marTop w:val="0"/>
      <w:marBottom w:val="0"/>
      <w:divBdr>
        <w:top w:val="none" w:sz="0" w:space="0" w:color="auto"/>
        <w:left w:val="none" w:sz="0" w:space="0" w:color="auto"/>
        <w:bottom w:val="none" w:sz="0" w:space="0" w:color="auto"/>
        <w:right w:val="none" w:sz="0" w:space="0" w:color="auto"/>
      </w:divBdr>
    </w:div>
    <w:div w:id="1847210121">
      <w:bodyDiv w:val="1"/>
      <w:marLeft w:val="0"/>
      <w:marRight w:val="0"/>
      <w:marTop w:val="0"/>
      <w:marBottom w:val="0"/>
      <w:divBdr>
        <w:top w:val="none" w:sz="0" w:space="0" w:color="auto"/>
        <w:left w:val="none" w:sz="0" w:space="0" w:color="auto"/>
        <w:bottom w:val="none" w:sz="0" w:space="0" w:color="auto"/>
        <w:right w:val="none" w:sz="0" w:space="0" w:color="auto"/>
      </w:divBdr>
    </w:div>
    <w:div w:id="1848594177">
      <w:bodyDiv w:val="1"/>
      <w:marLeft w:val="0"/>
      <w:marRight w:val="0"/>
      <w:marTop w:val="0"/>
      <w:marBottom w:val="0"/>
      <w:divBdr>
        <w:top w:val="none" w:sz="0" w:space="0" w:color="auto"/>
        <w:left w:val="none" w:sz="0" w:space="0" w:color="auto"/>
        <w:bottom w:val="none" w:sz="0" w:space="0" w:color="auto"/>
        <w:right w:val="none" w:sz="0" w:space="0" w:color="auto"/>
      </w:divBdr>
    </w:div>
    <w:div w:id="1854033879">
      <w:bodyDiv w:val="1"/>
      <w:marLeft w:val="0"/>
      <w:marRight w:val="0"/>
      <w:marTop w:val="0"/>
      <w:marBottom w:val="0"/>
      <w:divBdr>
        <w:top w:val="none" w:sz="0" w:space="0" w:color="auto"/>
        <w:left w:val="none" w:sz="0" w:space="0" w:color="auto"/>
        <w:bottom w:val="none" w:sz="0" w:space="0" w:color="auto"/>
        <w:right w:val="none" w:sz="0" w:space="0" w:color="auto"/>
      </w:divBdr>
    </w:div>
    <w:div w:id="1856845558">
      <w:bodyDiv w:val="1"/>
      <w:marLeft w:val="0"/>
      <w:marRight w:val="0"/>
      <w:marTop w:val="0"/>
      <w:marBottom w:val="0"/>
      <w:divBdr>
        <w:top w:val="none" w:sz="0" w:space="0" w:color="auto"/>
        <w:left w:val="none" w:sz="0" w:space="0" w:color="auto"/>
        <w:bottom w:val="none" w:sz="0" w:space="0" w:color="auto"/>
        <w:right w:val="none" w:sz="0" w:space="0" w:color="auto"/>
      </w:divBdr>
    </w:div>
    <w:div w:id="1862277671">
      <w:bodyDiv w:val="1"/>
      <w:marLeft w:val="0"/>
      <w:marRight w:val="0"/>
      <w:marTop w:val="0"/>
      <w:marBottom w:val="0"/>
      <w:divBdr>
        <w:top w:val="none" w:sz="0" w:space="0" w:color="auto"/>
        <w:left w:val="none" w:sz="0" w:space="0" w:color="auto"/>
        <w:bottom w:val="none" w:sz="0" w:space="0" w:color="auto"/>
        <w:right w:val="none" w:sz="0" w:space="0" w:color="auto"/>
      </w:divBdr>
    </w:div>
    <w:div w:id="1871871241">
      <w:bodyDiv w:val="1"/>
      <w:marLeft w:val="0"/>
      <w:marRight w:val="0"/>
      <w:marTop w:val="0"/>
      <w:marBottom w:val="0"/>
      <w:divBdr>
        <w:top w:val="none" w:sz="0" w:space="0" w:color="auto"/>
        <w:left w:val="none" w:sz="0" w:space="0" w:color="auto"/>
        <w:bottom w:val="none" w:sz="0" w:space="0" w:color="auto"/>
        <w:right w:val="none" w:sz="0" w:space="0" w:color="auto"/>
      </w:divBdr>
    </w:div>
    <w:div w:id="1875389656">
      <w:bodyDiv w:val="1"/>
      <w:marLeft w:val="0"/>
      <w:marRight w:val="0"/>
      <w:marTop w:val="0"/>
      <w:marBottom w:val="0"/>
      <w:divBdr>
        <w:top w:val="none" w:sz="0" w:space="0" w:color="auto"/>
        <w:left w:val="none" w:sz="0" w:space="0" w:color="auto"/>
        <w:bottom w:val="none" w:sz="0" w:space="0" w:color="auto"/>
        <w:right w:val="none" w:sz="0" w:space="0" w:color="auto"/>
      </w:divBdr>
    </w:div>
    <w:div w:id="1876306395">
      <w:bodyDiv w:val="1"/>
      <w:marLeft w:val="0"/>
      <w:marRight w:val="0"/>
      <w:marTop w:val="0"/>
      <w:marBottom w:val="0"/>
      <w:divBdr>
        <w:top w:val="none" w:sz="0" w:space="0" w:color="auto"/>
        <w:left w:val="none" w:sz="0" w:space="0" w:color="auto"/>
        <w:bottom w:val="none" w:sz="0" w:space="0" w:color="auto"/>
        <w:right w:val="none" w:sz="0" w:space="0" w:color="auto"/>
      </w:divBdr>
    </w:div>
    <w:div w:id="1882204632">
      <w:bodyDiv w:val="1"/>
      <w:marLeft w:val="0"/>
      <w:marRight w:val="0"/>
      <w:marTop w:val="0"/>
      <w:marBottom w:val="0"/>
      <w:divBdr>
        <w:top w:val="none" w:sz="0" w:space="0" w:color="auto"/>
        <w:left w:val="none" w:sz="0" w:space="0" w:color="auto"/>
        <w:bottom w:val="none" w:sz="0" w:space="0" w:color="auto"/>
        <w:right w:val="none" w:sz="0" w:space="0" w:color="auto"/>
      </w:divBdr>
    </w:div>
    <w:div w:id="1882668510">
      <w:bodyDiv w:val="1"/>
      <w:marLeft w:val="0"/>
      <w:marRight w:val="0"/>
      <w:marTop w:val="0"/>
      <w:marBottom w:val="0"/>
      <w:divBdr>
        <w:top w:val="none" w:sz="0" w:space="0" w:color="auto"/>
        <w:left w:val="none" w:sz="0" w:space="0" w:color="auto"/>
        <w:bottom w:val="none" w:sz="0" w:space="0" w:color="auto"/>
        <w:right w:val="none" w:sz="0" w:space="0" w:color="auto"/>
      </w:divBdr>
    </w:div>
    <w:div w:id="1887445039">
      <w:bodyDiv w:val="1"/>
      <w:marLeft w:val="0"/>
      <w:marRight w:val="0"/>
      <w:marTop w:val="0"/>
      <w:marBottom w:val="0"/>
      <w:divBdr>
        <w:top w:val="none" w:sz="0" w:space="0" w:color="auto"/>
        <w:left w:val="none" w:sz="0" w:space="0" w:color="auto"/>
        <w:bottom w:val="none" w:sz="0" w:space="0" w:color="auto"/>
        <w:right w:val="none" w:sz="0" w:space="0" w:color="auto"/>
      </w:divBdr>
    </w:div>
    <w:div w:id="1888108022">
      <w:bodyDiv w:val="1"/>
      <w:marLeft w:val="0"/>
      <w:marRight w:val="0"/>
      <w:marTop w:val="0"/>
      <w:marBottom w:val="0"/>
      <w:divBdr>
        <w:top w:val="none" w:sz="0" w:space="0" w:color="auto"/>
        <w:left w:val="none" w:sz="0" w:space="0" w:color="auto"/>
        <w:bottom w:val="none" w:sz="0" w:space="0" w:color="auto"/>
        <w:right w:val="none" w:sz="0" w:space="0" w:color="auto"/>
      </w:divBdr>
    </w:div>
    <w:div w:id="1889534994">
      <w:bodyDiv w:val="1"/>
      <w:marLeft w:val="0"/>
      <w:marRight w:val="0"/>
      <w:marTop w:val="0"/>
      <w:marBottom w:val="0"/>
      <w:divBdr>
        <w:top w:val="none" w:sz="0" w:space="0" w:color="auto"/>
        <w:left w:val="none" w:sz="0" w:space="0" w:color="auto"/>
        <w:bottom w:val="none" w:sz="0" w:space="0" w:color="auto"/>
        <w:right w:val="none" w:sz="0" w:space="0" w:color="auto"/>
      </w:divBdr>
    </w:div>
    <w:div w:id="1892767030">
      <w:bodyDiv w:val="1"/>
      <w:marLeft w:val="0"/>
      <w:marRight w:val="0"/>
      <w:marTop w:val="0"/>
      <w:marBottom w:val="0"/>
      <w:divBdr>
        <w:top w:val="none" w:sz="0" w:space="0" w:color="auto"/>
        <w:left w:val="none" w:sz="0" w:space="0" w:color="auto"/>
        <w:bottom w:val="none" w:sz="0" w:space="0" w:color="auto"/>
        <w:right w:val="none" w:sz="0" w:space="0" w:color="auto"/>
      </w:divBdr>
    </w:div>
    <w:div w:id="1893420818">
      <w:bodyDiv w:val="1"/>
      <w:marLeft w:val="0"/>
      <w:marRight w:val="0"/>
      <w:marTop w:val="0"/>
      <w:marBottom w:val="0"/>
      <w:divBdr>
        <w:top w:val="none" w:sz="0" w:space="0" w:color="auto"/>
        <w:left w:val="none" w:sz="0" w:space="0" w:color="auto"/>
        <w:bottom w:val="none" w:sz="0" w:space="0" w:color="auto"/>
        <w:right w:val="none" w:sz="0" w:space="0" w:color="auto"/>
      </w:divBdr>
    </w:div>
    <w:div w:id="1904366381">
      <w:bodyDiv w:val="1"/>
      <w:marLeft w:val="0"/>
      <w:marRight w:val="0"/>
      <w:marTop w:val="0"/>
      <w:marBottom w:val="0"/>
      <w:divBdr>
        <w:top w:val="none" w:sz="0" w:space="0" w:color="auto"/>
        <w:left w:val="none" w:sz="0" w:space="0" w:color="auto"/>
        <w:bottom w:val="none" w:sz="0" w:space="0" w:color="auto"/>
        <w:right w:val="none" w:sz="0" w:space="0" w:color="auto"/>
      </w:divBdr>
    </w:div>
    <w:div w:id="1906794128">
      <w:bodyDiv w:val="1"/>
      <w:marLeft w:val="0"/>
      <w:marRight w:val="0"/>
      <w:marTop w:val="0"/>
      <w:marBottom w:val="0"/>
      <w:divBdr>
        <w:top w:val="none" w:sz="0" w:space="0" w:color="auto"/>
        <w:left w:val="none" w:sz="0" w:space="0" w:color="auto"/>
        <w:bottom w:val="none" w:sz="0" w:space="0" w:color="auto"/>
        <w:right w:val="none" w:sz="0" w:space="0" w:color="auto"/>
      </w:divBdr>
    </w:div>
    <w:div w:id="1908490164">
      <w:bodyDiv w:val="1"/>
      <w:marLeft w:val="0"/>
      <w:marRight w:val="0"/>
      <w:marTop w:val="0"/>
      <w:marBottom w:val="0"/>
      <w:divBdr>
        <w:top w:val="none" w:sz="0" w:space="0" w:color="auto"/>
        <w:left w:val="none" w:sz="0" w:space="0" w:color="auto"/>
        <w:bottom w:val="none" w:sz="0" w:space="0" w:color="auto"/>
        <w:right w:val="none" w:sz="0" w:space="0" w:color="auto"/>
      </w:divBdr>
    </w:div>
    <w:div w:id="1910073350">
      <w:bodyDiv w:val="1"/>
      <w:marLeft w:val="0"/>
      <w:marRight w:val="0"/>
      <w:marTop w:val="0"/>
      <w:marBottom w:val="0"/>
      <w:divBdr>
        <w:top w:val="none" w:sz="0" w:space="0" w:color="auto"/>
        <w:left w:val="none" w:sz="0" w:space="0" w:color="auto"/>
        <w:bottom w:val="none" w:sz="0" w:space="0" w:color="auto"/>
        <w:right w:val="none" w:sz="0" w:space="0" w:color="auto"/>
      </w:divBdr>
    </w:div>
    <w:div w:id="1911427333">
      <w:bodyDiv w:val="1"/>
      <w:marLeft w:val="0"/>
      <w:marRight w:val="0"/>
      <w:marTop w:val="0"/>
      <w:marBottom w:val="0"/>
      <w:divBdr>
        <w:top w:val="none" w:sz="0" w:space="0" w:color="auto"/>
        <w:left w:val="none" w:sz="0" w:space="0" w:color="auto"/>
        <w:bottom w:val="none" w:sz="0" w:space="0" w:color="auto"/>
        <w:right w:val="none" w:sz="0" w:space="0" w:color="auto"/>
      </w:divBdr>
    </w:div>
    <w:div w:id="1920675346">
      <w:bodyDiv w:val="1"/>
      <w:marLeft w:val="0"/>
      <w:marRight w:val="0"/>
      <w:marTop w:val="0"/>
      <w:marBottom w:val="0"/>
      <w:divBdr>
        <w:top w:val="none" w:sz="0" w:space="0" w:color="auto"/>
        <w:left w:val="none" w:sz="0" w:space="0" w:color="auto"/>
        <w:bottom w:val="none" w:sz="0" w:space="0" w:color="auto"/>
        <w:right w:val="none" w:sz="0" w:space="0" w:color="auto"/>
      </w:divBdr>
    </w:div>
    <w:div w:id="1923493314">
      <w:bodyDiv w:val="1"/>
      <w:marLeft w:val="0"/>
      <w:marRight w:val="0"/>
      <w:marTop w:val="0"/>
      <w:marBottom w:val="0"/>
      <w:divBdr>
        <w:top w:val="none" w:sz="0" w:space="0" w:color="auto"/>
        <w:left w:val="none" w:sz="0" w:space="0" w:color="auto"/>
        <w:bottom w:val="none" w:sz="0" w:space="0" w:color="auto"/>
        <w:right w:val="none" w:sz="0" w:space="0" w:color="auto"/>
      </w:divBdr>
    </w:div>
    <w:div w:id="1923762058">
      <w:bodyDiv w:val="1"/>
      <w:marLeft w:val="0"/>
      <w:marRight w:val="0"/>
      <w:marTop w:val="0"/>
      <w:marBottom w:val="0"/>
      <w:divBdr>
        <w:top w:val="none" w:sz="0" w:space="0" w:color="auto"/>
        <w:left w:val="none" w:sz="0" w:space="0" w:color="auto"/>
        <w:bottom w:val="none" w:sz="0" w:space="0" w:color="auto"/>
        <w:right w:val="none" w:sz="0" w:space="0" w:color="auto"/>
      </w:divBdr>
    </w:div>
    <w:div w:id="1925459102">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1933126543">
      <w:bodyDiv w:val="1"/>
      <w:marLeft w:val="0"/>
      <w:marRight w:val="0"/>
      <w:marTop w:val="0"/>
      <w:marBottom w:val="0"/>
      <w:divBdr>
        <w:top w:val="none" w:sz="0" w:space="0" w:color="auto"/>
        <w:left w:val="none" w:sz="0" w:space="0" w:color="auto"/>
        <w:bottom w:val="none" w:sz="0" w:space="0" w:color="auto"/>
        <w:right w:val="none" w:sz="0" w:space="0" w:color="auto"/>
      </w:divBdr>
    </w:div>
    <w:div w:id="1953433471">
      <w:bodyDiv w:val="1"/>
      <w:marLeft w:val="0"/>
      <w:marRight w:val="0"/>
      <w:marTop w:val="0"/>
      <w:marBottom w:val="0"/>
      <w:divBdr>
        <w:top w:val="none" w:sz="0" w:space="0" w:color="auto"/>
        <w:left w:val="none" w:sz="0" w:space="0" w:color="auto"/>
        <w:bottom w:val="none" w:sz="0" w:space="0" w:color="auto"/>
        <w:right w:val="none" w:sz="0" w:space="0" w:color="auto"/>
      </w:divBdr>
    </w:div>
    <w:div w:id="1960334438">
      <w:bodyDiv w:val="1"/>
      <w:marLeft w:val="0"/>
      <w:marRight w:val="0"/>
      <w:marTop w:val="0"/>
      <w:marBottom w:val="0"/>
      <w:divBdr>
        <w:top w:val="none" w:sz="0" w:space="0" w:color="auto"/>
        <w:left w:val="none" w:sz="0" w:space="0" w:color="auto"/>
        <w:bottom w:val="none" w:sz="0" w:space="0" w:color="auto"/>
        <w:right w:val="none" w:sz="0" w:space="0" w:color="auto"/>
      </w:divBdr>
    </w:div>
    <w:div w:id="1962220583">
      <w:bodyDiv w:val="1"/>
      <w:marLeft w:val="0"/>
      <w:marRight w:val="0"/>
      <w:marTop w:val="0"/>
      <w:marBottom w:val="0"/>
      <w:divBdr>
        <w:top w:val="none" w:sz="0" w:space="0" w:color="auto"/>
        <w:left w:val="none" w:sz="0" w:space="0" w:color="auto"/>
        <w:bottom w:val="none" w:sz="0" w:space="0" w:color="auto"/>
        <w:right w:val="none" w:sz="0" w:space="0" w:color="auto"/>
      </w:divBdr>
    </w:div>
    <w:div w:id="1964921696">
      <w:bodyDiv w:val="1"/>
      <w:marLeft w:val="0"/>
      <w:marRight w:val="0"/>
      <w:marTop w:val="0"/>
      <w:marBottom w:val="0"/>
      <w:divBdr>
        <w:top w:val="none" w:sz="0" w:space="0" w:color="auto"/>
        <w:left w:val="none" w:sz="0" w:space="0" w:color="auto"/>
        <w:bottom w:val="none" w:sz="0" w:space="0" w:color="auto"/>
        <w:right w:val="none" w:sz="0" w:space="0" w:color="auto"/>
      </w:divBdr>
    </w:div>
    <w:div w:id="1967278343">
      <w:bodyDiv w:val="1"/>
      <w:marLeft w:val="0"/>
      <w:marRight w:val="0"/>
      <w:marTop w:val="0"/>
      <w:marBottom w:val="0"/>
      <w:divBdr>
        <w:top w:val="none" w:sz="0" w:space="0" w:color="auto"/>
        <w:left w:val="none" w:sz="0" w:space="0" w:color="auto"/>
        <w:bottom w:val="none" w:sz="0" w:space="0" w:color="auto"/>
        <w:right w:val="none" w:sz="0" w:space="0" w:color="auto"/>
      </w:divBdr>
    </w:div>
    <w:div w:id="1973174964">
      <w:bodyDiv w:val="1"/>
      <w:marLeft w:val="0"/>
      <w:marRight w:val="0"/>
      <w:marTop w:val="0"/>
      <w:marBottom w:val="0"/>
      <w:divBdr>
        <w:top w:val="none" w:sz="0" w:space="0" w:color="auto"/>
        <w:left w:val="none" w:sz="0" w:space="0" w:color="auto"/>
        <w:bottom w:val="none" w:sz="0" w:space="0" w:color="auto"/>
        <w:right w:val="none" w:sz="0" w:space="0" w:color="auto"/>
      </w:divBdr>
    </w:div>
    <w:div w:id="1974214878">
      <w:bodyDiv w:val="1"/>
      <w:marLeft w:val="0"/>
      <w:marRight w:val="0"/>
      <w:marTop w:val="0"/>
      <w:marBottom w:val="0"/>
      <w:divBdr>
        <w:top w:val="none" w:sz="0" w:space="0" w:color="auto"/>
        <w:left w:val="none" w:sz="0" w:space="0" w:color="auto"/>
        <w:bottom w:val="none" w:sz="0" w:space="0" w:color="auto"/>
        <w:right w:val="none" w:sz="0" w:space="0" w:color="auto"/>
      </w:divBdr>
    </w:div>
    <w:div w:id="1981113818">
      <w:bodyDiv w:val="1"/>
      <w:marLeft w:val="0"/>
      <w:marRight w:val="0"/>
      <w:marTop w:val="0"/>
      <w:marBottom w:val="0"/>
      <w:divBdr>
        <w:top w:val="none" w:sz="0" w:space="0" w:color="auto"/>
        <w:left w:val="none" w:sz="0" w:space="0" w:color="auto"/>
        <w:bottom w:val="none" w:sz="0" w:space="0" w:color="auto"/>
        <w:right w:val="none" w:sz="0" w:space="0" w:color="auto"/>
      </w:divBdr>
    </w:div>
    <w:div w:id="1981886499">
      <w:bodyDiv w:val="1"/>
      <w:marLeft w:val="0"/>
      <w:marRight w:val="0"/>
      <w:marTop w:val="0"/>
      <w:marBottom w:val="0"/>
      <w:divBdr>
        <w:top w:val="none" w:sz="0" w:space="0" w:color="auto"/>
        <w:left w:val="none" w:sz="0" w:space="0" w:color="auto"/>
        <w:bottom w:val="none" w:sz="0" w:space="0" w:color="auto"/>
        <w:right w:val="none" w:sz="0" w:space="0" w:color="auto"/>
      </w:divBdr>
    </w:div>
    <w:div w:id="1982535393">
      <w:bodyDiv w:val="1"/>
      <w:marLeft w:val="0"/>
      <w:marRight w:val="0"/>
      <w:marTop w:val="0"/>
      <w:marBottom w:val="0"/>
      <w:divBdr>
        <w:top w:val="none" w:sz="0" w:space="0" w:color="auto"/>
        <w:left w:val="none" w:sz="0" w:space="0" w:color="auto"/>
        <w:bottom w:val="none" w:sz="0" w:space="0" w:color="auto"/>
        <w:right w:val="none" w:sz="0" w:space="0" w:color="auto"/>
      </w:divBdr>
    </w:div>
    <w:div w:id="1983390594">
      <w:bodyDiv w:val="1"/>
      <w:marLeft w:val="0"/>
      <w:marRight w:val="0"/>
      <w:marTop w:val="0"/>
      <w:marBottom w:val="0"/>
      <w:divBdr>
        <w:top w:val="none" w:sz="0" w:space="0" w:color="auto"/>
        <w:left w:val="none" w:sz="0" w:space="0" w:color="auto"/>
        <w:bottom w:val="none" w:sz="0" w:space="0" w:color="auto"/>
        <w:right w:val="none" w:sz="0" w:space="0" w:color="auto"/>
      </w:divBdr>
    </w:div>
    <w:div w:id="1983537247">
      <w:bodyDiv w:val="1"/>
      <w:marLeft w:val="0"/>
      <w:marRight w:val="0"/>
      <w:marTop w:val="0"/>
      <w:marBottom w:val="0"/>
      <w:divBdr>
        <w:top w:val="none" w:sz="0" w:space="0" w:color="auto"/>
        <w:left w:val="none" w:sz="0" w:space="0" w:color="auto"/>
        <w:bottom w:val="none" w:sz="0" w:space="0" w:color="auto"/>
        <w:right w:val="none" w:sz="0" w:space="0" w:color="auto"/>
      </w:divBdr>
    </w:div>
    <w:div w:id="1985086756">
      <w:bodyDiv w:val="1"/>
      <w:marLeft w:val="0"/>
      <w:marRight w:val="0"/>
      <w:marTop w:val="0"/>
      <w:marBottom w:val="0"/>
      <w:divBdr>
        <w:top w:val="none" w:sz="0" w:space="0" w:color="auto"/>
        <w:left w:val="none" w:sz="0" w:space="0" w:color="auto"/>
        <w:bottom w:val="none" w:sz="0" w:space="0" w:color="auto"/>
        <w:right w:val="none" w:sz="0" w:space="0" w:color="auto"/>
      </w:divBdr>
    </w:div>
    <w:div w:id="1988126059">
      <w:bodyDiv w:val="1"/>
      <w:marLeft w:val="0"/>
      <w:marRight w:val="0"/>
      <w:marTop w:val="0"/>
      <w:marBottom w:val="0"/>
      <w:divBdr>
        <w:top w:val="none" w:sz="0" w:space="0" w:color="auto"/>
        <w:left w:val="none" w:sz="0" w:space="0" w:color="auto"/>
        <w:bottom w:val="none" w:sz="0" w:space="0" w:color="auto"/>
        <w:right w:val="none" w:sz="0" w:space="0" w:color="auto"/>
      </w:divBdr>
    </w:div>
    <w:div w:id="2001885473">
      <w:bodyDiv w:val="1"/>
      <w:marLeft w:val="0"/>
      <w:marRight w:val="0"/>
      <w:marTop w:val="0"/>
      <w:marBottom w:val="0"/>
      <w:divBdr>
        <w:top w:val="none" w:sz="0" w:space="0" w:color="auto"/>
        <w:left w:val="none" w:sz="0" w:space="0" w:color="auto"/>
        <w:bottom w:val="none" w:sz="0" w:space="0" w:color="auto"/>
        <w:right w:val="none" w:sz="0" w:space="0" w:color="auto"/>
      </w:divBdr>
    </w:div>
    <w:div w:id="2004893276">
      <w:bodyDiv w:val="1"/>
      <w:marLeft w:val="0"/>
      <w:marRight w:val="0"/>
      <w:marTop w:val="0"/>
      <w:marBottom w:val="0"/>
      <w:divBdr>
        <w:top w:val="none" w:sz="0" w:space="0" w:color="auto"/>
        <w:left w:val="none" w:sz="0" w:space="0" w:color="auto"/>
        <w:bottom w:val="none" w:sz="0" w:space="0" w:color="auto"/>
        <w:right w:val="none" w:sz="0" w:space="0" w:color="auto"/>
      </w:divBdr>
    </w:div>
    <w:div w:id="2006469992">
      <w:bodyDiv w:val="1"/>
      <w:marLeft w:val="0"/>
      <w:marRight w:val="0"/>
      <w:marTop w:val="0"/>
      <w:marBottom w:val="0"/>
      <w:divBdr>
        <w:top w:val="none" w:sz="0" w:space="0" w:color="auto"/>
        <w:left w:val="none" w:sz="0" w:space="0" w:color="auto"/>
        <w:bottom w:val="none" w:sz="0" w:space="0" w:color="auto"/>
        <w:right w:val="none" w:sz="0" w:space="0" w:color="auto"/>
      </w:divBdr>
    </w:div>
    <w:div w:id="2011594470">
      <w:bodyDiv w:val="1"/>
      <w:marLeft w:val="0"/>
      <w:marRight w:val="0"/>
      <w:marTop w:val="0"/>
      <w:marBottom w:val="0"/>
      <w:divBdr>
        <w:top w:val="none" w:sz="0" w:space="0" w:color="auto"/>
        <w:left w:val="none" w:sz="0" w:space="0" w:color="auto"/>
        <w:bottom w:val="none" w:sz="0" w:space="0" w:color="auto"/>
        <w:right w:val="none" w:sz="0" w:space="0" w:color="auto"/>
      </w:divBdr>
    </w:div>
    <w:div w:id="2013292384">
      <w:bodyDiv w:val="1"/>
      <w:marLeft w:val="0"/>
      <w:marRight w:val="0"/>
      <w:marTop w:val="0"/>
      <w:marBottom w:val="0"/>
      <w:divBdr>
        <w:top w:val="none" w:sz="0" w:space="0" w:color="auto"/>
        <w:left w:val="none" w:sz="0" w:space="0" w:color="auto"/>
        <w:bottom w:val="none" w:sz="0" w:space="0" w:color="auto"/>
        <w:right w:val="none" w:sz="0" w:space="0" w:color="auto"/>
      </w:divBdr>
    </w:div>
    <w:div w:id="2019237434">
      <w:bodyDiv w:val="1"/>
      <w:marLeft w:val="0"/>
      <w:marRight w:val="0"/>
      <w:marTop w:val="0"/>
      <w:marBottom w:val="0"/>
      <w:divBdr>
        <w:top w:val="none" w:sz="0" w:space="0" w:color="auto"/>
        <w:left w:val="none" w:sz="0" w:space="0" w:color="auto"/>
        <w:bottom w:val="none" w:sz="0" w:space="0" w:color="auto"/>
        <w:right w:val="none" w:sz="0" w:space="0" w:color="auto"/>
      </w:divBdr>
    </w:div>
    <w:div w:id="2023166551">
      <w:bodyDiv w:val="1"/>
      <w:marLeft w:val="0"/>
      <w:marRight w:val="0"/>
      <w:marTop w:val="0"/>
      <w:marBottom w:val="0"/>
      <w:divBdr>
        <w:top w:val="none" w:sz="0" w:space="0" w:color="auto"/>
        <w:left w:val="none" w:sz="0" w:space="0" w:color="auto"/>
        <w:bottom w:val="none" w:sz="0" w:space="0" w:color="auto"/>
        <w:right w:val="none" w:sz="0" w:space="0" w:color="auto"/>
      </w:divBdr>
    </w:div>
    <w:div w:id="2026516608">
      <w:bodyDiv w:val="1"/>
      <w:marLeft w:val="0"/>
      <w:marRight w:val="0"/>
      <w:marTop w:val="0"/>
      <w:marBottom w:val="0"/>
      <w:divBdr>
        <w:top w:val="none" w:sz="0" w:space="0" w:color="auto"/>
        <w:left w:val="none" w:sz="0" w:space="0" w:color="auto"/>
        <w:bottom w:val="none" w:sz="0" w:space="0" w:color="auto"/>
        <w:right w:val="none" w:sz="0" w:space="0" w:color="auto"/>
      </w:divBdr>
    </w:div>
    <w:div w:id="2029289393">
      <w:bodyDiv w:val="1"/>
      <w:marLeft w:val="0"/>
      <w:marRight w:val="0"/>
      <w:marTop w:val="0"/>
      <w:marBottom w:val="0"/>
      <w:divBdr>
        <w:top w:val="none" w:sz="0" w:space="0" w:color="auto"/>
        <w:left w:val="none" w:sz="0" w:space="0" w:color="auto"/>
        <w:bottom w:val="none" w:sz="0" w:space="0" w:color="auto"/>
        <w:right w:val="none" w:sz="0" w:space="0" w:color="auto"/>
      </w:divBdr>
    </w:div>
    <w:div w:id="2030986743">
      <w:bodyDiv w:val="1"/>
      <w:marLeft w:val="0"/>
      <w:marRight w:val="0"/>
      <w:marTop w:val="0"/>
      <w:marBottom w:val="0"/>
      <w:divBdr>
        <w:top w:val="none" w:sz="0" w:space="0" w:color="auto"/>
        <w:left w:val="none" w:sz="0" w:space="0" w:color="auto"/>
        <w:bottom w:val="none" w:sz="0" w:space="0" w:color="auto"/>
        <w:right w:val="none" w:sz="0" w:space="0" w:color="auto"/>
      </w:divBdr>
    </w:div>
    <w:div w:id="2032106368">
      <w:bodyDiv w:val="1"/>
      <w:marLeft w:val="0"/>
      <w:marRight w:val="0"/>
      <w:marTop w:val="0"/>
      <w:marBottom w:val="0"/>
      <w:divBdr>
        <w:top w:val="none" w:sz="0" w:space="0" w:color="auto"/>
        <w:left w:val="none" w:sz="0" w:space="0" w:color="auto"/>
        <w:bottom w:val="none" w:sz="0" w:space="0" w:color="auto"/>
        <w:right w:val="none" w:sz="0" w:space="0" w:color="auto"/>
      </w:divBdr>
    </w:div>
    <w:div w:id="2035499143">
      <w:bodyDiv w:val="1"/>
      <w:marLeft w:val="0"/>
      <w:marRight w:val="0"/>
      <w:marTop w:val="0"/>
      <w:marBottom w:val="0"/>
      <w:divBdr>
        <w:top w:val="none" w:sz="0" w:space="0" w:color="auto"/>
        <w:left w:val="none" w:sz="0" w:space="0" w:color="auto"/>
        <w:bottom w:val="none" w:sz="0" w:space="0" w:color="auto"/>
        <w:right w:val="none" w:sz="0" w:space="0" w:color="auto"/>
      </w:divBdr>
    </w:div>
    <w:div w:id="2038236116">
      <w:bodyDiv w:val="1"/>
      <w:marLeft w:val="0"/>
      <w:marRight w:val="0"/>
      <w:marTop w:val="0"/>
      <w:marBottom w:val="0"/>
      <w:divBdr>
        <w:top w:val="none" w:sz="0" w:space="0" w:color="auto"/>
        <w:left w:val="none" w:sz="0" w:space="0" w:color="auto"/>
        <w:bottom w:val="none" w:sz="0" w:space="0" w:color="auto"/>
        <w:right w:val="none" w:sz="0" w:space="0" w:color="auto"/>
      </w:divBdr>
    </w:div>
    <w:div w:id="2040734686">
      <w:bodyDiv w:val="1"/>
      <w:marLeft w:val="0"/>
      <w:marRight w:val="0"/>
      <w:marTop w:val="0"/>
      <w:marBottom w:val="0"/>
      <w:divBdr>
        <w:top w:val="none" w:sz="0" w:space="0" w:color="auto"/>
        <w:left w:val="none" w:sz="0" w:space="0" w:color="auto"/>
        <w:bottom w:val="none" w:sz="0" w:space="0" w:color="auto"/>
        <w:right w:val="none" w:sz="0" w:space="0" w:color="auto"/>
      </w:divBdr>
    </w:div>
    <w:div w:id="2057309236">
      <w:bodyDiv w:val="1"/>
      <w:marLeft w:val="0"/>
      <w:marRight w:val="0"/>
      <w:marTop w:val="0"/>
      <w:marBottom w:val="0"/>
      <w:divBdr>
        <w:top w:val="none" w:sz="0" w:space="0" w:color="auto"/>
        <w:left w:val="none" w:sz="0" w:space="0" w:color="auto"/>
        <w:bottom w:val="none" w:sz="0" w:space="0" w:color="auto"/>
        <w:right w:val="none" w:sz="0" w:space="0" w:color="auto"/>
      </w:divBdr>
    </w:div>
    <w:div w:id="2057582629">
      <w:bodyDiv w:val="1"/>
      <w:marLeft w:val="0"/>
      <w:marRight w:val="0"/>
      <w:marTop w:val="0"/>
      <w:marBottom w:val="0"/>
      <w:divBdr>
        <w:top w:val="none" w:sz="0" w:space="0" w:color="auto"/>
        <w:left w:val="none" w:sz="0" w:space="0" w:color="auto"/>
        <w:bottom w:val="none" w:sz="0" w:space="0" w:color="auto"/>
        <w:right w:val="none" w:sz="0" w:space="0" w:color="auto"/>
      </w:divBdr>
    </w:div>
    <w:div w:id="2057967980">
      <w:bodyDiv w:val="1"/>
      <w:marLeft w:val="0"/>
      <w:marRight w:val="0"/>
      <w:marTop w:val="0"/>
      <w:marBottom w:val="0"/>
      <w:divBdr>
        <w:top w:val="none" w:sz="0" w:space="0" w:color="auto"/>
        <w:left w:val="none" w:sz="0" w:space="0" w:color="auto"/>
        <w:bottom w:val="none" w:sz="0" w:space="0" w:color="auto"/>
        <w:right w:val="none" w:sz="0" w:space="0" w:color="auto"/>
      </w:divBdr>
    </w:div>
    <w:div w:id="2061316617">
      <w:bodyDiv w:val="1"/>
      <w:marLeft w:val="0"/>
      <w:marRight w:val="0"/>
      <w:marTop w:val="0"/>
      <w:marBottom w:val="0"/>
      <w:divBdr>
        <w:top w:val="none" w:sz="0" w:space="0" w:color="auto"/>
        <w:left w:val="none" w:sz="0" w:space="0" w:color="auto"/>
        <w:bottom w:val="none" w:sz="0" w:space="0" w:color="auto"/>
        <w:right w:val="none" w:sz="0" w:space="0" w:color="auto"/>
      </w:divBdr>
    </w:div>
    <w:div w:id="2062433436">
      <w:bodyDiv w:val="1"/>
      <w:marLeft w:val="0"/>
      <w:marRight w:val="0"/>
      <w:marTop w:val="0"/>
      <w:marBottom w:val="0"/>
      <w:divBdr>
        <w:top w:val="none" w:sz="0" w:space="0" w:color="auto"/>
        <w:left w:val="none" w:sz="0" w:space="0" w:color="auto"/>
        <w:bottom w:val="none" w:sz="0" w:space="0" w:color="auto"/>
        <w:right w:val="none" w:sz="0" w:space="0" w:color="auto"/>
      </w:divBdr>
    </w:div>
    <w:div w:id="2062823623">
      <w:bodyDiv w:val="1"/>
      <w:marLeft w:val="0"/>
      <w:marRight w:val="0"/>
      <w:marTop w:val="0"/>
      <w:marBottom w:val="0"/>
      <w:divBdr>
        <w:top w:val="none" w:sz="0" w:space="0" w:color="auto"/>
        <w:left w:val="none" w:sz="0" w:space="0" w:color="auto"/>
        <w:bottom w:val="none" w:sz="0" w:space="0" w:color="auto"/>
        <w:right w:val="none" w:sz="0" w:space="0" w:color="auto"/>
      </w:divBdr>
    </w:div>
    <w:div w:id="2064253347">
      <w:bodyDiv w:val="1"/>
      <w:marLeft w:val="0"/>
      <w:marRight w:val="0"/>
      <w:marTop w:val="0"/>
      <w:marBottom w:val="0"/>
      <w:divBdr>
        <w:top w:val="none" w:sz="0" w:space="0" w:color="auto"/>
        <w:left w:val="none" w:sz="0" w:space="0" w:color="auto"/>
        <w:bottom w:val="none" w:sz="0" w:space="0" w:color="auto"/>
        <w:right w:val="none" w:sz="0" w:space="0" w:color="auto"/>
      </w:divBdr>
    </w:div>
    <w:div w:id="2065180633">
      <w:bodyDiv w:val="1"/>
      <w:marLeft w:val="0"/>
      <w:marRight w:val="0"/>
      <w:marTop w:val="0"/>
      <w:marBottom w:val="0"/>
      <w:divBdr>
        <w:top w:val="none" w:sz="0" w:space="0" w:color="auto"/>
        <w:left w:val="none" w:sz="0" w:space="0" w:color="auto"/>
        <w:bottom w:val="none" w:sz="0" w:space="0" w:color="auto"/>
        <w:right w:val="none" w:sz="0" w:space="0" w:color="auto"/>
      </w:divBdr>
    </w:div>
    <w:div w:id="2068140328">
      <w:bodyDiv w:val="1"/>
      <w:marLeft w:val="0"/>
      <w:marRight w:val="0"/>
      <w:marTop w:val="0"/>
      <w:marBottom w:val="0"/>
      <w:divBdr>
        <w:top w:val="none" w:sz="0" w:space="0" w:color="auto"/>
        <w:left w:val="none" w:sz="0" w:space="0" w:color="auto"/>
        <w:bottom w:val="none" w:sz="0" w:space="0" w:color="auto"/>
        <w:right w:val="none" w:sz="0" w:space="0" w:color="auto"/>
      </w:divBdr>
    </w:div>
    <w:div w:id="2068533565">
      <w:bodyDiv w:val="1"/>
      <w:marLeft w:val="0"/>
      <w:marRight w:val="0"/>
      <w:marTop w:val="0"/>
      <w:marBottom w:val="0"/>
      <w:divBdr>
        <w:top w:val="none" w:sz="0" w:space="0" w:color="auto"/>
        <w:left w:val="none" w:sz="0" w:space="0" w:color="auto"/>
        <w:bottom w:val="none" w:sz="0" w:space="0" w:color="auto"/>
        <w:right w:val="none" w:sz="0" w:space="0" w:color="auto"/>
      </w:divBdr>
    </w:div>
    <w:div w:id="2069299581">
      <w:bodyDiv w:val="1"/>
      <w:marLeft w:val="0"/>
      <w:marRight w:val="0"/>
      <w:marTop w:val="0"/>
      <w:marBottom w:val="0"/>
      <w:divBdr>
        <w:top w:val="none" w:sz="0" w:space="0" w:color="auto"/>
        <w:left w:val="none" w:sz="0" w:space="0" w:color="auto"/>
        <w:bottom w:val="none" w:sz="0" w:space="0" w:color="auto"/>
        <w:right w:val="none" w:sz="0" w:space="0" w:color="auto"/>
      </w:divBdr>
    </w:div>
    <w:div w:id="2069725076">
      <w:bodyDiv w:val="1"/>
      <w:marLeft w:val="0"/>
      <w:marRight w:val="0"/>
      <w:marTop w:val="0"/>
      <w:marBottom w:val="0"/>
      <w:divBdr>
        <w:top w:val="none" w:sz="0" w:space="0" w:color="auto"/>
        <w:left w:val="none" w:sz="0" w:space="0" w:color="auto"/>
        <w:bottom w:val="none" w:sz="0" w:space="0" w:color="auto"/>
        <w:right w:val="none" w:sz="0" w:space="0" w:color="auto"/>
      </w:divBdr>
    </w:div>
    <w:div w:id="2071421391">
      <w:bodyDiv w:val="1"/>
      <w:marLeft w:val="0"/>
      <w:marRight w:val="0"/>
      <w:marTop w:val="0"/>
      <w:marBottom w:val="0"/>
      <w:divBdr>
        <w:top w:val="none" w:sz="0" w:space="0" w:color="auto"/>
        <w:left w:val="none" w:sz="0" w:space="0" w:color="auto"/>
        <w:bottom w:val="none" w:sz="0" w:space="0" w:color="auto"/>
        <w:right w:val="none" w:sz="0" w:space="0" w:color="auto"/>
      </w:divBdr>
    </w:div>
    <w:div w:id="2072657820">
      <w:bodyDiv w:val="1"/>
      <w:marLeft w:val="0"/>
      <w:marRight w:val="0"/>
      <w:marTop w:val="0"/>
      <w:marBottom w:val="0"/>
      <w:divBdr>
        <w:top w:val="none" w:sz="0" w:space="0" w:color="auto"/>
        <w:left w:val="none" w:sz="0" w:space="0" w:color="auto"/>
        <w:bottom w:val="none" w:sz="0" w:space="0" w:color="auto"/>
        <w:right w:val="none" w:sz="0" w:space="0" w:color="auto"/>
      </w:divBdr>
    </w:div>
    <w:div w:id="2073960807">
      <w:bodyDiv w:val="1"/>
      <w:marLeft w:val="0"/>
      <w:marRight w:val="0"/>
      <w:marTop w:val="0"/>
      <w:marBottom w:val="0"/>
      <w:divBdr>
        <w:top w:val="none" w:sz="0" w:space="0" w:color="auto"/>
        <w:left w:val="none" w:sz="0" w:space="0" w:color="auto"/>
        <w:bottom w:val="none" w:sz="0" w:space="0" w:color="auto"/>
        <w:right w:val="none" w:sz="0" w:space="0" w:color="auto"/>
      </w:divBdr>
    </w:div>
    <w:div w:id="2073964726">
      <w:bodyDiv w:val="1"/>
      <w:marLeft w:val="0"/>
      <w:marRight w:val="0"/>
      <w:marTop w:val="0"/>
      <w:marBottom w:val="0"/>
      <w:divBdr>
        <w:top w:val="none" w:sz="0" w:space="0" w:color="auto"/>
        <w:left w:val="none" w:sz="0" w:space="0" w:color="auto"/>
        <w:bottom w:val="none" w:sz="0" w:space="0" w:color="auto"/>
        <w:right w:val="none" w:sz="0" w:space="0" w:color="auto"/>
      </w:divBdr>
    </w:div>
    <w:div w:id="2074035171">
      <w:bodyDiv w:val="1"/>
      <w:marLeft w:val="0"/>
      <w:marRight w:val="0"/>
      <w:marTop w:val="0"/>
      <w:marBottom w:val="0"/>
      <w:divBdr>
        <w:top w:val="none" w:sz="0" w:space="0" w:color="auto"/>
        <w:left w:val="none" w:sz="0" w:space="0" w:color="auto"/>
        <w:bottom w:val="none" w:sz="0" w:space="0" w:color="auto"/>
        <w:right w:val="none" w:sz="0" w:space="0" w:color="auto"/>
      </w:divBdr>
    </w:div>
    <w:div w:id="2080788419">
      <w:bodyDiv w:val="1"/>
      <w:marLeft w:val="0"/>
      <w:marRight w:val="0"/>
      <w:marTop w:val="0"/>
      <w:marBottom w:val="0"/>
      <w:divBdr>
        <w:top w:val="none" w:sz="0" w:space="0" w:color="auto"/>
        <w:left w:val="none" w:sz="0" w:space="0" w:color="auto"/>
        <w:bottom w:val="none" w:sz="0" w:space="0" w:color="auto"/>
        <w:right w:val="none" w:sz="0" w:space="0" w:color="auto"/>
      </w:divBdr>
    </w:div>
    <w:div w:id="2082367472">
      <w:bodyDiv w:val="1"/>
      <w:marLeft w:val="0"/>
      <w:marRight w:val="0"/>
      <w:marTop w:val="0"/>
      <w:marBottom w:val="0"/>
      <w:divBdr>
        <w:top w:val="none" w:sz="0" w:space="0" w:color="auto"/>
        <w:left w:val="none" w:sz="0" w:space="0" w:color="auto"/>
        <w:bottom w:val="none" w:sz="0" w:space="0" w:color="auto"/>
        <w:right w:val="none" w:sz="0" w:space="0" w:color="auto"/>
      </w:divBdr>
    </w:div>
    <w:div w:id="2085300729">
      <w:bodyDiv w:val="1"/>
      <w:marLeft w:val="0"/>
      <w:marRight w:val="0"/>
      <w:marTop w:val="0"/>
      <w:marBottom w:val="0"/>
      <w:divBdr>
        <w:top w:val="none" w:sz="0" w:space="0" w:color="auto"/>
        <w:left w:val="none" w:sz="0" w:space="0" w:color="auto"/>
        <w:bottom w:val="none" w:sz="0" w:space="0" w:color="auto"/>
        <w:right w:val="none" w:sz="0" w:space="0" w:color="auto"/>
      </w:divBdr>
    </w:div>
    <w:div w:id="2086763209">
      <w:bodyDiv w:val="1"/>
      <w:marLeft w:val="0"/>
      <w:marRight w:val="0"/>
      <w:marTop w:val="0"/>
      <w:marBottom w:val="0"/>
      <w:divBdr>
        <w:top w:val="none" w:sz="0" w:space="0" w:color="auto"/>
        <w:left w:val="none" w:sz="0" w:space="0" w:color="auto"/>
        <w:bottom w:val="none" w:sz="0" w:space="0" w:color="auto"/>
        <w:right w:val="none" w:sz="0" w:space="0" w:color="auto"/>
      </w:divBdr>
    </w:div>
    <w:div w:id="2102991761">
      <w:bodyDiv w:val="1"/>
      <w:marLeft w:val="0"/>
      <w:marRight w:val="0"/>
      <w:marTop w:val="0"/>
      <w:marBottom w:val="0"/>
      <w:divBdr>
        <w:top w:val="none" w:sz="0" w:space="0" w:color="auto"/>
        <w:left w:val="none" w:sz="0" w:space="0" w:color="auto"/>
        <w:bottom w:val="none" w:sz="0" w:space="0" w:color="auto"/>
        <w:right w:val="none" w:sz="0" w:space="0" w:color="auto"/>
      </w:divBdr>
    </w:div>
    <w:div w:id="2106144962">
      <w:bodyDiv w:val="1"/>
      <w:marLeft w:val="0"/>
      <w:marRight w:val="0"/>
      <w:marTop w:val="0"/>
      <w:marBottom w:val="0"/>
      <w:divBdr>
        <w:top w:val="none" w:sz="0" w:space="0" w:color="auto"/>
        <w:left w:val="none" w:sz="0" w:space="0" w:color="auto"/>
        <w:bottom w:val="none" w:sz="0" w:space="0" w:color="auto"/>
        <w:right w:val="none" w:sz="0" w:space="0" w:color="auto"/>
      </w:divBdr>
    </w:div>
    <w:div w:id="2106998961">
      <w:bodyDiv w:val="1"/>
      <w:marLeft w:val="0"/>
      <w:marRight w:val="0"/>
      <w:marTop w:val="0"/>
      <w:marBottom w:val="0"/>
      <w:divBdr>
        <w:top w:val="none" w:sz="0" w:space="0" w:color="auto"/>
        <w:left w:val="none" w:sz="0" w:space="0" w:color="auto"/>
        <w:bottom w:val="none" w:sz="0" w:space="0" w:color="auto"/>
        <w:right w:val="none" w:sz="0" w:space="0" w:color="auto"/>
      </w:divBdr>
    </w:div>
    <w:div w:id="2110390693">
      <w:bodyDiv w:val="1"/>
      <w:marLeft w:val="0"/>
      <w:marRight w:val="0"/>
      <w:marTop w:val="0"/>
      <w:marBottom w:val="0"/>
      <w:divBdr>
        <w:top w:val="none" w:sz="0" w:space="0" w:color="auto"/>
        <w:left w:val="none" w:sz="0" w:space="0" w:color="auto"/>
        <w:bottom w:val="none" w:sz="0" w:space="0" w:color="auto"/>
        <w:right w:val="none" w:sz="0" w:space="0" w:color="auto"/>
      </w:divBdr>
    </w:div>
    <w:div w:id="2112234577">
      <w:bodyDiv w:val="1"/>
      <w:marLeft w:val="0"/>
      <w:marRight w:val="0"/>
      <w:marTop w:val="0"/>
      <w:marBottom w:val="0"/>
      <w:divBdr>
        <w:top w:val="none" w:sz="0" w:space="0" w:color="auto"/>
        <w:left w:val="none" w:sz="0" w:space="0" w:color="auto"/>
        <w:bottom w:val="none" w:sz="0" w:space="0" w:color="auto"/>
        <w:right w:val="none" w:sz="0" w:space="0" w:color="auto"/>
      </w:divBdr>
    </w:div>
    <w:div w:id="2112510646">
      <w:bodyDiv w:val="1"/>
      <w:marLeft w:val="0"/>
      <w:marRight w:val="0"/>
      <w:marTop w:val="0"/>
      <w:marBottom w:val="0"/>
      <w:divBdr>
        <w:top w:val="none" w:sz="0" w:space="0" w:color="auto"/>
        <w:left w:val="none" w:sz="0" w:space="0" w:color="auto"/>
        <w:bottom w:val="none" w:sz="0" w:space="0" w:color="auto"/>
        <w:right w:val="none" w:sz="0" w:space="0" w:color="auto"/>
      </w:divBdr>
    </w:div>
    <w:div w:id="2115706790">
      <w:bodyDiv w:val="1"/>
      <w:marLeft w:val="0"/>
      <w:marRight w:val="0"/>
      <w:marTop w:val="0"/>
      <w:marBottom w:val="0"/>
      <w:divBdr>
        <w:top w:val="none" w:sz="0" w:space="0" w:color="auto"/>
        <w:left w:val="none" w:sz="0" w:space="0" w:color="auto"/>
        <w:bottom w:val="none" w:sz="0" w:space="0" w:color="auto"/>
        <w:right w:val="none" w:sz="0" w:space="0" w:color="auto"/>
      </w:divBdr>
    </w:div>
    <w:div w:id="2117207726">
      <w:bodyDiv w:val="1"/>
      <w:marLeft w:val="0"/>
      <w:marRight w:val="0"/>
      <w:marTop w:val="0"/>
      <w:marBottom w:val="0"/>
      <w:divBdr>
        <w:top w:val="none" w:sz="0" w:space="0" w:color="auto"/>
        <w:left w:val="none" w:sz="0" w:space="0" w:color="auto"/>
        <w:bottom w:val="none" w:sz="0" w:space="0" w:color="auto"/>
        <w:right w:val="none" w:sz="0" w:space="0" w:color="auto"/>
      </w:divBdr>
    </w:div>
    <w:div w:id="2119374594">
      <w:bodyDiv w:val="1"/>
      <w:marLeft w:val="0"/>
      <w:marRight w:val="0"/>
      <w:marTop w:val="0"/>
      <w:marBottom w:val="0"/>
      <w:divBdr>
        <w:top w:val="none" w:sz="0" w:space="0" w:color="auto"/>
        <w:left w:val="none" w:sz="0" w:space="0" w:color="auto"/>
        <w:bottom w:val="none" w:sz="0" w:space="0" w:color="auto"/>
        <w:right w:val="none" w:sz="0" w:space="0" w:color="auto"/>
      </w:divBdr>
    </w:div>
    <w:div w:id="2120179428">
      <w:bodyDiv w:val="1"/>
      <w:marLeft w:val="0"/>
      <w:marRight w:val="0"/>
      <w:marTop w:val="0"/>
      <w:marBottom w:val="0"/>
      <w:divBdr>
        <w:top w:val="none" w:sz="0" w:space="0" w:color="auto"/>
        <w:left w:val="none" w:sz="0" w:space="0" w:color="auto"/>
        <w:bottom w:val="none" w:sz="0" w:space="0" w:color="auto"/>
        <w:right w:val="none" w:sz="0" w:space="0" w:color="auto"/>
      </w:divBdr>
    </w:div>
    <w:div w:id="2120374616">
      <w:bodyDiv w:val="1"/>
      <w:marLeft w:val="0"/>
      <w:marRight w:val="0"/>
      <w:marTop w:val="0"/>
      <w:marBottom w:val="0"/>
      <w:divBdr>
        <w:top w:val="none" w:sz="0" w:space="0" w:color="auto"/>
        <w:left w:val="none" w:sz="0" w:space="0" w:color="auto"/>
        <w:bottom w:val="none" w:sz="0" w:space="0" w:color="auto"/>
        <w:right w:val="none" w:sz="0" w:space="0" w:color="auto"/>
      </w:divBdr>
    </w:div>
    <w:div w:id="2122870238">
      <w:bodyDiv w:val="1"/>
      <w:marLeft w:val="0"/>
      <w:marRight w:val="0"/>
      <w:marTop w:val="0"/>
      <w:marBottom w:val="0"/>
      <w:divBdr>
        <w:top w:val="none" w:sz="0" w:space="0" w:color="auto"/>
        <w:left w:val="none" w:sz="0" w:space="0" w:color="auto"/>
        <w:bottom w:val="none" w:sz="0" w:space="0" w:color="auto"/>
        <w:right w:val="none" w:sz="0" w:space="0" w:color="auto"/>
      </w:divBdr>
    </w:div>
    <w:div w:id="2123765427">
      <w:bodyDiv w:val="1"/>
      <w:marLeft w:val="0"/>
      <w:marRight w:val="0"/>
      <w:marTop w:val="0"/>
      <w:marBottom w:val="0"/>
      <w:divBdr>
        <w:top w:val="none" w:sz="0" w:space="0" w:color="auto"/>
        <w:left w:val="none" w:sz="0" w:space="0" w:color="auto"/>
        <w:bottom w:val="none" w:sz="0" w:space="0" w:color="auto"/>
        <w:right w:val="none" w:sz="0" w:space="0" w:color="auto"/>
      </w:divBdr>
    </w:div>
    <w:div w:id="2126777459">
      <w:bodyDiv w:val="1"/>
      <w:marLeft w:val="0"/>
      <w:marRight w:val="0"/>
      <w:marTop w:val="0"/>
      <w:marBottom w:val="0"/>
      <w:divBdr>
        <w:top w:val="none" w:sz="0" w:space="0" w:color="auto"/>
        <w:left w:val="none" w:sz="0" w:space="0" w:color="auto"/>
        <w:bottom w:val="none" w:sz="0" w:space="0" w:color="auto"/>
        <w:right w:val="none" w:sz="0" w:space="0" w:color="auto"/>
      </w:divBdr>
    </w:div>
    <w:div w:id="2131898286">
      <w:bodyDiv w:val="1"/>
      <w:marLeft w:val="0"/>
      <w:marRight w:val="0"/>
      <w:marTop w:val="0"/>
      <w:marBottom w:val="0"/>
      <w:divBdr>
        <w:top w:val="none" w:sz="0" w:space="0" w:color="auto"/>
        <w:left w:val="none" w:sz="0" w:space="0" w:color="auto"/>
        <w:bottom w:val="none" w:sz="0" w:space="0" w:color="auto"/>
        <w:right w:val="none" w:sz="0" w:space="0" w:color="auto"/>
      </w:divBdr>
    </w:div>
    <w:div w:id="2131968627">
      <w:bodyDiv w:val="1"/>
      <w:marLeft w:val="0"/>
      <w:marRight w:val="0"/>
      <w:marTop w:val="0"/>
      <w:marBottom w:val="0"/>
      <w:divBdr>
        <w:top w:val="none" w:sz="0" w:space="0" w:color="auto"/>
        <w:left w:val="none" w:sz="0" w:space="0" w:color="auto"/>
        <w:bottom w:val="none" w:sz="0" w:space="0" w:color="auto"/>
        <w:right w:val="none" w:sz="0" w:space="0" w:color="auto"/>
      </w:divBdr>
    </w:div>
    <w:div w:id="2132092792">
      <w:bodyDiv w:val="1"/>
      <w:marLeft w:val="0"/>
      <w:marRight w:val="0"/>
      <w:marTop w:val="0"/>
      <w:marBottom w:val="0"/>
      <w:divBdr>
        <w:top w:val="none" w:sz="0" w:space="0" w:color="auto"/>
        <w:left w:val="none" w:sz="0" w:space="0" w:color="auto"/>
        <w:bottom w:val="none" w:sz="0" w:space="0" w:color="auto"/>
        <w:right w:val="none" w:sz="0" w:space="0" w:color="auto"/>
      </w:divBdr>
    </w:div>
    <w:div w:id="2133665537">
      <w:bodyDiv w:val="1"/>
      <w:marLeft w:val="0"/>
      <w:marRight w:val="0"/>
      <w:marTop w:val="0"/>
      <w:marBottom w:val="0"/>
      <w:divBdr>
        <w:top w:val="none" w:sz="0" w:space="0" w:color="auto"/>
        <w:left w:val="none" w:sz="0" w:space="0" w:color="auto"/>
        <w:bottom w:val="none" w:sz="0" w:space="0" w:color="auto"/>
        <w:right w:val="none" w:sz="0" w:space="0" w:color="auto"/>
      </w:divBdr>
    </w:div>
    <w:div w:id="2134206115">
      <w:bodyDiv w:val="1"/>
      <w:marLeft w:val="0"/>
      <w:marRight w:val="0"/>
      <w:marTop w:val="0"/>
      <w:marBottom w:val="0"/>
      <w:divBdr>
        <w:top w:val="none" w:sz="0" w:space="0" w:color="auto"/>
        <w:left w:val="none" w:sz="0" w:space="0" w:color="auto"/>
        <w:bottom w:val="none" w:sz="0" w:space="0" w:color="auto"/>
        <w:right w:val="none" w:sz="0" w:space="0" w:color="auto"/>
      </w:divBdr>
    </w:div>
    <w:div w:id="2139107809">
      <w:bodyDiv w:val="1"/>
      <w:marLeft w:val="0"/>
      <w:marRight w:val="0"/>
      <w:marTop w:val="0"/>
      <w:marBottom w:val="0"/>
      <w:divBdr>
        <w:top w:val="none" w:sz="0" w:space="0" w:color="auto"/>
        <w:left w:val="none" w:sz="0" w:space="0" w:color="auto"/>
        <w:bottom w:val="none" w:sz="0" w:space="0" w:color="auto"/>
        <w:right w:val="none" w:sz="0" w:space="0" w:color="auto"/>
      </w:divBdr>
    </w:div>
    <w:div w:id="2140684332">
      <w:bodyDiv w:val="1"/>
      <w:marLeft w:val="0"/>
      <w:marRight w:val="0"/>
      <w:marTop w:val="0"/>
      <w:marBottom w:val="0"/>
      <w:divBdr>
        <w:top w:val="none" w:sz="0" w:space="0" w:color="auto"/>
        <w:left w:val="none" w:sz="0" w:space="0" w:color="auto"/>
        <w:bottom w:val="none" w:sz="0" w:space="0" w:color="auto"/>
        <w:right w:val="none" w:sz="0" w:space="0" w:color="auto"/>
      </w:divBdr>
    </w:div>
    <w:div w:id="214461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file:///D:\Dropbox\ADR\Planes%20Sostenibilidad%20Tur&#237;stica%20en%20destinos\Memoria\L&#237;neas%20de%20actuaci&#243;n\fichas.xlsx!tabla%20a&#241;os!F1C1:F27C7" TargetMode="External"/><Relationship Id="rId18" Type="http://schemas.openxmlformats.org/officeDocument/2006/relationships/control" Target="activeX/activeX2.xml"/><Relationship Id="rId26" Type="http://schemas.openxmlformats.org/officeDocument/2006/relationships/control" Target="activeX/activeX8.xml"/><Relationship Id="rId39" Type="http://schemas.openxmlformats.org/officeDocument/2006/relationships/image" Target="media/image9.wmf"/><Relationship Id="rId21" Type="http://schemas.openxmlformats.org/officeDocument/2006/relationships/image" Target="media/image7.wmf"/><Relationship Id="rId34" Type="http://schemas.openxmlformats.org/officeDocument/2006/relationships/image" Target="media/image8.jpeg"/><Relationship Id="rId42" Type="http://schemas.openxmlformats.org/officeDocument/2006/relationships/control" Target="activeX/activeX20.xml"/><Relationship Id="rId47" Type="http://schemas.openxmlformats.org/officeDocument/2006/relationships/image" Target="media/image13.wmf"/><Relationship Id="rId50" Type="http://schemas.openxmlformats.org/officeDocument/2006/relationships/control" Target="activeX/activeX24.xml"/><Relationship Id="rId55" Type="http://schemas.openxmlformats.org/officeDocument/2006/relationships/image" Target="media/image17.wmf"/><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1.xml"/><Relationship Id="rId29" Type="http://schemas.openxmlformats.org/officeDocument/2006/relationships/control" Target="activeX/activeX10.xml"/><Relationship Id="rId11" Type="http://schemas.openxmlformats.org/officeDocument/2006/relationships/footer" Target="footer1.xml"/><Relationship Id="rId24" Type="http://schemas.openxmlformats.org/officeDocument/2006/relationships/control" Target="activeX/activeX6.xml"/><Relationship Id="rId32" Type="http://schemas.openxmlformats.org/officeDocument/2006/relationships/control" Target="activeX/activeX13.xml"/><Relationship Id="rId37" Type="http://schemas.openxmlformats.org/officeDocument/2006/relationships/control" Target="activeX/activeX17.xml"/><Relationship Id="rId40" Type="http://schemas.openxmlformats.org/officeDocument/2006/relationships/control" Target="activeX/activeX19.xml"/><Relationship Id="rId45" Type="http://schemas.openxmlformats.org/officeDocument/2006/relationships/image" Target="media/image12.wmf"/><Relationship Id="rId53" Type="http://schemas.openxmlformats.org/officeDocument/2006/relationships/image" Target="media/image16.wmf"/><Relationship Id="rId58" Type="http://schemas.openxmlformats.org/officeDocument/2006/relationships/control" Target="activeX/activeX28.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image" Target="media/image6.wmf"/><Relationship Id="rId14" Type="http://schemas.openxmlformats.org/officeDocument/2006/relationships/image" Target="media/image3.jpeg"/><Relationship Id="rId22" Type="http://schemas.openxmlformats.org/officeDocument/2006/relationships/control" Target="activeX/activeX4.xml"/><Relationship Id="rId27" Type="http://schemas.openxmlformats.org/officeDocument/2006/relationships/chart" Target="charts/chart1.xml"/><Relationship Id="rId30" Type="http://schemas.openxmlformats.org/officeDocument/2006/relationships/control" Target="activeX/activeX11.xml"/><Relationship Id="rId35" Type="http://schemas.openxmlformats.org/officeDocument/2006/relationships/control" Target="activeX/activeX15.xml"/><Relationship Id="rId43" Type="http://schemas.openxmlformats.org/officeDocument/2006/relationships/image" Target="media/image11.wmf"/><Relationship Id="rId48" Type="http://schemas.openxmlformats.org/officeDocument/2006/relationships/control" Target="activeX/activeX23.xml"/><Relationship Id="rId56" Type="http://schemas.openxmlformats.org/officeDocument/2006/relationships/control" Target="activeX/activeX27.xml"/><Relationship Id="rId8" Type="http://schemas.openxmlformats.org/officeDocument/2006/relationships/hyperlink" Target="mailto:almudrake@gmail.com" TargetMode="External"/><Relationship Id="rId51" Type="http://schemas.openxmlformats.org/officeDocument/2006/relationships/image" Target="media/image15.wmf"/><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image" Target="media/image5.wmf"/><Relationship Id="rId25" Type="http://schemas.openxmlformats.org/officeDocument/2006/relationships/control" Target="activeX/activeX7.xml"/><Relationship Id="rId33" Type="http://schemas.openxmlformats.org/officeDocument/2006/relationships/control" Target="activeX/activeX14.xml"/><Relationship Id="rId38" Type="http://schemas.openxmlformats.org/officeDocument/2006/relationships/control" Target="activeX/activeX18.xml"/><Relationship Id="rId46" Type="http://schemas.openxmlformats.org/officeDocument/2006/relationships/control" Target="activeX/activeX22.xml"/><Relationship Id="rId59" Type="http://schemas.openxmlformats.org/officeDocument/2006/relationships/image" Target="media/image19.wmf"/><Relationship Id="rId20" Type="http://schemas.openxmlformats.org/officeDocument/2006/relationships/control" Target="activeX/activeX3.xml"/><Relationship Id="rId41" Type="http://schemas.openxmlformats.org/officeDocument/2006/relationships/image" Target="media/image10.wmf"/><Relationship Id="rId54" Type="http://schemas.openxmlformats.org/officeDocument/2006/relationships/control" Target="activeX/activeX26.xml"/><Relationship Id="rId62"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control" Target="activeX/activeX5.xml"/><Relationship Id="rId28" Type="http://schemas.openxmlformats.org/officeDocument/2006/relationships/control" Target="activeX/activeX9.xml"/><Relationship Id="rId36" Type="http://schemas.openxmlformats.org/officeDocument/2006/relationships/control" Target="activeX/activeX16.xml"/><Relationship Id="rId49" Type="http://schemas.openxmlformats.org/officeDocument/2006/relationships/image" Target="media/image14.wmf"/><Relationship Id="rId57" Type="http://schemas.openxmlformats.org/officeDocument/2006/relationships/image" Target="media/image18.wmf"/><Relationship Id="rId10" Type="http://schemas.openxmlformats.org/officeDocument/2006/relationships/header" Target="header1.xml"/><Relationship Id="rId31" Type="http://schemas.openxmlformats.org/officeDocument/2006/relationships/control" Target="activeX/activeX12.xml"/><Relationship Id="rId44" Type="http://schemas.openxmlformats.org/officeDocument/2006/relationships/control" Target="activeX/activeX21.xml"/><Relationship Id="rId52" Type="http://schemas.openxmlformats.org/officeDocument/2006/relationships/control" Target="activeX/activeX25.xml"/><Relationship Id="rId60" Type="http://schemas.openxmlformats.org/officeDocument/2006/relationships/control" Target="activeX/activeX29.xml"/><Relationship Id="rId4" Type="http://schemas.openxmlformats.org/officeDocument/2006/relationships/settings" Target="settings.xml"/><Relationship Id="rId9" Type="http://schemas.openxmlformats.org/officeDocument/2006/relationships/hyperlink" Target="mailto:adrsanestebandelvalle@yaho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jrey\Documents\MODELOS%20DOCUMENTOS\NUEVOS%20MODELOS%20DOCUMENTOS\Plantilla%20documento1.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oleObject" Target="file:///D:\Dropbox\ADR\Planes%20Sostenibilidad%20Tur&#237;stica%20en%20destinos\Memoria\alojamientos%20y%20restaurante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Open Sans" panose="020B0606030504020204" pitchFamily="34" charset="0"/>
                <a:ea typeface="Open Sans" panose="020B0606030504020204" pitchFamily="34" charset="0"/>
                <a:cs typeface="Open Sans" panose="020B0606030504020204" pitchFamily="34" charset="0"/>
              </a:defRPr>
            </a:pPr>
            <a:r>
              <a:rPr lang="es-ES"/>
              <a:t>Alojamientos de turismo rural por año de apertura</a:t>
            </a:r>
          </a:p>
        </c:rich>
      </c:tx>
      <c:layout/>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Open Sans" panose="020B0606030504020204" pitchFamily="34" charset="0"/>
              <a:ea typeface="Open Sans" panose="020B0606030504020204" pitchFamily="34" charset="0"/>
              <a:cs typeface="Open Sans" panose="020B0606030504020204" pitchFamily="34" charset="0"/>
            </a:defRPr>
          </a:pPr>
          <a:endParaRPr lang="es-ES"/>
        </a:p>
      </c:txPr>
    </c:title>
    <c:autoTitleDeleted val="0"/>
    <c:plotArea>
      <c:layout/>
      <c:barChart>
        <c:barDir val="col"/>
        <c:grouping val="clustered"/>
        <c:varyColors val="0"/>
        <c:ser>
          <c:idx val="0"/>
          <c:order val="0"/>
          <c:tx>
            <c:v>altas</c:v>
          </c:tx>
          <c:spPr>
            <a:solidFill>
              <a:schemeClr val="accent3"/>
            </a:solidFill>
            <a:ln>
              <a:noFill/>
            </a:ln>
            <a:effectLst/>
          </c:spPr>
          <c:invertIfNegative val="0"/>
          <c:cat>
            <c:numRef>
              <c:f>Alojamientos!$L$26:$L$44</c:f>
              <c:numCache>
                <c:formatCode>General</c:formatCode>
                <c:ptCount val="19"/>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2014</c:v>
                </c:pt>
                <c:pt idx="13">
                  <c:v>2015</c:v>
                </c:pt>
                <c:pt idx="14">
                  <c:v>2016</c:v>
                </c:pt>
                <c:pt idx="15">
                  <c:v>2017</c:v>
                </c:pt>
                <c:pt idx="16">
                  <c:v>2018</c:v>
                </c:pt>
                <c:pt idx="17">
                  <c:v>2019</c:v>
                </c:pt>
                <c:pt idx="18">
                  <c:v>2020</c:v>
                </c:pt>
              </c:numCache>
            </c:numRef>
          </c:cat>
          <c:val>
            <c:numRef>
              <c:f>Alojamientos!$M$26:$M$44</c:f>
              <c:numCache>
                <c:formatCode>General</c:formatCode>
                <c:ptCount val="19"/>
                <c:pt idx="0">
                  <c:v>4</c:v>
                </c:pt>
                <c:pt idx="1">
                  <c:v>1</c:v>
                </c:pt>
                <c:pt idx="2">
                  <c:v>2</c:v>
                </c:pt>
                <c:pt idx="3">
                  <c:v>1</c:v>
                </c:pt>
                <c:pt idx="4">
                  <c:v>4</c:v>
                </c:pt>
                <c:pt idx="5">
                  <c:v>4</c:v>
                </c:pt>
                <c:pt idx="6">
                  <c:v>3</c:v>
                </c:pt>
                <c:pt idx="7">
                  <c:v>3</c:v>
                </c:pt>
                <c:pt idx="8">
                  <c:v>2</c:v>
                </c:pt>
                <c:pt idx="9">
                  <c:v>2</c:v>
                </c:pt>
                <c:pt idx="10">
                  <c:v>2</c:v>
                </c:pt>
                <c:pt idx="11">
                  <c:v>1</c:v>
                </c:pt>
                <c:pt idx="12">
                  <c:v>1</c:v>
                </c:pt>
                <c:pt idx="13">
                  <c:v>4</c:v>
                </c:pt>
                <c:pt idx="14">
                  <c:v>1</c:v>
                </c:pt>
                <c:pt idx="15">
                  <c:v>1</c:v>
                </c:pt>
                <c:pt idx="16">
                  <c:v>2</c:v>
                </c:pt>
                <c:pt idx="17">
                  <c:v>3</c:v>
                </c:pt>
                <c:pt idx="18">
                  <c:v>3</c:v>
                </c:pt>
              </c:numCache>
            </c:numRef>
          </c:val>
          <c:extLst>
            <c:ext xmlns:c16="http://schemas.microsoft.com/office/drawing/2014/chart" uri="{C3380CC4-5D6E-409C-BE32-E72D297353CC}">
              <c16:uniqueId val="{00000000-6D8D-4311-9892-7A2D29B6F7B9}"/>
            </c:ext>
          </c:extLst>
        </c:ser>
        <c:ser>
          <c:idx val="2"/>
          <c:order val="2"/>
          <c:tx>
            <c:v>bajas</c:v>
          </c:tx>
          <c:spPr>
            <a:solidFill>
              <a:schemeClr val="accent2"/>
            </a:solidFill>
            <a:ln>
              <a:noFill/>
            </a:ln>
            <a:effectLst/>
          </c:spPr>
          <c:invertIfNegative val="0"/>
          <c:cat>
            <c:numRef>
              <c:f>Alojamientos!$L$26:$L$44</c:f>
              <c:numCache>
                <c:formatCode>General</c:formatCode>
                <c:ptCount val="19"/>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2014</c:v>
                </c:pt>
                <c:pt idx="13">
                  <c:v>2015</c:v>
                </c:pt>
                <c:pt idx="14">
                  <c:v>2016</c:v>
                </c:pt>
                <c:pt idx="15">
                  <c:v>2017</c:v>
                </c:pt>
                <c:pt idx="16">
                  <c:v>2018</c:v>
                </c:pt>
                <c:pt idx="17">
                  <c:v>2019</c:v>
                </c:pt>
                <c:pt idx="18">
                  <c:v>2020</c:v>
                </c:pt>
              </c:numCache>
            </c:numRef>
          </c:cat>
          <c:val>
            <c:numRef>
              <c:f>Alojamientos!$N$26:$N$44</c:f>
              <c:numCache>
                <c:formatCode>General</c:formatCode>
                <c:ptCount val="19"/>
                <c:pt idx="6">
                  <c:v>1</c:v>
                </c:pt>
                <c:pt idx="7">
                  <c:v>1</c:v>
                </c:pt>
                <c:pt idx="9">
                  <c:v>1</c:v>
                </c:pt>
                <c:pt idx="12">
                  <c:v>2</c:v>
                </c:pt>
                <c:pt idx="13">
                  <c:v>3</c:v>
                </c:pt>
                <c:pt idx="14">
                  <c:v>3</c:v>
                </c:pt>
                <c:pt idx="15">
                  <c:v>1</c:v>
                </c:pt>
                <c:pt idx="16">
                  <c:v>1</c:v>
                </c:pt>
                <c:pt idx="17">
                  <c:v>2</c:v>
                </c:pt>
                <c:pt idx="18">
                  <c:v>1</c:v>
                </c:pt>
              </c:numCache>
            </c:numRef>
          </c:val>
          <c:extLst>
            <c:ext xmlns:c16="http://schemas.microsoft.com/office/drawing/2014/chart" uri="{C3380CC4-5D6E-409C-BE32-E72D297353CC}">
              <c16:uniqueId val="{00000000-B929-4889-8AD8-22F150C95983}"/>
            </c:ext>
          </c:extLst>
        </c:ser>
        <c:dLbls>
          <c:showLegendKey val="0"/>
          <c:showVal val="0"/>
          <c:showCatName val="0"/>
          <c:showSerName val="0"/>
          <c:showPercent val="0"/>
          <c:showBubbleSize val="0"/>
        </c:dLbls>
        <c:gapWidth val="150"/>
        <c:axId val="2073834272"/>
        <c:axId val="2073835904"/>
      </c:barChart>
      <c:lineChart>
        <c:grouping val="standard"/>
        <c:varyColors val="0"/>
        <c:ser>
          <c:idx val="1"/>
          <c:order val="1"/>
          <c:tx>
            <c:v>acumulado</c:v>
          </c:tx>
          <c:spPr>
            <a:ln w="28575" cap="rnd">
              <a:solidFill>
                <a:schemeClr val="accent1"/>
              </a:solidFill>
              <a:round/>
            </a:ln>
            <a:effectLst/>
          </c:spPr>
          <c:marker>
            <c:symbol val="none"/>
          </c:marker>
          <c:cat>
            <c:numRef>
              <c:f>Alojamientos!$L$26:$L$44</c:f>
              <c:numCache>
                <c:formatCode>General</c:formatCode>
                <c:ptCount val="19"/>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2014</c:v>
                </c:pt>
                <c:pt idx="13">
                  <c:v>2015</c:v>
                </c:pt>
                <c:pt idx="14">
                  <c:v>2016</c:v>
                </c:pt>
                <c:pt idx="15">
                  <c:v>2017</c:v>
                </c:pt>
                <c:pt idx="16">
                  <c:v>2018</c:v>
                </c:pt>
                <c:pt idx="17">
                  <c:v>2019</c:v>
                </c:pt>
                <c:pt idx="18">
                  <c:v>2020</c:v>
                </c:pt>
              </c:numCache>
            </c:numRef>
          </c:cat>
          <c:val>
            <c:numRef>
              <c:f>Alojamientos!$O$26:$O$44</c:f>
              <c:numCache>
                <c:formatCode>General</c:formatCode>
                <c:ptCount val="19"/>
                <c:pt idx="0">
                  <c:v>4</c:v>
                </c:pt>
                <c:pt idx="1">
                  <c:v>5</c:v>
                </c:pt>
                <c:pt idx="2">
                  <c:v>7</c:v>
                </c:pt>
                <c:pt idx="3">
                  <c:v>8</c:v>
                </c:pt>
                <c:pt idx="4">
                  <c:v>12</c:v>
                </c:pt>
                <c:pt idx="5">
                  <c:v>16</c:v>
                </c:pt>
                <c:pt idx="6">
                  <c:v>18</c:v>
                </c:pt>
                <c:pt idx="7">
                  <c:v>20</c:v>
                </c:pt>
                <c:pt idx="8">
                  <c:v>22</c:v>
                </c:pt>
                <c:pt idx="9">
                  <c:v>23</c:v>
                </c:pt>
                <c:pt idx="10">
                  <c:v>25</c:v>
                </c:pt>
                <c:pt idx="11">
                  <c:v>26</c:v>
                </c:pt>
                <c:pt idx="12">
                  <c:v>25</c:v>
                </c:pt>
                <c:pt idx="13">
                  <c:v>26</c:v>
                </c:pt>
                <c:pt idx="14">
                  <c:v>24</c:v>
                </c:pt>
                <c:pt idx="15">
                  <c:v>24</c:v>
                </c:pt>
                <c:pt idx="16">
                  <c:v>25</c:v>
                </c:pt>
                <c:pt idx="17">
                  <c:v>26</c:v>
                </c:pt>
                <c:pt idx="18">
                  <c:v>28</c:v>
                </c:pt>
              </c:numCache>
            </c:numRef>
          </c:val>
          <c:smooth val="0"/>
          <c:extLst>
            <c:ext xmlns:c16="http://schemas.microsoft.com/office/drawing/2014/chart" uri="{C3380CC4-5D6E-409C-BE32-E72D297353CC}">
              <c16:uniqueId val="{00000001-6D8D-4311-9892-7A2D29B6F7B9}"/>
            </c:ext>
          </c:extLst>
        </c:ser>
        <c:dLbls>
          <c:showLegendKey val="0"/>
          <c:showVal val="0"/>
          <c:showCatName val="0"/>
          <c:showSerName val="0"/>
          <c:showPercent val="0"/>
          <c:showBubbleSize val="0"/>
        </c:dLbls>
        <c:marker val="1"/>
        <c:smooth val="0"/>
        <c:axId val="2073825024"/>
        <c:axId val="2073827744"/>
      </c:lineChart>
      <c:catAx>
        <c:axId val="2073834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Open Sans" panose="020B0606030504020204" pitchFamily="34" charset="0"/>
                <a:ea typeface="Open Sans" panose="020B0606030504020204" pitchFamily="34" charset="0"/>
                <a:cs typeface="Open Sans" panose="020B0606030504020204" pitchFamily="34" charset="0"/>
              </a:defRPr>
            </a:pPr>
            <a:endParaRPr lang="es-ES"/>
          </a:p>
        </c:txPr>
        <c:crossAx val="2073835904"/>
        <c:crosses val="autoZero"/>
        <c:auto val="1"/>
        <c:lblAlgn val="ctr"/>
        <c:lblOffset val="100"/>
        <c:noMultiLvlLbl val="0"/>
      </c:catAx>
      <c:valAx>
        <c:axId val="2073835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Open Sans" panose="020B0606030504020204" pitchFamily="34" charset="0"/>
                <a:ea typeface="Open Sans" panose="020B0606030504020204" pitchFamily="34" charset="0"/>
                <a:cs typeface="Open Sans" panose="020B0606030504020204" pitchFamily="34" charset="0"/>
              </a:defRPr>
            </a:pPr>
            <a:endParaRPr lang="es-ES"/>
          </a:p>
        </c:txPr>
        <c:crossAx val="2073834272"/>
        <c:crosses val="autoZero"/>
        <c:crossBetween val="between"/>
      </c:valAx>
      <c:valAx>
        <c:axId val="2073827744"/>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Open Sans" panose="020B0606030504020204" pitchFamily="34" charset="0"/>
                <a:ea typeface="Open Sans" panose="020B0606030504020204" pitchFamily="34" charset="0"/>
                <a:cs typeface="Open Sans" panose="020B0606030504020204" pitchFamily="34" charset="0"/>
              </a:defRPr>
            </a:pPr>
            <a:endParaRPr lang="es-ES"/>
          </a:p>
        </c:txPr>
        <c:crossAx val="2073825024"/>
        <c:crosses val="max"/>
        <c:crossBetween val="between"/>
      </c:valAx>
      <c:catAx>
        <c:axId val="2073825024"/>
        <c:scaling>
          <c:orientation val="minMax"/>
        </c:scaling>
        <c:delete val="1"/>
        <c:axPos val="b"/>
        <c:numFmt formatCode="General" sourceLinked="1"/>
        <c:majorTickMark val="out"/>
        <c:minorTickMark val="none"/>
        <c:tickLblPos val="nextTo"/>
        <c:crossAx val="2073827744"/>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Open Sans" panose="020B0606030504020204" pitchFamily="34" charset="0"/>
              <a:ea typeface="Open Sans" panose="020B0606030504020204" pitchFamily="34" charset="0"/>
              <a:cs typeface="Open Sans" panose="020B0606030504020204" pitchFamily="34" charset="0"/>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Open Sans" panose="020B0606030504020204" pitchFamily="34" charset="0"/>
          <a:ea typeface="Open Sans" panose="020B0606030504020204" pitchFamily="34" charset="0"/>
          <a:cs typeface="Open Sans" panose="020B0606030504020204" pitchFamily="34" charset="0"/>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B97A68048944699A15F03F4BB0E044"/>
        <w:category>
          <w:name w:val="General"/>
          <w:gallery w:val="placeholder"/>
        </w:category>
        <w:types>
          <w:type w:val="bbPlcHdr"/>
        </w:types>
        <w:behaviors>
          <w:behavior w:val="content"/>
        </w:behaviors>
        <w:guid w:val="{78649A43-24A9-4F81-8D71-0E3D0906017A}"/>
      </w:docPartPr>
      <w:docPartBody>
        <w:p w:rsidR="00592F0E" w:rsidRDefault="00172C49" w:rsidP="00172C49">
          <w:pPr>
            <w:pStyle w:val="FDB97A68048944699A15F03F4BB0E044"/>
          </w:pPr>
          <w:r w:rsidRPr="000C1D92">
            <w:rPr>
              <w:rFonts w:cstheme="minorHAnsi"/>
            </w:rPr>
            <w:t>Elija tipo entidad local territorial</w:t>
          </w:r>
        </w:p>
      </w:docPartBody>
    </w:docPart>
    <w:docPart>
      <w:docPartPr>
        <w:name w:val="564F35ACCFFA41D3B8A1003385BE46D2"/>
        <w:category>
          <w:name w:val="General"/>
          <w:gallery w:val="placeholder"/>
        </w:category>
        <w:types>
          <w:type w:val="bbPlcHdr"/>
        </w:types>
        <w:behaviors>
          <w:behavior w:val="content"/>
        </w:behaviors>
        <w:guid w:val="{4F9EBA40-1303-451E-A405-5AB63CD16FE8}"/>
      </w:docPartPr>
      <w:docPartBody>
        <w:p w:rsidR="00592F0E" w:rsidRDefault="00172C49" w:rsidP="00172C49">
          <w:pPr>
            <w:pStyle w:val="564F35ACCFFA41D3B8A1003385BE46D2"/>
          </w:pPr>
          <w:r>
            <w:rPr>
              <w:rFonts w:ascii="Calibri" w:hAnsi="Calibri" w:cs="Calibri"/>
              <w:color w:val="000000"/>
            </w:rPr>
            <w:t>Elija tipo destino turístico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046"/>
    <w:rsid w:val="00000A41"/>
    <w:rsid w:val="00043D15"/>
    <w:rsid w:val="000752D6"/>
    <w:rsid w:val="00116299"/>
    <w:rsid w:val="00127116"/>
    <w:rsid w:val="0017168F"/>
    <w:rsid w:val="00172C49"/>
    <w:rsid w:val="001D3500"/>
    <w:rsid w:val="002211D9"/>
    <w:rsid w:val="002D7E35"/>
    <w:rsid w:val="00334144"/>
    <w:rsid w:val="004B7398"/>
    <w:rsid w:val="00547E04"/>
    <w:rsid w:val="00556300"/>
    <w:rsid w:val="00592F0E"/>
    <w:rsid w:val="005B32D7"/>
    <w:rsid w:val="005E1677"/>
    <w:rsid w:val="00654101"/>
    <w:rsid w:val="006717FA"/>
    <w:rsid w:val="006A0756"/>
    <w:rsid w:val="006C4D3E"/>
    <w:rsid w:val="00707F35"/>
    <w:rsid w:val="007107D6"/>
    <w:rsid w:val="00710CFD"/>
    <w:rsid w:val="00781A21"/>
    <w:rsid w:val="00786D3A"/>
    <w:rsid w:val="007E000B"/>
    <w:rsid w:val="007F4471"/>
    <w:rsid w:val="00811E18"/>
    <w:rsid w:val="00824046"/>
    <w:rsid w:val="008303F1"/>
    <w:rsid w:val="00881CB9"/>
    <w:rsid w:val="008B059D"/>
    <w:rsid w:val="00950A4F"/>
    <w:rsid w:val="009C3635"/>
    <w:rsid w:val="009E56FB"/>
    <w:rsid w:val="009F1CA1"/>
    <w:rsid w:val="00A4244A"/>
    <w:rsid w:val="00A6647A"/>
    <w:rsid w:val="00AB3B04"/>
    <w:rsid w:val="00B701D4"/>
    <w:rsid w:val="00BA69F0"/>
    <w:rsid w:val="00BE4F96"/>
    <w:rsid w:val="00C35185"/>
    <w:rsid w:val="00CC155C"/>
    <w:rsid w:val="00CF0481"/>
    <w:rsid w:val="00CF7F0F"/>
    <w:rsid w:val="00D84A2F"/>
    <w:rsid w:val="00DF496F"/>
    <w:rsid w:val="00E87655"/>
    <w:rsid w:val="00F072E4"/>
    <w:rsid w:val="00F90360"/>
    <w:rsid w:val="00FF506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81A21"/>
    <w:rPr>
      <w:color w:val="808080"/>
    </w:rPr>
  </w:style>
  <w:style w:type="paragraph" w:customStyle="1" w:styleId="FDB97A68048944699A15F03F4BB0E044">
    <w:name w:val="FDB97A68048944699A15F03F4BB0E044"/>
    <w:rsid w:val="00172C49"/>
  </w:style>
  <w:style w:type="paragraph" w:customStyle="1" w:styleId="564F35ACCFFA41D3B8A1003385BE46D2">
    <w:name w:val="564F35ACCFFA41D3B8A1003385BE46D2"/>
    <w:rsid w:val="00172C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48828-6130-4AE7-8EA3-8766A0E1D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documento1.dotx</Template>
  <TotalTime>563</TotalTime>
  <Pages>69</Pages>
  <Words>18554</Words>
  <Characters>102053</Characters>
  <Application>Microsoft Office Word</Application>
  <DocSecurity>0</DocSecurity>
  <Lines>850</Lines>
  <Paragraphs>240</Paragraphs>
  <ScaleCrop>false</ScaleCrop>
  <HeadingPairs>
    <vt:vector size="2" baseType="variant">
      <vt:variant>
        <vt:lpstr>Título</vt:lpstr>
      </vt:variant>
      <vt:variant>
        <vt:i4>1</vt:i4>
      </vt:variant>
    </vt:vector>
  </HeadingPairs>
  <TitlesOfParts>
    <vt:vector size="1" baseType="lpstr">
      <vt:lpstr/>
    </vt:vector>
  </TitlesOfParts>
  <Company>MITYC</Company>
  <LinksUpToDate>false</LinksUpToDate>
  <CharactersWithSpaces>120367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 Querol, M.Jose Del</dc:creator>
  <cp:lastModifiedBy>Chema</cp:lastModifiedBy>
  <cp:revision>31</cp:revision>
  <cp:lastPrinted>2021-05-14T07:37:00Z</cp:lastPrinted>
  <dcterms:created xsi:type="dcterms:W3CDTF">2021-05-07T11:20:00Z</dcterms:created>
  <dcterms:modified xsi:type="dcterms:W3CDTF">2021-05-14T15:24:00Z</dcterms:modified>
</cp:coreProperties>
</file>